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00" w:rsidRDefault="00502AA0" w:rsidP="004C070A">
      <w:pPr>
        <w:tabs>
          <w:tab w:val="left" w:pos="709"/>
          <w:tab w:val="left" w:pos="851"/>
          <w:tab w:val="left" w:pos="993"/>
        </w:tabs>
        <w:jc w:val="center"/>
        <w:rPr>
          <w:sz w:val="28"/>
          <w:szCs w:val="28"/>
          <w:lang w:val="uk-UA"/>
        </w:rPr>
      </w:pPr>
      <w:r w:rsidRPr="00502AA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style="position:absolute;left:0;text-align:left;margin-left:182.2pt;margin-top:6.3pt;width:116.75pt;height:46.75pt;z-index:1;visibility:visible;mso-wrap-distance-left:9.05pt;mso-wrap-distance-right:9.05pt" filled="t">
            <v:imagedata r:id="rId5" o:title="" croptop="7606f" cropbottom="29555f" cropleft="12825f" cropright="12825f"/>
            <w10:wrap type="topAndBottom"/>
          </v:shape>
        </w:pict>
      </w:r>
    </w:p>
    <w:p w:rsidR="008A07B5" w:rsidRPr="008A07B5" w:rsidRDefault="008A07B5" w:rsidP="004C070A">
      <w:pPr>
        <w:tabs>
          <w:tab w:val="left" w:pos="709"/>
          <w:tab w:val="left" w:pos="851"/>
          <w:tab w:val="left" w:pos="993"/>
        </w:tabs>
        <w:jc w:val="center"/>
        <w:rPr>
          <w:sz w:val="28"/>
          <w:szCs w:val="28"/>
          <w:lang w:val="uk-UA"/>
        </w:rPr>
      </w:pPr>
      <w:r w:rsidRPr="008A07B5">
        <w:rPr>
          <w:sz w:val="28"/>
          <w:szCs w:val="28"/>
          <w:lang w:val="uk-UA"/>
        </w:rPr>
        <w:t>УКРАЇНА</w:t>
      </w:r>
    </w:p>
    <w:p w:rsidR="008A07B5" w:rsidRPr="008A07B5" w:rsidRDefault="008A07B5" w:rsidP="008A07B5">
      <w:pPr>
        <w:tabs>
          <w:tab w:val="left" w:pos="1845"/>
        </w:tabs>
        <w:jc w:val="center"/>
        <w:rPr>
          <w:sz w:val="28"/>
          <w:szCs w:val="28"/>
          <w:lang w:val="uk-UA"/>
        </w:rPr>
      </w:pPr>
      <w:r w:rsidRPr="008A07B5">
        <w:rPr>
          <w:sz w:val="28"/>
          <w:szCs w:val="28"/>
          <w:lang w:val="uk-UA"/>
        </w:rPr>
        <w:t>П</w:t>
      </w:r>
      <w:r w:rsidR="00D45878" w:rsidRPr="008A07B5">
        <w:rPr>
          <w:sz w:val="28"/>
          <w:szCs w:val="28"/>
          <w:lang w:val="uk-UA"/>
        </w:rPr>
        <w:t xml:space="preserve">ервомайська міська рада </w:t>
      </w:r>
      <w:r w:rsidRPr="008A07B5">
        <w:rPr>
          <w:sz w:val="28"/>
          <w:szCs w:val="28"/>
          <w:lang w:val="uk-UA"/>
        </w:rPr>
        <w:t>Х</w:t>
      </w:r>
      <w:r w:rsidR="00D45878" w:rsidRPr="008A07B5">
        <w:rPr>
          <w:sz w:val="28"/>
          <w:szCs w:val="28"/>
          <w:lang w:val="uk-UA"/>
        </w:rPr>
        <w:t>арківської області</w:t>
      </w:r>
    </w:p>
    <w:p w:rsidR="008A07B5" w:rsidRPr="008A07B5" w:rsidRDefault="008A07B5" w:rsidP="008A07B5">
      <w:pPr>
        <w:jc w:val="center"/>
        <w:rPr>
          <w:sz w:val="28"/>
          <w:szCs w:val="28"/>
          <w:lang w:val="uk-UA"/>
        </w:rPr>
      </w:pPr>
      <w:r w:rsidRPr="008A07B5">
        <w:rPr>
          <w:sz w:val="28"/>
          <w:szCs w:val="28"/>
          <w:lang w:val="uk-UA"/>
        </w:rPr>
        <w:t xml:space="preserve"> </w:t>
      </w:r>
      <w:r w:rsidR="00D45878">
        <w:rPr>
          <w:sz w:val="28"/>
          <w:szCs w:val="28"/>
          <w:lang w:val="uk-UA"/>
        </w:rPr>
        <w:t>35</w:t>
      </w:r>
      <w:r w:rsidRPr="008A07B5">
        <w:rPr>
          <w:sz w:val="28"/>
          <w:szCs w:val="28"/>
          <w:lang w:val="uk-UA"/>
        </w:rPr>
        <w:t xml:space="preserve">  сесія   </w:t>
      </w:r>
      <w:r w:rsidR="00D45878">
        <w:rPr>
          <w:sz w:val="28"/>
          <w:szCs w:val="28"/>
          <w:lang w:val="uk-UA"/>
        </w:rPr>
        <w:t>8</w:t>
      </w:r>
      <w:r w:rsidRPr="008A07B5">
        <w:rPr>
          <w:sz w:val="28"/>
          <w:szCs w:val="28"/>
          <w:lang w:val="uk-UA"/>
        </w:rPr>
        <w:t xml:space="preserve">  скликання</w:t>
      </w:r>
    </w:p>
    <w:p w:rsidR="008A07B5" w:rsidRPr="008A07B5" w:rsidRDefault="008A07B5" w:rsidP="008A07B5">
      <w:pPr>
        <w:jc w:val="center"/>
        <w:rPr>
          <w:sz w:val="28"/>
          <w:szCs w:val="28"/>
          <w:lang w:val="uk-UA"/>
        </w:rPr>
      </w:pPr>
    </w:p>
    <w:p w:rsidR="008A07B5" w:rsidRPr="008A07B5" w:rsidRDefault="00683D2D" w:rsidP="008A07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A07B5" w:rsidRPr="008A07B5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 xml:space="preserve"> </w:t>
      </w:r>
      <w:r w:rsidR="008A07B5" w:rsidRPr="008A07B5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8A07B5" w:rsidRPr="008A07B5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="008A07B5" w:rsidRPr="008A07B5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="008A07B5" w:rsidRPr="008A07B5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8A07B5" w:rsidRPr="008A07B5"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8A07B5" w:rsidRPr="008A07B5">
        <w:rPr>
          <w:b/>
          <w:sz w:val="28"/>
          <w:szCs w:val="28"/>
          <w:lang w:val="uk-UA"/>
        </w:rPr>
        <w:t>Я</w:t>
      </w:r>
    </w:p>
    <w:p w:rsidR="008A07B5" w:rsidRPr="008A07B5" w:rsidRDefault="008A07B5" w:rsidP="008A07B5">
      <w:pPr>
        <w:jc w:val="center"/>
        <w:rPr>
          <w:b/>
          <w:lang w:val="uk-UA"/>
        </w:rPr>
      </w:pPr>
    </w:p>
    <w:p w:rsidR="008A07B5" w:rsidRPr="008A07B5" w:rsidRDefault="00683D2D" w:rsidP="00683D2D">
      <w:pPr>
        <w:rPr>
          <w:sz w:val="28"/>
          <w:szCs w:val="28"/>
          <w:lang w:val="uk-UA"/>
        </w:rPr>
      </w:pPr>
      <w:r w:rsidRPr="00683D2D">
        <w:rPr>
          <w:i/>
          <w:lang w:val="uk-UA"/>
        </w:rPr>
        <w:t>від 23 лютого</w:t>
      </w:r>
      <w:r w:rsidR="008A07B5" w:rsidRPr="00683D2D">
        <w:rPr>
          <w:i/>
          <w:lang w:val="uk-UA"/>
        </w:rPr>
        <w:t xml:space="preserve"> 2023 р</w:t>
      </w:r>
      <w:r w:rsidRPr="00683D2D">
        <w:rPr>
          <w:i/>
          <w:lang w:val="uk-UA"/>
        </w:rPr>
        <w:t>оку</w:t>
      </w:r>
      <w:r w:rsidR="008A07B5" w:rsidRPr="00683D2D">
        <w:rPr>
          <w:i/>
          <w:lang w:val="uk-UA"/>
        </w:rPr>
        <w:t xml:space="preserve"> </w:t>
      </w:r>
      <w:r w:rsidR="008A07B5" w:rsidRPr="008A07B5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8A07B5" w:rsidRPr="00D45878">
        <w:rPr>
          <w:b/>
          <w:i/>
          <w:sz w:val="28"/>
          <w:szCs w:val="28"/>
          <w:lang w:val="uk-UA"/>
        </w:rPr>
        <w:t xml:space="preserve">№ </w:t>
      </w:r>
      <w:r w:rsidR="00D6153F">
        <w:rPr>
          <w:b/>
          <w:i/>
          <w:sz w:val="28"/>
          <w:szCs w:val="28"/>
          <w:lang w:val="uk-UA"/>
        </w:rPr>
        <w:t>71</w:t>
      </w:r>
      <w:r w:rsidR="00E86E00">
        <w:rPr>
          <w:b/>
          <w:i/>
          <w:sz w:val="28"/>
          <w:szCs w:val="28"/>
          <w:lang w:val="uk-UA"/>
        </w:rPr>
        <w:t>6</w:t>
      </w:r>
      <w:r w:rsidR="00D6153F">
        <w:rPr>
          <w:b/>
          <w:i/>
          <w:sz w:val="28"/>
          <w:szCs w:val="28"/>
          <w:lang w:val="uk-UA"/>
        </w:rPr>
        <w:t>-35/8</w:t>
      </w:r>
    </w:p>
    <w:p w:rsidR="008A07B5" w:rsidRPr="00683D2D" w:rsidRDefault="008A07B5" w:rsidP="00683D2D">
      <w:pPr>
        <w:rPr>
          <w:i/>
          <w:lang w:val="uk-UA"/>
        </w:rPr>
      </w:pPr>
      <w:r w:rsidRPr="00683D2D">
        <w:rPr>
          <w:i/>
          <w:lang w:val="uk-UA"/>
        </w:rPr>
        <w:t>м. Первомайський</w:t>
      </w:r>
    </w:p>
    <w:p w:rsidR="008A07B5" w:rsidRPr="00E86E00" w:rsidRDefault="008A07B5" w:rsidP="008A07B5">
      <w:pPr>
        <w:rPr>
          <w:sz w:val="16"/>
          <w:szCs w:val="16"/>
          <w:lang w:val="uk-UA"/>
        </w:rPr>
      </w:pPr>
    </w:p>
    <w:p w:rsidR="008A07B5" w:rsidRPr="008A07B5" w:rsidRDefault="008A07B5" w:rsidP="008A07B5">
      <w:pPr>
        <w:rPr>
          <w:b/>
          <w:i/>
          <w:sz w:val="28"/>
          <w:szCs w:val="28"/>
          <w:lang w:val="uk-UA"/>
        </w:rPr>
      </w:pPr>
      <w:r w:rsidRPr="008A07B5">
        <w:rPr>
          <w:b/>
          <w:i/>
          <w:sz w:val="28"/>
          <w:szCs w:val="28"/>
          <w:lang w:val="uk-UA"/>
        </w:rPr>
        <w:t>Про визнання відділення</w:t>
      </w:r>
    </w:p>
    <w:p w:rsidR="008A07B5" w:rsidRPr="008A07B5" w:rsidRDefault="008A07B5" w:rsidP="008A07B5">
      <w:pPr>
        <w:rPr>
          <w:b/>
          <w:i/>
          <w:sz w:val="28"/>
          <w:szCs w:val="28"/>
          <w:lang w:val="uk-UA"/>
        </w:rPr>
      </w:pPr>
      <w:r w:rsidRPr="008A07B5">
        <w:rPr>
          <w:b/>
          <w:i/>
          <w:sz w:val="28"/>
          <w:szCs w:val="28"/>
          <w:lang w:val="uk-UA"/>
        </w:rPr>
        <w:t>стаціонарного догляду для тимчасового</w:t>
      </w:r>
    </w:p>
    <w:p w:rsidR="008A07B5" w:rsidRPr="008A07B5" w:rsidRDefault="008A07B5" w:rsidP="008A07B5">
      <w:pPr>
        <w:rPr>
          <w:b/>
          <w:i/>
          <w:sz w:val="28"/>
          <w:szCs w:val="28"/>
          <w:lang w:val="uk-UA"/>
        </w:rPr>
      </w:pPr>
      <w:r w:rsidRPr="008A07B5">
        <w:rPr>
          <w:b/>
          <w:i/>
          <w:sz w:val="28"/>
          <w:szCs w:val="28"/>
          <w:lang w:val="uk-UA"/>
        </w:rPr>
        <w:t xml:space="preserve">або постійного проживання </w:t>
      </w:r>
    </w:p>
    <w:p w:rsidR="008A07B5" w:rsidRPr="008A07B5" w:rsidRDefault="008A07B5" w:rsidP="008A07B5">
      <w:pPr>
        <w:rPr>
          <w:b/>
          <w:i/>
          <w:sz w:val="28"/>
          <w:szCs w:val="28"/>
          <w:lang w:val="uk-UA"/>
        </w:rPr>
      </w:pPr>
      <w:r w:rsidRPr="008A07B5">
        <w:rPr>
          <w:b/>
          <w:i/>
          <w:sz w:val="28"/>
          <w:szCs w:val="28"/>
          <w:lang w:val="uk-UA"/>
        </w:rPr>
        <w:t xml:space="preserve">територіального центру соціального обслуговування </w:t>
      </w:r>
    </w:p>
    <w:p w:rsidR="008A07B5" w:rsidRPr="008A07B5" w:rsidRDefault="008A07B5" w:rsidP="008A07B5">
      <w:pPr>
        <w:rPr>
          <w:b/>
          <w:i/>
          <w:sz w:val="28"/>
          <w:szCs w:val="28"/>
          <w:lang w:val="uk-UA"/>
        </w:rPr>
      </w:pPr>
      <w:r w:rsidRPr="008A07B5">
        <w:rPr>
          <w:b/>
          <w:i/>
          <w:sz w:val="28"/>
          <w:szCs w:val="28"/>
          <w:lang w:val="uk-UA"/>
        </w:rPr>
        <w:t>(надання соціальних послуг) Первомайської</w:t>
      </w:r>
    </w:p>
    <w:p w:rsidR="008A07B5" w:rsidRPr="008A07B5" w:rsidRDefault="008A07B5" w:rsidP="008A07B5">
      <w:pPr>
        <w:rPr>
          <w:b/>
          <w:i/>
          <w:sz w:val="28"/>
          <w:szCs w:val="28"/>
          <w:lang w:val="uk-UA"/>
        </w:rPr>
      </w:pPr>
      <w:r w:rsidRPr="008A07B5">
        <w:rPr>
          <w:b/>
          <w:i/>
          <w:sz w:val="28"/>
          <w:szCs w:val="28"/>
          <w:lang w:val="uk-UA"/>
        </w:rPr>
        <w:t xml:space="preserve">міської ради Харківської області </w:t>
      </w:r>
    </w:p>
    <w:p w:rsidR="008A07B5" w:rsidRPr="008A07B5" w:rsidRDefault="008A07B5" w:rsidP="008A07B5">
      <w:pPr>
        <w:rPr>
          <w:b/>
          <w:i/>
          <w:sz w:val="28"/>
          <w:szCs w:val="28"/>
          <w:lang w:val="uk-UA"/>
        </w:rPr>
      </w:pPr>
      <w:r w:rsidRPr="008A07B5">
        <w:rPr>
          <w:b/>
          <w:i/>
          <w:sz w:val="28"/>
          <w:szCs w:val="28"/>
          <w:lang w:val="uk-UA"/>
        </w:rPr>
        <w:t xml:space="preserve">місцем компактного проживання </w:t>
      </w:r>
    </w:p>
    <w:p w:rsidR="008A07B5" w:rsidRDefault="008A07B5" w:rsidP="008A07B5">
      <w:pPr>
        <w:rPr>
          <w:b/>
          <w:i/>
          <w:sz w:val="28"/>
          <w:szCs w:val="28"/>
          <w:lang w:val="uk-UA"/>
        </w:rPr>
      </w:pPr>
      <w:r w:rsidRPr="008A07B5">
        <w:rPr>
          <w:b/>
          <w:i/>
          <w:sz w:val="28"/>
          <w:szCs w:val="28"/>
          <w:lang w:val="uk-UA"/>
        </w:rPr>
        <w:t>внутрішньо переміщених</w:t>
      </w:r>
      <w:r w:rsidR="00205DAD" w:rsidRPr="00205DAD">
        <w:t xml:space="preserve"> </w:t>
      </w:r>
      <w:r w:rsidR="00205DAD" w:rsidRPr="00205DAD">
        <w:rPr>
          <w:b/>
          <w:i/>
          <w:sz w:val="28"/>
          <w:szCs w:val="28"/>
          <w:lang w:val="uk-UA"/>
        </w:rPr>
        <w:t>та/або евакуйованих осіб</w:t>
      </w:r>
      <w:r w:rsidR="00993D85">
        <w:rPr>
          <w:b/>
          <w:i/>
          <w:sz w:val="28"/>
          <w:szCs w:val="28"/>
          <w:lang w:val="uk-UA"/>
        </w:rPr>
        <w:t xml:space="preserve">, </w:t>
      </w:r>
    </w:p>
    <w:p w:rsidR="00993D85" w:rsidRPr="00993D85" w:rsidRDefault="004C070A" w:rsidP="00993D8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які прибули з</w:t>
      </w:r>
      <w:r w:rsidR="00993D85" w:rsidRPr="00993D85">
        <w:rPr>
          <w:b/>
          <w:i/>
          <w:sz w:val="28"/>
          <w:szCs w:val="28"/>
          <w:lang w:val="uk-UA"/>
        </w:rPr>
        <w:t xml:space="preserve"> місць, де ведуться бойові дії</w:t>
      </w:r>
    </w:p>
    <w:p w:rsidR="0091684E" w:rsidRPr="0010564B" w:rsidRDefault="0091684E" w:rsidP="0091684E">
      <w:pPr>
        <w:ind w:firstLine="567"/>
        <w:jc w:val="both"/>
        <w:rPr>
          <w:sz w:val="22"/>
          <w:szCs w:val="22"/>
          <w:lang w:val="uk-UA"/>
        </w:rPr>
      </w:pPr>
    </w:p>
    <w:p w:rsidR="008A07B5" w:rsidRPr="004151A2" w:rsidRDefault="0091684E" w:rsidP="004151A2">
      <w:pPr>
        <w:ind w:firstLine="567"/>
        <w:jc w:val="both"/>
        <w:rPr>
          <w:sz w:val="28"/>
          <w:szCs w:val="28"/>
          <w:lang w:val="uk-UA"/>
        </w:rPr>
      </w:pPr>
      <w:r w:rsidRPr="0091684E">
        <w:rPr>
          <w:sz w:val="28"/>
          <w:szCs w:val="28"/>
          <w:lang w:val="uk-UA"/>
        </w:rPr>
        <w:t>Відповідно до Конст</w:t>
      </w:r>
      <w:r w:rsidR="00F233FF">
        <w:rPr>
          <w:sz w:val="28"/>
          <w:szCs w:val="28"/>
          <w:lang w:val="uk-UA"/>
        </w:rPr>
        <w:t>итуції України, Закону України «</w:t>
      </w:r>
      <w:r w:rsidRPr="0091684E">
        <w:rPr>
          <w:sz w:val="28"/>
          <w:szCs w:val="28"/>
          <w:lang w:val="uk-UA"/>
        </w:rPr>
        <w:t>Пр</w:t>
      </w:r>
      <w:r w:rsidR="00F233FF">
        <w:rPr>
          <w:sz w:val="28"/>
          <w:szCs w:val="28"/>
          <w:lang w:val="uk-UA"/>
        </w:rPr>
        <w:t>о правовий режим воєнного стану»</w:t>
      </w:r>
      <w:r w:rsidRPr="0091684E">
        <w:rPr>
          <w:sz w:val="28"/>
          <w:szCs w:val="28"/>
          <w:lang w:val="uk-UA"/>
        </w:rPr>
        <w:t xml:space="preserve">, </w:t>
      </w:r>
      <w:r w:rsidR="00CB1A0E" w:rsidRPr="00CB1A0E">
        <w:rPr>
          <w:sz w:val="28"/>
          <w:szCs w:val="28"/>
          <w:lang w:val="uk-UA"/>
        </w:rPr>
        <w:t>Закону України «Про благодійну діяльність та благодійні організації», Закону України «Про гуманітарну допомогу»</w:t>
      </w:r>
      <w:r w:rsidR="00CB1A0E">
        <w:rPr>
          <w:sz w:val="28"/>
          <w:szCs w:val="28"/>
          <w:lang w:val="uk-UA"/>
        </w:rPr>
        <w:t xml:space="preserve">, </w:t>
      </w:r>
      <w:r w:rsidR="00A61D54">
        <w:rPr>
          <w:sz w:val="28"/>
          <w:szCs w:val="28"/>
          <w:lang w:val="uk-UA"/>
        </w:rPr>
        <w:t>указу</w:t>
      </w:r>
      <w:r w:rsidRPr="0091684E">
        <w:rPr>
          <w:sz w:val="28"/>
          <w:szCs w:val="28"/>
          <w:lang w:val="uk-UA"/>
        </w:rPr>
        <w:t xml:space="preserve"> Президента України від</w:t>
      </w:r>
      <w:r w:rsidR="00F233FF">
        <w:rPr>
          <w:sz w:val="28"/>
          <w:szCs w:val="28"/>
          <w:lang w:val="uk-UA"/>
        </w:rPr>
        <w:t xml:space="preserve"> 24 лютого 2022 року № 64/2022 «</w:t>
      </w:r>
      <w:r w:rsidRPr="0091684E">
        <w:rPr>
          <w:sz w:val="28"/>
          <w:szCs w:val="28"/>
          <w:lang w:val="uk-UA"/>
        </w:rPr>
        <w:t>Про вв</w:t>
      </w:r>
      <w:r w:rsidR="00F233FF">
        <w:rPr>
          <w:sz w:val="28"/>
          <w:szCs w:val="28"/>
          <w:lang w:val="uk-UA"/>
        </w:rPr>
        <w:t>едення воєнного стану в Україні»</w:t>
      </w:r>
      <w:r w:rsidRPr="0091684E">
        <w:rPr>
          <w:sz w:val="28"/>
          <w:szCs w:val="28"/>
          <w:lang w:val="uk-UA"/>
        </w:rPr>
        <w:t>,</w:t>
      </w:r>
      <w:r w:rsidR="004151A2">
        <w:rPr>
          <w:sz w:val="28"/>
          <w:szCs w:val="28"/>
          <w:lang w:val="uk-UA"/>
        </w:rPr>
        <w:t xml:space="preserve"> </w:t>
      </w:r>
      <w:r w:rsidRPr="0091684E">
        <w:rPr>
          <w:sz w:val="28"/>
          <w:szCs w:val="28"/>
          <w:lang w:val="uk-UA"/>
        </w:rPr>
        <w:t xml:space="preserve">з метою забезпечення базових потреб та соціального захисту внутрішньо </w:t>
      </w:r>
      <w:r w:rsidR="00A61D54">
        <w:rPr>
          <w:sz w:val="28"/>
          <w:szCs w:val="28"/>
          <w:lang w:val="uk-UA"/>
        </w:rPr>
        <w:t>переміщених та/або евакуйованих</w:t>
      </w:r>
      <w:r w:rsidRPr="0091684E">
        <w:rPr>
          <w:sz w:val="28"/>
          <w:szCs w:val="28"/>
          <w:lang w:val="uk-UA"/>
        </w:rPr>
        <w:t xml:space="preserve"> ос</w:t>
      </w:r>
      <w:r w:rsidR="004C070A">
        <w:rPr>
          <w:sz w:val="28"/>
          <w:szCs w:val="28"/>
          <w:lang w:val="uk-UA"/>
        </w:rPr>
        <w:t>іб, які прибули з</w:t>
      </w:r>
      <w:r w:rsidR="00A61D54">
        <w:rPr>
          <w:sz w:val="28"/>
          <w:szCs w:val="28"/>
          <w:lang w:val="uk-UA"/>
        </w:rPr>
        <w:t xml:space="preserve"> місць</w:t>
      </w:r>
      <w:r w:rsidRPr="0091684E">
        <w:rPr>
          <w:sz w:val="28"/>
          <w:szCs w:val="28"/>
          <w:lang w:val="uk-UA"/>
        </w:rPr>
        <w:t>, де ведуться бойові дії</w:t>
      </w:r>
      <w:r w:rsidR="00964C9E">
        <w:rPr>
          <w:sz w:val="28"/>
          <w:szCs w:val="28"/>
          <w:lang w:val="uk-UA"/>
        </w:rPr>
        <w:t xml:space="preserve">, </w:t>
      </w:r>
      <w:r w:rsidR="00CB1A0E" w:rsidRPr="00CB1A0E">
        <w:rPr>
          <w:sz w:val="28"/>
          <w:szCs w:val="28"/>
          <w:lang w:val="uk-UA"/>
        </w:rPr>
        <w:t xml:space="preserve">керуючись </w:t>
      </w:r>
      <w:r w:rsidR="00964C9E">
        <w:rPr>
          <w:sz w:val="28"/>
          <w:szCs w:val="28"/>
          <w:lang w:val="uk-UA"/>
        </w:rPr>
        <w:t xml:space="preserve">статтею 25, статтею </w:t>
      </w:r>
      <w:r w:rsidR="008A07B5" w:rsidRPr="008A07B5">
        <w:rPr>
          <w:sz w:val="28"/>
          <w:szCs w:val="28"/>
          <w:lang w:val="uk-UA"/>
        </w:rPr>
        <w:t>59 Закону України «Про місц</w:t>
      </w:r>
      <w:r w:rsidR="00964C9E">
        <w:rPr>
          <w:sz w:val="28"/>
          <w:szCs w:val="28"/>
          <w:lang w:val="uk-UA"/>
        </w:rPr>
        <w:t xml:space="preserve">еве самоврядування в Україні», </w:t>
      </w:r>
      <w:r w:rsidR="008A07B5" w:rsidRPr="008A07B5">
        <w:rPr>
          <w:sz w:val="28"/>
          <w:szCs w:val="28"/>
          <w:lang w:val="uk-UA"/>
        </w:rPr>
        <w:t>міська рада:</w:t>
      </w:r>
    </w:p>
    <w:p w:rsidR="008A07B5" w:rsidRPr="0010564B" w:rsidRDefault="008A07B5" w:rsidP="008A07B5">
      <w:pPr>
        <w:rPr>
          <w:sz w:val="22"/>
          <w:szCs w:val="22"/>
          <w:lang w:val="uk-UA"/>
        </w:rPr>
      </w:pPr>
    </w:p>
    <w:p w:rsidR="008A07B5" w:rsidRPr="008A07B5" w:rsidRDefault="008A07B5" w:rsidP="008A07B5">
      <w:pPr>
        <w:jc w:val="center"/>
        <w:rPr>
          <w:sz w:val="28"/>
          <w:szCs w:val="28"/>
          <w:lang w:val="uk-UA"/>
        </w:rPr>
      </w:pPr>
      <w:r w:rsidRPr="008A07B5">
        <w:rPr>
          <w:sz w:val="28"/>
          <w:szCs w:val="28"/>
          <w:lang w:val="uk-UA"/>
        </w:rPr>
        <w:t>В И Р І Ш И Л А:</w:t>
      </w:r>
    </w:p>
    <w:p w:rsidR="008A07B5" w:rsidRPr="0010564B" w:rsidRDefault="008A07B5" w:rsidP="008A07B5">
      <w:pPr>
        <w:jc w:val="center"/>
        <w:rPr>
          <w:b/>
          <w:sz w:val="22"/>
          <w:szCs w:val="22"/>
          <w:lang w:val="uk-UA"/>
        </w:rPr>
      </w:pPr>
    </w:p>
    <w:p w:rsidR="00964C9E" w:rsidRDefault="00964C9E" w:rsidP="004151A2">
      <w:pPr>
        <w:numPr>
          <w:ilvl w:val="0"/>
          <w:numId w:val="5"/>
        </w:numPr>
        <w:ind w:left="0" w:firstLine="680"/>
        <w:jc w:val="both"/>
        <w:rPr>
          <w:sz w:val="28"/>
          <w:szCs w:val="28"/>
          <w:lang w:val="uk-UA"/>
        </w:rPr>
      </w:pPr>
      <w:bookmarkStart w:id="0" w:name="n188"/>
      <w:bookmarkEnd w:id="0"/>
      <w:r>
        <w:rPr>
          <w:sz w:val="28"/>
          <w:szCs w:val="28"/>
          <w:lang w:val="uk-UA"/>
        </w:rPr>
        <w:t xml:space="preserve">Визнати </w:t>
      </w:r>
      <w:r w:rsidRPr="00964C9E">
        <w:rPr>
          <w:sz w:val="28"/>
          <w:szCs w:val="28"/>
          <w:lang w:val="uk-UA"/>
        </w:rPr>
        <w:t xml:space="preserve">відділення </w:t>
      </w:r>
      <w:r>
        <w:rPr>
          <w:sz w:val="28"/>
          <w:szCs w:val="28"/>
          <w:lang w:val="uk-UA"/>
        </w:rPr>
        <w:t xml:space="preserve">стаціонарного догляду </w:t>
      </w:r>
      <w:r w:rsidRPr="00964C9E">
        <w:rPr>
          <w:sz w:val="28"/>
          <w:szCs w:val="28"/>
          <w:lang w:val="uk-UA"/>
        </w:rPr>
        <w:t>для тимчасового або постійного проживання територіального центру соціального обслуговування (надання соціальних послуг) Первомайської міської ради Харківської області місцем компактного прожива</w:t>
      </w:r>
      <w:r w:rsidR="001D6325">
        <w:rPr>
          <w:sz w:val="28"/>
          <w:szCs w:val="28"/>
          <w:lang w:val="uk-UA"/>
        </w:rPr>
        <w:t xml:space="preserve">ння внутрішньо переміщених </w:t>
      </w:r>
      <w:r w:rsidR="00205DAD" w:rsidRPr="00205DAD">
        <w:rPr>
          <w:sz w:val="28"/>
          <w:szCs w:val="28"/>
          <w:lang w:val="uk-UA"/>
        </w:rPr>
        <w:t>та/або евакуйованих осіб</w:t>
      </w:r>
      <w:bookmarkStart w:id="1" w:name="_GoBack"/>
      <w:bookmarkEnd w:id="1"/>
      <w:r w:rsidR="001D6325">
        <w:rPr>
          <w:sz w:val="28"/>
          <w:szCs w:val="28"/>
          <w:lang w:val="uk-UA"/>
        </w:rPr>
        <w:t>, які прибули з місць</w:t>
      </w:r>
      <w:r w:rsidR="001D6325" w:rsidRPr="0091684E">
        <w:rPr>
          <w:sz w:val="28"/>
          <w:szCs w:val="28"/>
          <w:lang w:val="uk-UA"/>
        </w:rPr>
        <w:t>, де ведуться бойові дії</w:t>
      </w:r>
      <w:r w:rsidR="003D6D95">
        <w:rPr>
          <w:sz w:val="28"/>
          <w:szCs w:val="28"/>
          <w:lang w:val="uk-UA"/>
        </w:rPr>
        <w:t xml:space="preserve"> та потребують постійного догляду.</w:t>
      </w:r>
    </w:p>
    <w:p w:rsidR="008A07B5" w:rsidRDefault="004151A2" w:rsidP="001D6325">
      <w:pPr>
        <w:numPr>
          <w:ilvl w:val="0"/>
          <w:numId w:val="5"/>
        </w:numPr>
        <w:ind w:left="0" w:firstLine="680"/>
        <w:jc w:val="both"/>
        <w:rPr>
          <w:sz w:val="28"/>
          <w:szCs w:val="28"/>
          <w:lang w:val="uk-UA"/>
        </w:rPr>
      </w:pPr>
      <w:r w:rsidRPr="004151A2">
        <w:rPr>
          <w:sz w:val="28"/>
          <w:szCs w:val="28"/>
          <w:lang w:val="uk-UA"/>
        </w:rPr>
        <w:t>Контроль за виконанням цього рішення покласти на постійну комісію з гуманітарних питань та соціально-культурного розвитку та заступника міського голови з питань діяльності виконавчих органів Ірину БОМКО.</w:t>
      </w:r>
    </w:p>
    <w:p w:rsidR="00E86E00" w:rsidRDefault="00E86E00" w:rsidP="00E86E00">
      <w:pPr>
        <w:ind w:left="680"/>
        <w:jc w:val="both"/>
        <w:rPr>
          <w:sz w:val="28"/>
          <w:szCs w:val="28"/>
          <w:lang w:val="uk-UA"/>
        </w:rPr>
      </w:pPr>
    </w:p>
    <w:p w:rsidR="008A07B5" w:rsidRPr="008A07B5" w:rsidRDefault="008A07B5" w:rsidP="008A07B5">
      <w:pPr>
        <w:ind w:left="360"/>
        <w:jc w:val="center"/>
        <w:rPr>
          <w:b/>
          <w:sz w:val="28"/>
          <w:szCs w:val="28"/>
          <w:lang w:val="uk-UA"/>
        </w:rPr>
      </w:pPr>
      <w:r w:rsidRPr="008A07B5">
        <w:rPr>
          <w:b/>
          <w:sz w:val="28"/>
          <w:szCs w:val="28"/>
          <w:lang w:val="uk-UA"/>
        </w:rPr>
        <w:t>Міський голова                                                       Микола БАКШЕЄВ</w:t>
      </w:r>
    </w:p>
    <w:sectPr w:rsidR="008A07B5" w:rsidRPr="008A07B5" w:rsidSect="00E86E00">
      <w:pgSz w:w="12240" w:h="15840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484"/>
    <w:multiLevelType w:val="hybridMultilevel"/>
    <w:tmpl w:val="7582799C"/>
    <w:lvl w:ilvl="0" w:tplc="BB264570">
      <w:start w:val="1"/>
      <w:numFmt w:val="decimal"/>
      <w:lvlText w:val="%1."/>
      <w:lvlJc w:val="left"/>
      <w:pPr>
        <w:tabs>
          <w:tab w:val="num" w:pos="1200"/>
        </w:tabs>
        <w:ind w:left="1200" w:hanging="75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>
    <w:nsid w:val="3DB17629"/>
    <w:multiLevelType w:val="multilevel"/>
    <w:tmpl w:val="83B0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D71E2E"/>
    <w:multiLevelType w:val="hybridMultilevel"/>
    <w:tmpl w:val="D2BC2798"/>
    <w:lvl w:ilvl="0" w:tplc="510A5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66D68"/>
    <w:multiLevelType w:val="hybridMultilevel"/>
    <w:tmpl w:val="178E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AC061E"/>
    <w:multiLevelType w:val="hybridMultilevel"/>
    <w:tmpl w:val="454E52B0"/>
    <w:lvl w:ilvl="0" w:tplc="53DC864A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9E4"/>
    <w:rsid w:val="00000B8D"/>
    <w:rsid w:val="000419D5"/>
    <w:rsid w:val="0004619C"/>
    <w:rsid w:val="000916FB"/>
    <w:rsid w:val="0010564B"/>
    <w:rsid w:val="00141DED"/>
    <w:rsid w:val="0017032A"/>
    <w:rsid w:val="001822E2"/>
    <w:rsid w:val="001D3E74"/>
    <w:rsid w:val="001D6325"/>
    <w:rsid w:val="00205DAD"/>
    <w:rsid w:val="0022606A"/>
    <w:rsid w:val="00280E54"/>
    <w:rsid w:val="00291E47"/>
    <w:rsid w:val="002B23FD"/>
    <w:rsid w:val="002C0E08"/>
    <w:rsid w:val="002C7ABC"/>
    <w:rsid w:val="002E4A40"/>
    <w:rsid w:val="0036565C"/>
    <w:rsid w:val="00367B04"/>
    <w:rsid w:val="003C685F"/>
    <w:rsid w:val="003D6D95"/>
    <w:rsid w:val="0041278C"/>
    <w:rsid w:val="004151A2"/>
    <w:rsid w:val="004229E4"/>
    <w:rsid w:val="004564DF"/>
    <w:rsid w:val="004625ED"/>
    <w:rsid w:val="004B26A5"/>
    <w:rsid w:val="004C070A"/>
    <w:rsid w:val="004F48D6"/>
    <w:rsid w:val="00502AA0"/>
    <w:rsid w:val="00517667"/>
    <w:rsid w:val="00552A79"/>
    <w:rsid w:val="005774C2"/>
    <w:rsid w:val="005823C1"/>
    <w:rsid w:val="00593FD7"/>
    <w:rsid w:val="005C4E48"/>
    <w:rsid w:val="005D605C"/>
    <w:rsid w:val="005E730B"/>
    <w:rsid w:val="00617366"/>
    <w:rsid w:val="00641A50"/>
    <w:rsid w:val="00653C89"/>
    <w:rsid w:val="006567B5"/>
    <w:rsid w:val="006636E2"/>
    <w:rsid w:val="006707A8"/>
    <w:rsid w:val="00683D2D"/>
    <w:rsid w:val="00691CDD"/>
    <w:rsid w:val="006C3617"/>
    <w:rsid w:val="006D3F8A"/>
    <w:rsid w:val="00791C06"/>
    <w:rsid w:val="007D1324"/>
    <w:rsid w:val="0080665C"/>
    <w:rsid w:val="00814209"/>
    <w:rsid w:val="00817D8B"/>
    <w:rsid w:val="00820782"/>
    <w:rsid w:val="00825823"/>
    <w:rsid w:val="008318E8"/>
    <w:rsid w:val="0084038E"/>
    <w:rsid w:val="008420A6"/>
    <w:rsid w:val="008732F2"/>
    <w:rsid w:val="008A07B5"/>
    <w:rsid w:val="008B7130"/>
    <w:rsid w:val="008E02D4"/>
    <w:rsid w:val="008F6419"/>
    <w:rsid w:val="0091684E"/>
    <w:rsid w:val="0092787A"/>
    <w:rsid w:val="00964C9E"/>
    <w:rsid w:val="00993D85"/>
    <w:rsid w:val="00996C13"/>
    <w:rsid w:val="009C25AC"/>
    <w:rsid w:val="00A0078D"/>
    <w:rsid w:val="00A03B35"/>
    <w:rsid w:val="00A04D7B"/>
    <w:rsid w:val="00A10F19"/>
    <w:rsid w:val="00A12DF4"/>
    <w:rsid w:val="00A61D54"/>
    <w:rsid w:val="00A80EDA"/>
    <w:rsid w:val="00A87ED7"/>
    <w:rsid w:val="00A91E97"/>
    <w:rsid w:val="00B0274B"/>
    <w:rsid w:val="00B2289C"/>
    <w:rsid w:val="00B401C4"/>
    <w:rsid w:val="00B629DA"/>
    <w:rsid w:val="00BD3920"/>
    <w:rsid w:val="00C1296A"/>
    <w:rsid w:val="00C37EA6"/>
    <w:rsid w:val="00C55740"/>
    <w:rsid w:val="00CB1A0E"/>
    <w:rsid w:val="00CC1AED"/>
    <w:rsid w:val="00CD0E96"/>
    <w:rsid w:val="00CF095A"/>
    <w:rsid w:val="00CF6646"/>
    <w:rsid w:val="00D421C6"/>
    <w:rsid w:val="00D45878"/>
    <w:rsid w:val="00D6054E"/>
    <w:rsid w:val="00D6153F"/>
    <w:rsid w:val="00D975CA"/>
    <w:rsid w:val="00DD6E16"/>
    <w:rsid w:val="00E72FD3"/>
    <w:rsid w:val="00E86E00"/>
    <w:rsid w:val="00F14C7D"/>
    <w:rsid w:val="00F16E92"/>
    <w:rsid w:val="00F233FF"/>
    <w:rsid w:val="00F3027D"/>
    <w:rsid w:val="00F32F6F"/>
    <w:rsid w:val="00F8303E"/>
    <w:rsid w:val="00F95766"/>
    <w:rsid w:val="00FA350D"/>
    <w:rsid w:val="00FB0A42"/>
    <w:rsid w:val="00FB1916"/>
    <w:rsid w:val="00FE29BD"/>
    <w:rsid w:val="00FE475F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7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007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1DED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41DE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Терцентр</dc:creator>
  <cp:keywords/>
  <dc:description/>
  <cp:lastModifiedBy>Алёна</cp:lastModifiedBy>
  <cp:revision>88</cp:revision>
  <cp:lastPrinted>2023-02-23T15:00:00Z</cp:lastPrinted>
  <dcterms:created xsi:type="dcterms:W3CDTF">2023-01-04T11:57:00Z</dcterms:created>
  <dcterms:modified xsi:type="dcterms:W3CDTF">2023-02-24T07:10:00Z</dcterms:modified>
</cp:coreProperties>
</file>