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A1" w:rsidRDefault="00901EA1" w:rsidP="004C44D4">
      <w:pPr>
        <w:shd w:val="clear" w:color="auto" w:fill="FFFFFF"/>
        <w:ind w:left="5387"/>
        <w:rPr>
          <w:sz w:val="24"/>
          <w:szCs w:val="24"/>
          <w:lang w:val="uk-UA"/>
        </w:rPr>
      </w:pPr>
      <w:r>
        <w:rPr>
          <w:sz w:val="24"/>
          <w:szCs w:val="24"/>
          <w:lang w:val="uk-UA"/>
        </w:rPr>
        <w:t>Додаток 2</w:t>
      </w:r>
      <w:r w:rsidR="004B319F">
        <w:rPr>
          <w:sz w:val="24"/>
          <w:szCs w:val="24"/>
          <w:lang w:val="uk-UA"/>
        </w:rPr>
        <w:t xml:space="preserve">                                                                                                  до рішення виконавчого комітету                                                                         </w:t>
      </w:r>
      <w:r w:rsidR="000D067F">
        <w:rPr>
          <w:sz w:val="24"/>
          <w:szCs w:val="24"/>
          <w:lang w:val="uk-UA"/>
        </w:rPr>
        <w:t xml:space="preserve">                      </w:t>
      </w:r>
      <w:r w:rsidR="004B319F">
        <w:rPr>
          <w:sz w:val="24"/>
          <w:szCs w:val="24"/>
          <w:lang w:val="uk-UA"/>
        </w:rPr>
        <w:t xml:space="preserve"> від</w:t>
      </w:r>
      <w:r w:rsidR="000D067F">
        <w:rPr>
          <w:sz w:val="24"/>
          <w:szCs w:val="24"/>
          <w:lang w:val="uk-UA"/>
        </w:rPr>
        <w:t xml:space="preserve"> </w:t>
      </w:r>
      <w:r w:rsidR="00FC0621">
        <w:rPr>
          <w:sz w:val="24"/>
          <w:szCs w:val="24"/>
          <w:lang w:val="uk-UA"/>
        </w:rPr>
        <w:t>28</w:t>
      </w:r>
      <w:r w:rsidR="00207848">
        <w:rPr>
          <w:sz w:val="24"/>
          <w:szCs w:val="24"/>
          <w:lang w:val="uk-UA"/>
        </w:rPr>
        <w:t xml:space="preserve"> </w:t>
      </w:r>
      <w:r w:rsidR="003A69C6">
        <w:rPr>
          <w:sz w:val="24"/>
          <w:szCs w:val="24"/>
          <w:lang w:val="uk-UA"/>
        </w:rPr>
        <w:t>лютого</w:t>
      </w:r>
      <w:r w:rsidR="00207848">
        <w:rPr>
          <w:sz w:val="24"/>
          <w:szCs w:val="24"/>
          <w:lang w:val="uk-UA"/>
        </w:rPr>
        <w:t xml:space="preserve"> </w:t>
      </w:r>
      <w:r w:rsidR="003A69C6">
        <w:rPr>
          <w:sz w:val="24"/>
          <w:szCs w:val="24"/>
          <w:lang w:val="uk-UA"/>
        </w:rPr>
        <w:t>2024</w:t>
      </w:r>
      <w:r w:rsidR="004B319F">
        <w:rPr>
          <w:sz w:val="24"/>
          <w:szCs w:val="24"/>
          <w:lang w:val="uk-UA"/>
        </w:rPr>
        <w:t xml:space="preserve"> року</w:t>
      </w:r>
      <w:r w:rsidR="000D067F">
        <w:rPr>
          <w:sz w:val="24"/>
          <w:szCs w:val="24"/>
          <w:lang w:val="uk-UA"/>
        </w:rPr>
        <w:t xml:space="preserve"> № </w:t>
      </w:r>
      <w:r w:rsidR="00FC0621">
        <w:rPr>
          <w:sz w:val="24"/>
          <w:szCs w:val="24"/>
          <w:lang w:val="uk-UA"/>
        </w:rPr>
        <w:t>73</w:t>
      </w:r>
    </w:p>
    <w:p w:rsidR="0018609A" w:rsidRDefault="0018609A" w:rsidP="004C44D4">
      <w:pPr>
        <w:shd w:val="clear" w:color="auto" w:fill="FFFFFF"/>
        <w:ind w:left="5387"/>
        <w:rPr>
          <w:sz w:val="24"/>
          <w:szCs w:val="24"/>
          <w:lang w:val="uk-UA"/>
        </w:rPr>
      </w:pPr>
    </w:p>
    <w:p w:rsidR="008A3693" w:rsidRDefault="008A3693" w:rsidP="004B319F">
      <w:pPr>
        <w:shd w:val="clear" w:color="auto" w:fill="FFFFFF"/>
        <w:jc w:val="center"/>
        <w:rPr>
          <w:sz w:val="24"/>
          <w:szCs w:val="24"/>
          <w:lang w:val="uk-UA"/>
        </w:rPr>
      </w:pPr>
    </w:p>
    <w:p w:rsidR="00721B3B" w:rsidRDefault="00721B3B" w:rsidP="004B319F">
      <w:pPr>
        <w:shd w:val="clear" w:color="auto" w:fill="FFFFFF"/>
        <w:jc w:val="center"/>
        <w:rPr>
          <w:sz w:val="24"/>
          <w:szCs w:val="24"/>
          <w:lang w:val="uk-UA"/>
        </w:rPr>
      </w:pPr>
    </w:p>
    <w:p w:rsidR="00721B3B" w:rsidRDefault="00721B3B" w:rsidP="004B319F">
      <w:pPr>
        <w:shd w:val="clear" w:color="auto" w:fill="FFFFFF"/>
        <w:jc w:val="center"/>
        <w:rPr>
          <w:sz w:val="24"/>
          <w:szCs w:val="24"/>
          <w:lang w:val="uk-UA"/>
        </w:rPr>
      </w:pPr>
    </w:p>
    <w:p w:rsidR="00721B3B" w:rsidRDefault="00721B3B" w:rsidP="004B319F">
      <w:pPr>
        <w:shd w:val="clear" w:color="auto" w:fill="FFFFFF"/>
        <w:jc w:val="center"/>
        <w:rPr>
          <w:sz w:val="24"/>
          <w:szCs w:val="24"/>
          <w:lang w:val="uk-UA"/>
        </w:rPr>
      </w:pPr>
    </w:p>
    <w:p w:rsidR="00721B3B" w:rsidRDefault="00721B3B" w:rsidP="004B319F">
      <w:pPr>
        <w:shd w:val="clear" w:color="auto" w:fill="FFFFFF"/>
        <w:jc w:val="center"/>
        <w:rPr>
          <w:sz w:val="24"/>
          <w:szCs w:val="24"/>
          <w:lang w:val="uk-UA"/>
        </w:rPr>
      </w:pPr>
    </w:p>
    <w:p w:rsidR="00655717" w:rsidRDefault="00655717" w:rsidP="004B319F">
      <w:pPr>
        <w:shd w:val="clear" w:color="auto" w:fill="FFFFFF"/>
        <w:jc w:val="center"/>
        <w:rPr>
          <w:sz w:val="24"/>
          <w:szCs w:val="24"/>
          <w:lang w:val="uk-UA"/>
        </w:rPr>
      </w:pPr>
    </w:p>
    <w:p w:rsidR="00423936" w:rsidRDefault="00423936" w:rsidP="004B319F">
      <w:pPr>
        <w:shd w:val="clear" w:color="auto" w:fill="FFFFFF"/>
        <w:jc w:val="center"/>
        <w:rPr>
          <w:sz w:val="24"/>
          <w:szCs w:val="24"/>
          <w:lang w:val="uk-UA"/>
        </w:rPr>
      </w:pPr>
    </w:p>
    <w:p w:rsidR="00655717" w:rsidRDefault="00655717" w:rsidP="004B319F">
      <w:pPr>
        <w:shd w:val="clear" w:color="auto" w:fill="FFFFFF"/>
        <w:jc w:val="center"/>
        <w:rPr>
          <w:sz w:val="24"/>
          <w:szCs w:val="24"/>
          <w:lang w:val="uk-UA"/>
        </w:rPr>
      </w:pPr>
    </w:p>
    <w:p w:rsidR="00655717" w:rsidRDefault="00655717" w:rsidP="004B319F">
      <w:pPr>
        <w:shd w:val="clear" w:color="auto" w:fill="FFFFFF"/>
        <w:jc w:val="center"/>
        <w:rPr>
          <w:sz w:val="24"/>
          <w:szCs w:val="24"/>
          <w:lang w:val="uk-UA"/>
        </w:rPr>
      </w:pPr>
    </w:p>
    <w:p w:rsidR="00655717" w:rsidRDefault="00655717" w:rsidP="004B319F">
      <w:pPr>
        <w:shd w:val="clear" w:color="auto" w:fill="FFFFFF"/>
        <w:jc w:val="center"/>
        <w:rPr>
          <w:sz w:val="24"/>
          <w:szCs w:val="24"/>
          <w:lang w:val="uk-UA"/>
        </w:rPr>
      </w:pPr>
    </w:p>
    <w:p w:rsidR="00655717" w:rsidRDefault="00655717" w:rsidP="004B319F">
      <w:pPr>
        <w:shd w:val="clear" w:color="auto" w:fill="FFFFFF"/>
        <w:jc w:val="center"/>
        <w:rPr>
          <w:sz w:val="24"/>
          <w:szCs w:val="24"/>
          <w:lang w:val="uk-UA"/>
        </w:rPr>
      </w:pPr>
    </w:p>
    <w:p w:rsidR="00721B3B" w:rsidRDefault="00721B3B" w:rsidP="004B319F">
      <w:pPr>
        <w:shd w:val="clear" w:color="auto" w:fill="FFFFFF"/>
        <w:jc w:val="center"/>
        <w:rPr>
          <w:sz w:val="24"/>
          <w:szCs w:val="24"/>
          <w:lang w:val="uk-UA"/>
        </w:rPr>
      </w:pPr>
    </w:p>
    <w:p w:rsidR="00721B3B" w:rsidRPr="00C07385" w:rsidRDefault="00721B3B" w:rsidP="004B319F">
      <w:pPr>
        <w:shd w:val="clear" w:color="auto" w:fill="FFFFFF"/>
        <w:jc w:val="center"/>
        <w:rPr>
          <w:sz w:val="24"/>
          <w:szCs w:val="24"/>
          <w:lang w:val="uk-UA"/>
        </w:rPr>
      </w:pPr>
    </w:p>
    <w:p w:rsidR="00721B3B" w:rsidRPr="00655717" w:rsidRDefault="004B319F" w:rsidP="00721B3B">
      <w:pPr>
        <w:shd w:val="clear" w:color="auto" w:fill="FFFFFF"/>
        <w:spacing w:line="360" w:lineRule="auto"/>
        <w:jc w:val="center"/>
        <w:rPr>
          <w:b/>
          <w:sz w:val="48"/>
          <w:szCs w:val="48"/>
          <w:lang w:val="uk-UA"/>
        </w:rPr>
      </w:pPr>
      <w:r w:rsidRPr="00655717">
        <w:rPr>
          <w:b/>
          <w:sz w:val="48"/>
          <w:szCs w:val="48"/>
          <w:lang w:val="uk-UA"/>
        </w:rPr>
        <w:t xml:space="preserve">Конкурсна документація </w:t>
      </w:r>
    </w:p>
    <w:p w:rsidR="004B319F" w:rsidRPr="00655717" w:rsidRDefault="003A69C6" w:rsidP="00721B3B">
      <w:pPr>
        <w:shd w:val="clear" w:color="auto" w:fill="FFFFFF"/>
        <w:spacing w:line="276" w:lineRule="auto"/>
        <w:jc w:val="center"/>
        <w:rPr>
          <w:b/>
          <w:sz w:val="40"/>
          <w:szCs w:val="40"/>
          <w:lang w:val="uk-UA"/>
        </w:rPr>
      </w:pPr>
      <w:r>
        <w:rPr>
          <w:b/>
          <w:sz w:val="40"/>
          <w:szCs w:val="40"/>
          <w:lang w:val="uk-UA"/>
        </w:rPr>
        <w:t xml:space="preserve">для проведення конкурсу </w:t>
      </w:r>
      <w:r w:rsidR="004B319F" w:rsidRPr="00655717">
        <w:rPr>
          <w:b/>
          <w:sz w:val="40"/>
          <w:szCs w:val="40"/>
          <w:lang w:val="uk-UA"/>
        </w:rPr>
        <w:t xml:space="preserve">з визначення </w:t>
      </w:r>
      <w:proofErr w:type="spellStart"/>
      <w:r w:rsidRPr="003A69C6">
        <w:rPr>
          <w:b/>
          <w:sz w:val="40"/>
          <w:szCs w:val="40"/>
          <w:shd w:val="clear" w:color="auto" w:fill="FFFFFF"/>
          <w:lang w:val="uk-UA"/>
        </w:rPr>
        <w:t>суб</w:t>
      </w:r>
      <w:proofErr w:type="spellEnd"/>
      <w:r w:rsidRPr="003A69C6">
        <w:rPr>
          <w:b/>
          <w:sz w:val="40"/>
          <w:szCs w:val="40"/>
          <w:shd w:val="clear" w:color="auto" w:fill="FFFFFF"/>
          <w:lang w:val="en-US"/>
        </w:rPr>
        <w:t>’</w:t>
      </w:r>
      <w:proofErr w:type="spellStart"/>
      <w:r w:rsidRPr="003A69C6">
        <w:rPr>
          <w:b/>
          <w:sz w:val="40"/>
          <w:szCs w:val="40"/>
          <w:shd w:val="clear" w:color="auto" w:fill="FFFFFF"/>
          <w:lang w:val="uk-UA"/>
        </w:rPr>
        <w:t>єкта</w:t>
      </w:r>
      <w:proofErr w:type="spellEnd"/>
      <w:r w:rsidRPr="003A69C6">
        <w:rPr>
          <w:b/>
          <w:sz w:val="40"/>
          <w:szCs w:val="40"/>
          <w:shd w:val="clear" w:color="auto" w:fill="FFFFFF"/>
          <w:lang w:val="uk-UA"/>
        </w:rPr>
        <w:t xml:space="preserve"> господарювання на здійснення операцій із збирання та перевезення побутових відходів</w:t>
      </w:r>
      <w:r w:rsidRPr="003A69C6">
        <w:rPr>
          <w:b/>
          <w:sz w:val="40"/>
          <w:szCs w:val="40"/>
          <w:shd w:val="clear" w:color="auto" w:fill="FFFFFF"/>
        </w:rPr>
        <w:t xml:space="preserve"> на </w:t>
      </w:r>
      <w:r w:rsidRPr="003A69C6">
        <w:rPr>
          <w:b/>
          <w:sz w:val="40"/>
          <w:szCs w:val="40"/>
          <w:shd w:val="clear" w:color="auto" w:fill="FFFFFF"/>
          <w:lang w:val="uk-UA"/>
        </w:rPr>
        <w:t>території Первомайської міської територіальної громади</w:t>
      </w:r>
    </w:p>
    <w:p w:rsidR="00721B3B" w:rsidRPr="00655717" w:rsidRDefault="00721B3B" w:rsidP="004B319F">
      <w:pPr>
        <w:shd w:val="clear" w:color="auto" w:fill="FFFFFF"/>
        <w:jc w:val="center"/>
        <w:rPr>
          <w:b/>
          <w:sz w:val="40"/>
          <w:szCs w:val="40"/>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A14E51" w:rsidRDefault="00A14E51" w:rsidP="004B319F">
      <w:pPr>
        <w:shd w:val="clear" w:color="auto" w:fill="FFFFFF"/>
        <w:jc w:val="center"/>
        <w:rPr>
          <w:b/>
          <w:sz w:val="24"/>
          <w:szCs w:val="24"/>
          <w:lang w:val="uk-UA"/>
        </w:rPr>
      </w:pPr>
    </w:p>
    <w:p w:rsidR="00A14E51" w:rsidRDefault="00A14E51" w:rsidP="004B319F">
      <w:pPr>
        <w:shd w:val="clear" w:color="auto" w:fill="FFFFFF"/>
        <w:jc w:val="center"/>
        <w:rPr>
          <w:b/>
          <w:sz w:val="24"/>
          <w:szCs w:val="24"/>
          <w:lang w:val="uk-UA"/>
        </w:rPr>
      </w:pPr>
    </w:p>
    <w:p w:rsidR="00721B3B" w:rsidRDefault="00721B3B" w:rsidP="004B319F">
      <w:pPr>
        <w:shd w:val="clear" w:color="auto" w:fill="FFFFFF"/>
        <w:jc w:val="center"/>
        <w:rPr>
          <w:b/>
          <w:sz w:val="24"/>
          <w:szCs w:val="24"/>
          <w:lang w:val="uk-UA"/>
        </w:rPr>
      </w:pPr>
    </w:p>
    <w:p w:rsidR="00890A0C" w:rsidRDefault="00890A0C" w:rsidP="004B319F">
      <w:pPr>
        <w:shd w:val="clear" w:color="auto" w:fill="FFFFFF"/>
        <w:jc w:val="center"/>
        <w:rPr>
          <w:b/>
          <w:sz w:val="24"/>
          <w:szCs w:val="24"/>
          <w:lang w:val="uk-UA"/>
        </w:rPr>
      </w:pPr>
    </w:p>
    <w:p w:rsidR="00721B3B" w:rsidRDefault="00721B3B" w:rsidP="004B319F">
      <w:pPr>
        <w:shd w:val="clear" w:color="auto" w:fill="FFFFFF"/>
        <w:jc w:val="center"/>
        <w:rPr>
          <w:b/>
          <w:sz w:val="28"/>
          <w:szCs w:val="28"/>
          <w:lang w:val="uk-UA"/>
        </w:rPr>
      </w:pPr>
      <w:r w:rsidRPr="003C343F">
        <w:rPr>
          <w:b/>
          <w:sz w:val="28"/>
          <w:szCs w:val="28"/>
          <w:lang w:val="uk-UA"/>
        </w:rPr>
        <w:t>м. Первомайський – 202</w:t>
      </w:r>
      <w:r w:rsidR="00514C8C" w:rsidRPr="003C343F">
        <w:rPr>
          <w:b/>
          <w:sz w:val="28"/>
          <w:szCs w:val="28"/>
          <w:lang w:val="uk-UA"/>
        </w:rPr>
        <w:t>4</w:t>
      </w:r>
      <w:r w:rsidRPr="003C343F">
        <w:rPr>
          <w:b/>
          <w:sz w:val="28"/>
          <w:szCs w:val="28"/>
          <w:lang w:val="uk-UA"/>
        </w:rPr>
        <w:t xml:space="preserve"> </w:t>
      </w:r>
    </w:p>
    <w:p w:rsidR="003C343F" w:rsidRPr="003C343F" w:rsidRDefault="003C343F" w:rsidP="004B319F">
      <w:pPr>
        <w:shd w:val="clear" w:color="auto" w:fill="FFFFFF"/>
        <w:jc w:val="center"/>
        <w:rPr>
          <w:b/>
          <w:sz w:val="28"/>
          <w:szCs w:val="28"/>
          <w:lang w:val="uk-UA"/>
        </w:rPr>
      </w:pP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5"/>
        <w:gridCol w:w="6270"/>
      </w:tblGrid>
      <w:tr w:rsidR="004B319F" w:rsidRPr="00DB4F8A" w:rsidTr="00222AC2">
        <w:trPr>
          <w:trHeight w:val="240"/>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4B319F" w:rsidRPr="00DB4F8A" w:rsidRDefault="004B319F" w:rsidP="00222AC2">
            <w:pPr>
              <w:spacing w:before="100" w:beforeAutospacing="1" w:after="100" w:afterAutospacing="1"/>
              <w:jc w:val="center"/>
              <w:rPr>
                <w:sz w:val="24"/>
                <w:szCs w:val="24"/>
                <w:lang w:val="uk-UA"/>
              </w:rPr>
            </w:pPr>
            <w:r w:rsidRPr="00DB4F8A">
              <w:rPr>
                <w:sz w:val="24"/>
                <w:szCs w:val="24"/>
                <w:lang w:val="uk-UA"/>
              </w:rPr>
              <w:t> </w:t>
            </w:r>
            <w:r w:rsidRPr="00DB4F8A">
              <w:rPr>
                <w:b/>
                <w:bCs/>
                <w:sz w:val="24"/>
                <w:szCs w:val="24"/>
                <w:lang w:val="uk-UA"/>
              </w:rPr>
              <w:t>Терміни, які використовуються в конкурсній документації</w:t>
            </w:r>
          </w:p>
        </w:tc>
        <w:tc>
          <w:tcPr>
            <w:tcW w:w="6270" w:type="dxa"/>
            <w:tcBorders>
              <w:top w:val="outset" w:sz="6" w:space="0" w:color="auto"/>
              <w:left w:val="outset" w:sz="6" w:space="0" w:color="auto"/>
              <w:bottom w:val="outset" w:sz="6" w:space="0" w:color="auto"/>
              <w:right w:val="outset" w:sz="6" w:space="0" w:color="auto"/>
            </w:tcBorders>
            <w:vAlign w:val="center"/>
            <w:hideMark/>
          </w:tcPr>
          <w:p w:rsidR="004B319F" w:rsidRPr="00DB4F8A" w:rsidRDefault="004B319F" w:rsidP="00423936">
            <w:pPr>
              <w:spacing w:before="100" w:beforeAutospacing="1" w:after="100" w:afterAutospacing="1"/>
              <w:rPr>
                <w:sz w:val="24"/>
                <w:szCs w:val="24"/>
                <w:lang w:val="uk-UA"/>
              </w:rPr>
            </w:pPr>
            <w:r w:rsidRPr="00DB4F8A">
              <w:rPr>
                <w:sz w:val="24"/>
                <w:szCs w:val="24"/>
                <w:lang w:val="uk-UA"/>
              </w:rPr>
              <w:t xml:space="preserve">Терміни, які використовуються в конкурсній документації, вживаються у значеннях, визначених </w:t>
            </w:r>
            <w:r w:rsidR="00765678">
              <w:rPr>
                <w:sz w:val="24"/>
                <w:szCs w:val="24"/>
                <w:lang w:val="uk-UA"/>
              </w:rPr>
              <w:t xml:space="preserve">Законом України «Про управління відходами» та </w:t>
            </w:r>
            <w:r w:rsidRPr="00DB4F8A">
              <w:rPr>
                <w:sz w:val="24"/>
                <w:szCs w:val="24"/>
                <w:lang w:val="uk-UA"/>
              </w:rPr>
              <w:t xml:space="preserve">Порядком проведення конкурсу на </w:t>
            </w:r>
            <w:r w:rsidR="00765678">
              <w:rPr>
                <w:sz w:val="24"/>
                <w:szCs w:val="24"/>
                <w:lang w:val="uk-UA"/>
              </w:rPr>
              <w:t>здійснення операцій із збирання та перевезення побутових</w:t>
            </w:r>
            <w:r w:rsidRPr="00DB4F8A">
              <w:rPr>
                <w:sz w:val="24"/>
                <w:szCs w:val="24"/>
                <w:lang w:val="uk-UA"/>
              </w:rPr>
              <w:t xml:space="preserve"> відходів, затверджених постановою </w:t>
            </w:r>
            <w:r w:rsidR="00765678">
              <w:rPr>
                <w:sz w:val="24"/>
                <w:szCs w:val="24"/>
                <w:lang w:val="uk-UA"/>
              </w:rPr>
              <w:t>Кабінету Міністрів України від 25.08</w:t>
            </w:r>
            <w:r w:rsidRPr="00DB4F8A">
              <w:rPr>
                <w:sz w:val="24"/>
                <w:szCs w:val="24"/>
                <w:lang w:val="uk-UA"/>
              </w:rPr>
              <w:t>.2</w:t>
            </w:r>
            <w:r w:rsidR="00765678">
              <w:rPr>
                <w:sz w:val="24"/>
                <w:szCs w:val="24"/>
                <w:lang w:val="uk-UA"/>
              </w:rPr>
              <w:t>023</w:t>
            </w:r>
            <w:r w:rsidRPr="00DB4F8A">
              <w:rPr>
                <w:sz w:val="24"/>
                <w:szCs w:val="24"/>
                <w:lang w:val="uk-UA"/>
              </w:rPr>
              <w:t xml:space="preserve">  № </w:t>
            </w:r>
            <w:r w:rsidR="00765678">
              <w:rPr>
                <w:sz w:val="24"/>
                <w:szCs w:val="24"/>
                <w:lang w:val="uk-UA"/>
              </w:rPr>
              <w:t>918.</w:t>
            </w:r>
          </w:p>
        </w:tc>
      </w:tr>
      <w:tr w:rsidR="004B319F" w:rsidRPr="00125B81" w:rsidTr="00222AC2">
        <w:trPr>
          <w:trHeight w:val="240"/>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4B319F" w:rsidRPr="00DB4F8A" w:rsidRDefault="004B319F" w:rsidP="00222AC2">
            <w:pPr>
              <w:spacing w:before="100" w:beforeAutospacing="1" w:after="100" w:afterAutospacing="1"/>
              <w:jc w:val="center"/>
              <w:rPr>
                <w:sz w:val="24"/>
                <w:szCs w:val="24"/>
                <w:lang w:val="uk-UA"/>
              </w:rPr>
            </w:pPr>
            <w:r w:rsidRPr="00DB4F8A">
              <w:rPr>
                <w:b/>
                <w:bCs/>
                <w:sz w:val="24"/>
                <w:szCs w:val="24"/>
                <w:lang w:val="uk-UA"/>
              </w:rPr>
              <w:t>Повне найменування конкурсу</w:t>
            </w:r>
          </w:p>
        </w:tc>
        <w:tc>
          <w:tcPr>
            <w:tcW w:w="6270" w:type="dxa"/>
            <w:tcBorders>
              <w:top w:val="outset" w:sz="6" w:space="0" w:color="auto"/>
              <w:left w:val="outset" w:sz="6" w:space="0" w:color="auto"/>
              <w:bottom w:val="outset" w:sz="6" w:space="0" w:color="auto"/>
              <w:right w:val="outset" w:sz="6" w:space="0" w:color="auto"/>
            </w:tcBorders>
            <w:vAlign w:val="center"/>
            <w:hideMark/>
          </w:tcPr>
          <w:p w:rsidR="004B319F" w:rsidRPr="00DB4F8A" w:rsidRDefault="004B319F" w:rsidP="00423936">
            <w:pPr>
              <w:spacing w:before="100" w:beforeAutospacing="1" w:after="100" w:afterAutospacing="1"/>
              <w:rPr>
                <w:sz w:val="24"/>
                <w:szCs w:val="24"/>
                <w:lang w:val="uk-UA"/>
              </w:rPr>
            </w:pPr>
            <w:r w:rsidRPr="00DB4F8A">
              <w:rPr>
                <w:sz w:val="24"/>
                <w:szCs w:val="24"/>
                <w:lang w:val="uk-UA"/>
              </w:rPr>
              <w:t xml:space="preserve">Конкурс з визначення </w:t>
            </w:r>
            <w:proofErr w:type="spellStart"/>
            <w:r w:rsidR="00765678">
              <w:rPr>
                <w:sz w:val="24"/>
                <w:szCs w:val="24"/>
                <w:shd w:val="clear" w:color="auto" w:fill="FFFFFF"/>
                <w:lang w:val="uk-UA"/>
              </w:rPr>
              <w:t>суб</w:t>
            </w:r>
            <w:proofErr w:type="spellEnd"/>
            <w:r w:rsidR="00765678">
              <w:rPr>
                <w:sz w:val="24"/>
                <w:szCs w:val="24"/>
                <w:shd w:val="clear" w:color="auto" w:fill="FFFFFF"/>
                <w:lang w:val="en-US"/>
              </w:rPr>
              <w:t>’</w:t>
            </w:r>
            <w:proofErr w:type="spellStart"/>
            <w:r w:rsidR="00765678">
              <w:rPr>
                <w:sz w:val="24"/>
                <w:szCs w:val="24"/>
                <w:shd w:val="clear" w:color="auto" w:fill="FFFFFF"/>
                <w:lang w:val="uk-UA"/>
              </w:rPr>
              <w:t>єкта</w:t>
            </w:r>
            <w:proofErr w:type="spellEnd"/>
            <w:r w:rsidR="00765678">
              <w:rPr>
                <w:sz w:val="24"/>
                <w:szCs w:val="24"/>
                <w:shd w:val="clear" w:color="auto" w:fill="FFFFFF"/>
                <w:lang w:val="uk-UA"/>
              </w:rPr>
              <w:t xml:space="preserve"> господарювання на здійснення операцій із збирання та перевезення побутових відходів</w:t>
            </w:r>
            <w:r w:rsidR="00765678" w:rsidRPr="00DE50A8">
              <w:rPr>
                <w:sz w:val="24"/>
                <w:szCs w:val="24"/>
                <w:shd w:val="clear" w:color="auto" w:fill="FFFFFF"/>
              </w:rPr>
              <w:t xml:space="preserve"> на </w:t>
            </w:r>
            <w:r w:rsidR="00765678">
              <w:rPr>
                <w:sz w:val="24"/>
                <w:szCs w:val="24"/>
                <w:shd w:val="clear" w:color="auto" w:fill="FFFFFF"/>
                <w:lang w:val="uk-UA"/>
              </w:rPr>
              <w:t>території Первомайської міської територіальної громади</w:t>
            </w:r>
            <w:r w:rsidR="00765678">
              <w:rPr>
                <w:sz w:val="24"/>
                <w:szCs w:val="24"/>
                <w:lang w:val="uk-UA"/>
              </w:rPr>
              <w:t xml:space="preserve"> </w:t>
            </w:r>
            <w:r w:rsidR="00015D60">
              <w:rPr>
                <w:sz w:val="24"/>
                <w:szCs w:val="24"/>
                <w:lang w:val="uk-UA"/>
              </w:rPr>
              <w:t>(далі – Конкурс).</w:t>
            </w:r>
          </w:p>
        </w:tc>
      </w:tr>
      <w:tr w:rsidR="00765678" w:rsidRPr="00125B81" w:rsidTr="00222AC2">
        <w:trPr>
          <w:trHeight w:val="240"/>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765678" w:rsidRPr="00CE1A7F" w:rsidRDefault="00765678" w:rsidP="00282D64">
            <w:pPr>
              <w:spacing w:before="100" w:beforeAutospacing="1" w:after="100" w:afterAutospacing="1" w:line="90" w:lineRule="atLeast"/>
              <w:jc w:val="center"/>
              <w:rPr>
                <w:sz w:val="24"/>
                <w:szCs w:val="24"/>
                <w:highlight w:val="yellow"/>
                <w:lang w:val="uk-UA"/>
              </w:rPr>
            </w:pPr>
            <w:r w:rsidRPr="0030001C">
              <w:rPr>
                <w:b/>
                <w:bCs/>
                <w:sz w:val="24"/>
                <w:szCs w:val="24"/>
                <w:lang w:val="uk-UA"/>
              </w:rPr>
              <w:t>Підстава для проведення конкурсу</w:t>
            </w:r>
          </w:p>
        </w:tc>
        <w:tc>
          <w:tcPr>
            <w:tcW w:w="6270" w:type="dxa"/>
            <w:tcBorders>
              <w:top w:val="outset" w:sz="6" w:space="0" w:color="auto"/>
              <w:left w:val="outset" w:sz="6" w:space="0" w:color="auto"/>
              <w:bottom w:val="outset" w:sz="6" w:space="0" w:color="auto"/>
              <w:right w:val="outset" w:sz="6" w:space="0" w:color="auto"/>
            </w:tcBorders>
            <w:vAlign w:val="center"/>
            <w:hideMark/>
          </w:tcPr>
          <w:p w:rsidR="003E1AA6" w:rsidRDefault="003E1AA6" w:rsidP="00423936">
            <w:pPr>
              <w:spacing w:before="100" w:beforeAutospacing="1" w:after="100" w:afterAutospacing="1"/>
              <w:rPr>
                <w:sz w:val="24"/>
                <w:szCs w:val="24"/>
                <w:lang w:val="uk-UA"/>
              </w:rPr>
            </w:pPr>
            <w:r>
              <w:rPr>
                <w:sz w:val="24"/>
                <w:szCs w:val="24"/>
                <w:lang w:val="uk-UA"/>
              </w:rPr>
              <w:t>Закінчення строку дії договору на здійснення операцій із збирання та перевезення побутових відходів.</w:t>
            </w:r>
          </w:p>
          <w:p w:rsidR="00765678" w:rsidRPr="00DB4F8A" w:rsidRDefault="00765678" w:rsidP="00FC0621">
            <w:pPr>
              <w:spacing w:before="100" w:beforeAutospacing="1" w:after="100" w:afterAutospacing="1"/>
              <w:rPr>
                <w:sz w:val="24"/>
                <w:szCs w:val="24"/>
                <w:lang w:val="uk-UA"/>
              </w:rPr>
            </w:pPr>
            <w:r w:rsidRPr="00DB4F8A">
              <w:rPr>
                <w:sz w:val="24"/>
                <w:szCs w:val="24"/>
                <w:lang w:val="uk-UA"/>
              </w:rPr>
              <w:t xml:space="preserve">Рішення  </w:t>
            </w:r>
            <w:r>
              <w:rPr>
                <w:sz w:val="24"/>
                <w:szCs w:val="24"/>
                <w:lang w:val="uk-UA"/>
              </w:rPr>
              <w:t xml:space="preserve">виконавчого комітету </w:t>
            </w:r>
            <w:r w:rsidRPr="00DB4F8A">
              <w:rPr>
                <w:sz w:val="24"/>
                <w:szCs w:val="24"/>
                <w:lang w:val="uk-UA"/>
              </w:rPr>
              <w:t xml:space="preserve">Первомайської міської ради від </w:t>
            </w:r>
            <w:r w:rsidR="00FC0621">
              <w:rPr>
                <w:sz w:val="24"/>
                <w:szCs w:val="24"/>
                <w:lang w:val="uk-UA"/>
              </w:rPr>
              <w:t>28</w:t>
            </w:r>
            <w:r>
              <w:rPr>
                <w:sz w:val="24"/>
                <w:szCs w:val="24"/>
                <w:lang w:val="uk-UA"/>
              </w:rPr>
              <w:t xml:space="preserve"> лютого 2024 року</w:t>
            </w:r>
            <w:r w:rsidRPr="00DB4F8A">
              <w:rPr>
                <w:sz w:val="24"/>
                <w:szCs w:val="24"/>
                <w:lang w:val="uk-UA"/>
              </w:rPr>
              <w:t xml:space="preserve"> № </w:t>
            </w:r>
            <w:r w:rsidR="00FC0621">
              <w:rPr>
                <w:sz w:val="24"/>
                <w:szCs w:val="24"/>
                <w:lang w:val="uk-UA"/>
              </w:rPr>
              <w:t>73</w:t>
            </w:r>
            <w:r>
              <w:rPr>
                <w:sz w:val="24"/>
                <w:szCs w:val="24"/>
                <w:lang w:val="uk-UA"/>
              </w:rPr>
              <w:t xml:space="preserve"> </w:t>
            </w:r>
            <w:r w:rsidRPr="00DB4F8A">
              <w:rPr>
                <w:sz w:val="24"/>
                <w:szCs w:val="24"/>
                <w:lang w:val="uk-UA"/>
              </w:rPr>
              <w:t xml:space="preserve">«Про </w:t>
            </w:r>
            <w:r>
              <w:rPr>
                <w:sz w:val="24"/>
                <w:szCs w:val="24"/>
                <w:lang w:val="uk-UA"/>
              </w:rPr>
              <w:t xml:space="preserve">оголошення конкурсу з  визначення </w:t>
            </w:r>
            <w:proofErr w:type="spellStart"/>
            <w:r>
              <w:rPr>
                <w:sz w:val="24"/>
                <w:szCs w:val="24"/>
                <w:lang w:val="uk-UA"/>
              </w:rPr>
              <w:t>суб</w:t>
            </w:r>
            <w:proofErr w:type="spellEnd"/>
            <w:r>
              <w:rPr>
                <w:sz w:val="24"/>
                <w:szCs w:val="24"/>
                <w:lang w:val="en-US"/>
              </w:rPr>
              <w:t>’</w:t>
            </w:r>
            <w:proofErr w:type="spellStart"/>
            <w:r>
              <w:rPr>
                <w:sz w:val="24"/>
                <w:szCs w:val="24"/>
                <w:lang w:val="uk-UA"/>
              </w:rPr>
              <w:t>єкта</w:t>
            </w:r>
            <w:proofErr w:type="spellEnd"/>
            <w:r>
              <w:rPr>
                <w:sz w:val="24"/>
                <w:szCs w:val="24"/>
                <w:lang w:val="uk-UA"/>
              </w:rPr>
              <w:t xml:space="preserve"> господарювання на здійснення операцій із збирання та перевезення побутових відходів на території Первомайської міської територіальної громади</w:t>
            </w:r>
            <w:r w:rsidRPr="00DB4F8A">
              <w:rPr>
                <w:sz w:val="24"/>
                <w:szCs w:val="24"/>
                <w:lang w:val="uk-UA"/>
              </w:rPr>
              <w:t>».</w:t>
            </w:r>
          </w:p>
        </w:tc>
      </w:tr>
      <w:tr w:rsidR="004B319F" w:rsidRPr="00993635" w:rsidTr="00222AC2">
        <w:trPr>
          <w:trHeight w:val="240"/>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4B319F" w:rsidRPr="00DB4F8A" w:rsidRDefault="004B319F" w:rsidP="00222AC2">
            <w:pPr>
              <w:spacing w:before="100" w:beforeAutospacing="1" w:after="100" w:afterAutospacing="1"/>
              <w:jc w:val="center"/>
              <w:rPr>
                <w:sz w:val="24"/>
                <w:szCs w:val="24"/>
                <w:lang w:val="uk-UA"/>
              </w:rPr>
            </w:pPr>
            <w:r w:rsidRPr="00DB4F8A">
              <w:rPr>
                <w:b/>
                <w:bCs/>
                <w:sz w:val="24"/>
                <w:szCs w:val="24"/>
                <w:lang w:val="uk-UA"/>
              </w:rPr>
              <w:t>Найменування, місцезнаходження організатора конкурсу</w:t>
            </w:r>
          </w:p>
        </w:tc>
        <w:tc>
          <w:tcPr>
            <w:tcW w:w="6270" w:type="dxa"/>
            <w:tcBorders>
              <w:top w:val="outset" w:sz="6" w:space="0" w:color="auto"/>
              <w:left w:val="outset" w:sz="6" w:space="0" w:color="auto"/>
              <w:bottom w:val="outset" w:sz="6" w:space="0" w:color="auto"/>
              <w:right w:val="outset" w:sz="6" w:space="0" w:color="auto"/>
            </w:tcBorders>
            <w:vAlign w:val="center"/>
            <w:hideMark/>
          </w:tcPr>
          <w:p w:rsidR="00993635" w:rsidRDefault="004B319F" w:rsidP="00423936">
            <w:pPr>
              <w:rPr>
                <w:sz w:val="24"/>
                <w:szCs w:val="24"/>
                <w:lang w:val="uk-UA"/>
              </w:rPr>
            </w:pPr>
            <w:r w:rsidRPr="00DB4F8A">
              <w:rPr>
                <w:sz w:val="24"/>
                <w:szCs w:val="24"/>
                <w:lang w:val="uk-UA"/>
              </w:rPr>
              <w:t>Виконавчий комітет Первомайської  міськ</w:t>
            </w:r>
            <w:r w:rsidR="0011506A">
              <w:rPr>
                <w:sz w:val="24"/>
                <w:szCs w:val="24"/>
                <w:lang w:val="uk-UA"/>
              </w:rPr>
              <w:t>ої ради</w:t>
            </w:r>
            <w:r w:rsidR="00993635">
              <w:rPr>
                <w:sz w:val="24"/>
                <w:szCs w:val="24"/>
                <w:lang w:val="uk-UA"/>
              </w:rPr>
              <w:t xml:space="preserve"> Харківської області</w:t>
            </w:r>
          </w:p>
          <w:p w:rsidR="004B319F" w:rsidRPr="00DB4F8A" w:rsidRDefault="00993635" w:rsidP="00423936">
            <w:pPr>
              <w:rPr>
                <w:sz w:val="24"/>
                <w:szCs w:val="24"/>
                <w:lang w:val="uk-UA"/>
              </w:rPr>
            </w:pPr>
            <w:r>
              <w:rPr>
                <w:sz w:val="24"/>
                <w:szCs w:val="24"/>
                <w:lang w:val="uk-UA"/>
              </w:rPr>
              <w:t xml:space="preserve">Адреса: </w:t>
            </w:r>
            <w:r w:rsidR="0011506A">
              <w:rPr>
                <w:sz w:val="24"/>
                <w:szCs w:val="24"/>
                <w:lang w:val="uk-UA"/>
              </w:rPr>
              <w:t>просп. Незалежності</w:t>
            </w:r>
            <w:r w:rsidR="004B319F" w:rsidRPr="00DB4F8A">
              <w:rPr>
                <w:sz w:val="24"/>
                <w:szCs w:val="24"/>
                <w:lang w:val="uk-UA"/>
              </w:rPr>
              <w:t>, 1, м. Первомайський, Харківська область, 64102.</w:t>
            </w:r>
          </w:p>
        </w:tc>
      </w:tr>
      <w:tr w:rsidR="003E1AA6" w:rsidRPr="00125B81" w:rsidTr="00222AC2">
        <w:trPr>
          <w:trHeight w:val="90"/>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E1AA6" w:rsidRPr="003E1AA6" w:rsidRDefault="003E1AA6" w:rsidP="00282D64">
            <w:pPr>
              <w:spacing w:before="100" w:beforeAutospacing="1"/>
              <w:jc w:val="center"/>
              <w:rPr>
                <w:sz w:val="24"/>
                <w:szCs w:val="24"/>
                <w:lang w:val="uk-UA"/>
              </w:rPr>
            </w:pPr>
            <w:r w:rsidRPr="00DB4F8A">
              <w:rPr>
                <w:b/>
                <w:bCs/>
                <w:sz w:val="24"/>
                <w:szCs w:val="24"/>
                <w:lang w:val="uk-UA"/>
              </w:rPr>
              <w:t>Місце</w:t>
            </w:r>
            <w:r>
              <w:rPr>
                <w:b/>
                <w:bCs/>
                <w:sz w:val="24"/>
                <w:szCs w:val="24"/>
                <w:lang w:val="uk-UA"/>
              </w:rPr>
              <w:t>, дата</w:t>
            </w:r>
            <w:r w:rsidRPr="00DB4F8A">
              <w:rPr>
                <w:b/>
                <w:bCs/>
                <w:sz w:val="24"/>
                <w:szCs w:val="24"/>
                <w:lang w:val="uk-UA"/>
              </w:rPr>
              <w:t xml:space="preserve"> і час проведення конкурсу</w:t>
            </w:r>
            <w:r>
              <w:rPr>
                <w:b/>
                <w:bCs/>
                <w:sz w:val="24"/>
                <w:szCs w:val="24"/>
                <w:lang w:val="uk-UA"/>
              </w:rPr>
              <w:t xml:space="preserve">, </w:t>
            </w:r>
            <w:r w:rsidR="00282D64">
              <w:rPr>
                <w:b/>
                <w:bCs/>
                <w:sz w:val="24"/>
                <w:szCs w:val="24"/>
                <w:lang w:val="uk-UA"/>
              </w:rPr>
              <w:t xml:space="preserve">прізвища та посади з </w:t>
            </w:r>
            <w:r w:rsidRPr="003E1AA6">
              <w:rPr>
                <w:b/>
                <w:sz w:val="24"/>
                <w:szCs w:val="24"/>
              </w:rPr>
              <w:t>номер</w:t>
            </w:r>
            <w:proofErr w:type="spellStart"/>
            <w:r w:rsidR="00282D64">
              <w:rPr>
                <w:b/>
                <w:sz w:val="24"/>
                <w:szCs w:val="24"/>
                <w:lang w:val="uk-UA"/>
              </w:rPr>
              <w:t>ами</w:t>
            </w:r>
            <w:proofErr w:type="spellEnd"/>
            <w:r w:rsidRPr="003E1AA6">
              <w:rPr>
                <w:b/>
                <w:sz w:val="24"/>
                <w:szCs w:val="24"/>
              </w:rPr>
              <w:t xml:space="preserve"> </w:t>
            </w:r>
            <w:proofErr w:type="spellStart"/>
            <w:r w:rsidRPr="003E1AA6">
              <w:rPr>
                <w:b/>
                <w:sz w:val="24"/>
                <w:szCs w:val="24"/>
              </w:rPr>
              <w:t>телефонів</w:t>
            </w:r>
            <w:proofErr w:type="spellEnd"/>
            <w:r w:rsidRPr="003E1AA6">
              <w:rPr>
                <w:b/>
                <w:sz w:val="24"/>
                <w:szCs w:val="24"/>
              </w:rPr>
              <w:t xml:space="preserve"> </w:t>
            </w:r>
            <w:proofErr w:type="spellStart"/>
            <w:r w:rsidRPr="003E1AA6">
              <w:rPr>
                <w:b/>
                <w:sz w:val="24"/>
                <w:szCs w:val="24"/>
              </w:rPr>
              <w:t>осіб</w:t>
            </w:r>
            <w:proofErr w:type="spellEnd"/>
            <w:r>
              <w:rPr>
                <w:b/>
                <w:sz w:val="24"/>
                <w:szCs w:val="24"/>
                <w:lang w:val="uk-UA"/>
              </w:rPr>
              <w:t>,</w:t>
            </w:r>
            <w:r w:rsidRPr="003E1AA6">
              <w:rPr>
                <w:b/>
                <w:sz w:val="24"/>
                <w:szCs w:val="24"/>
              </w:rPr>
              <w:t xml:space="preserve"> </w:t>
            </w:r>
            <w:proofErr w:type="spellStart"/>
            <w:r w:rsidRPr="003E1AA6">
              <w:rPr>
                <w:b/>
                <w:sz w:val="24"/>
                <w:szCs w:val="24"/>
              </w:rPr>
              <w:t>уповноважених</w:t>
            </w:r>
            <w:proofErr w:type="spellEnd"/>
            <w:r w:rsidRPr="003E1AA6">
              <w:rPr>
                <w:b/>
                <w:sz w:val="24"/>
                <w:szCs w:val="24"/>
              </w:rPr>
              <w:t xml:space="preserve">  </w:t>
            </w:r>
            <w:proofErr w:type="spellStart"/>
            <w:r w:rsidRPr="003E1AA6">
              <w:rPr>
                <w:b/>
                <w:sz w:val="24"/>
                <w:szCs w:val="24"/>
              </w:rPr>
              <w:t>здійснювати</w:t>
            </w:r>
            <w:proofErr w:type="spellEnd"/>
            <w:r w:rsidRPr="003E1AA6">
              <w:rPr>
                <w:b/>
                <w:sz w:val="24"/>
                <w:szCs w:val="24"/>
              </w:rPr>
              <w:t xml:space="preserve"> </w:t>
            </w:r>
            <w:proofErr w:type="spellStart"/>
            <w:r w:rsidRPr="003E1AA6">
              <w:rPr>
                <w:b/>
                <w:sz w:val="24"/>
                <w:szCs w:val="24"/>
              </w:rPr>
              <w:t>комунікації</w:t>
            </w:r>
            <w:proofErr w:type="spellEnd"/>
            <w:r w:rsidRPr="003E1AA6">
              <w:rPr>
                <w:b/>
                <w:sz w:val="24"/>
                <w:szCs w:val="24"/>
              </w:rPr>
              <w:t xml:space="preserve"> </w:t>
            </w:r>
            <w:proofErr w:type="spellStart"/>
            <w:r w:rsidRPr="003E1AA6">
              <w:rPr>
                <w:b/>
                <w:sz w:val="24"/>
                <w:szCs w:val="24"/>
              </w:rPr>
              <w:t>з</w:t>
            </w:r>
            <w:proofErr w:type="spellEnd"/>
            <w:r w:rsidRPr="003E1AA6">
              <w:rPr>
                <w:b/>
                <w:sz w:val="24"/>
                <w:szCs w:val="24"/>
              </w:rPr>
              <w:t xml:space="preserve"> </w:t>
            </w:r>
            <w:proofErr w:type="spellStart"/>
            <w:r w:rsidRPr="003E1AA6">
              <w:rPr>
                <w:b/>
                <w:sz w:val="24"/>
                <w:szCs w:val="24"/>
              </w:rPr>
              <w:t>учасниками</w:t>
            </w:r>
            <w:proofErr w:type="spellEnd"/>
            <w:r w:rsidRPr="003E1AA6">
              <w:rPr>
                <w:b/>
                <w:sz w:val="24"/>
                <w:szCs w:val="24"/>
              </w:rPr>
              <w:t xml:space="preserve"> конкурсу</w:t>
            </w:r>
          </w:p>
        </w:tc>
        <w:tc>
          <w:tcPr>
            <w:tcW w:w="6270" w:type="dxa"/>
            <w:tcBorders>
              <w:top w:val="outset" w:sz="6" w:space="0" w:color="auto"/>
              <w:left w:val="outset" w:sz="6" w:space="0" w:color="auto"/>
              <w:bottom w:val="outset" w:sz="6" w:space="0" w:color="auto"/>
              <w:right w:val="outset" w:sz="6" w:space="0" w:color="auto"/>
            </w:tcBorders>
            <w:vAlign w:val="center"/>
            <w:hideMark/>
          </w:tcPr>
          <w:p w:rsidR="00282D64" w:rsidRDefault="003E1AA6" w:rsidP="00423936">
            <w:pPr>
              <w:rPr>
                <w:b/>
                <w:color w:val="000000" w:themeColor="text1"/>
                <w:sz w:val="24"/>
                <w:szCs w:val="24"/>
                <w:shd w:val="clear" w:color="auto" w:fill="FFFFFF" w:themeFill="background1"/>
                <w:lang w:val="uk-UA"/>
              </w:rPr>
            </w:pPr>
            <w:r w:rsidRPr="00DB4F8A">
              <w:rPr>
                <w:color w:val="000000" w:themeColor="text1"/>
                <w:sz w:val="24"/>
                <w:szCs w:val="24"/>
                <w:lang w:val="uk-UA"/>
              </w:rPr>
              <w:t xml:space="preserve"> </w:t>
            </w:r>
            <w:r>
              <w:rPr>
                <w:b/>
                <w:color w:val="000000" w:themeColor="text1"/>
                <w:sz w:val="24"/>
                <w:szCs w:val="24"/>
                <w:u w:val="single"/>
                <w:shd w:val="clear" w:color="auto" w:fill="FFFFFF" w:themeFill="background1"/>
                <w:lang w:val="uk-UA"/>
              </w:rPr>
              <w:t>0</w:t>
            </w:r>
            <w:r w:rsidR="003C343F">
              <w:rPr>
                <w:b/>
                <w:color w:val="000000" w:themeColor="text1"/>
                <w:sz w:val="24"/>
                <w:szCs w:val="24"/>
                <w:u w:val="single"/>
                <w:shd w:val="clear" w:color="auto" w:fill="FFFFFF" w:themeFill="background1"/>
                <w:lang w:val="uk-UA"/>
              </w:rPr>
              <w:t>3</w:t>
            </w:r>
            <w:r w:rsidRPr="004F5719">
              <w:rPr>
                <w:b/>
                <w:color w:val="000000" w:themeColor="text1"/>
                <w:sz w:val="24"/>
                <w:szCs w:val="24"/>
                <w:u w:val="single"/>
                <w:shd w:val="clear" w:color="auto" w:fill="FFFFFF" w:themeFill="background1"/>
                <w:lang w:val="uk-UA"/>
              </w:rPr>
              <w:t xml:space="preserve">  </w:t>
            </w:r>
            <w:r>
              <w:rPr>
                <w:b/>
                <w:color w:val="000000" w:themeColor="text1"/>
                <w:sz w:val="24"/>
                <w:szCs w:val="24"/>
                <w:u w:val="single"/>
                <w:shd w:val="clear" w:color="auto" w:fill="FFFFFF" w:themeFill="background1"/>
                <w:lang w:val="uk-UA"/>
              </w:rPr>
              <w:t>квіт</w:t>
            </w:r>
            <w:r w:rsidRPr="004F5719">
              <w:rPr>
                <w:b/>
                <w:color w:val="000000" w:themeColor="text1"/>
                <w:sz w:val="24"/>
                <w:szCs w:val="24"/>
                <w:u w:val="single"/>
                <w:shd w:val="clear" w:color="auto" w:fill="FFFFFF" w:themeFill="background1"/>
                <w:lang w:val="uk-UA"/>
              </w:rPr>
              <w:t>ня 202</w:t>
            </w:r>
            <w:r>
              <w:rPr>
                <w:b/>
                <w:color w:val="000000" w:themeColor="text1"/>
                <w:sz w:val="24"/>
                <w:szCs w:val="24"/>
                <w:u w:val="single"/>
                <w:shd w:val="clear" w:color="auto" w:fill="FFFFFF" w:themeFill="background1"/>
                <w:lang w:val="uk-UA"/>
              </w:rPr>
              <w:t>4</w:t>
            </w:r>
            <w:r w:rsidRPr="004F5719">
              <w:rPr>
                <w:b/>
                <w:color w:val="000000" w:themeColor="text1"/>
                <w:sz w:val="24"/>
                <w:szCs w:val="24"/>
                <w:u w:val="single"/>
                <w:shd w:val="clear" w:color="auto" w:fill="FFFFFF" w:themeFill="background1"/>
                <w:lang w:val="uk-UA"/>
              </w:rPr>
              <w:t xml:space="preserve">  року</w:t>
            </w:r>
            <w:r w:rsidRPr="004F5719">
              <w:rPr>
                <w:b/>
                <w:color w:val="000000" w:themeColor="text1"/>
                <w:sz w:val="24"/>
                <w:szCs w:val="24"/>
                <w:shd w:val="clear" w:color="auto" w:fill="FFFFFF" w:themeFill="background1"/>
                <w:lang w:val="uk-UA"/>
              </w:rPr>
              <w:t xml:space="preserve"> о </w:t>
            </w:r>
            <w:r w:rsidRPr="004F5719">
              <w:rPr>
                <w:b/>
                <w:color w:val="000000" w:themeColor="text1"/>
                <w:sz w:val="24"/>
                <w:szCs w:val="24"/>
                <w:u w:val="single"/>
                <w:shd w:val="clear" w:color="auto" w:fill="FFFFFF" w:themeFill="background1"/>
                <w:lang w:val="uk-UA"/>
              </w:rPr>
              <w:t>14:00</w:t>
            </w:r>
            <w:r w:rsidRPr="004F5719">
              <w:rPr>
                <w:b/>
                <w:color w:val="000000" w:themeColor="text1"/>
                <w:sz w:val="24"/>
                <w:szCs w:val="24"/>
                <w:shd w:val="clear" w:color="auto" w:fill="FFFFFF" w:themeFill="background1"/>
                <w:lang w:val="uk-UA"/>
              </w:rPr>
              <w:t xml:space="preserve"> </w:t>
            </w:r>
            <w:r w:rsidRPr="00993635">
              <w:rPr>
                <w:b/>
                <w:color w:val="000000" w:themeColor="text1"/>
                <w:sz w:val="24"/>
                <w:szCs w:val="24"/>
                <w:shd w:val="clear" w:color="auto" w:fill="FFFFFF" w:themeFill="background1"/>
                <w:lang w:val="uk-UA"/>
              </w:rPr>
              <w:t>год.</w:t>
            </w:r>
          </w:p>
          <w:p w:rsidR="00282D64" w:rsidRDefault="00282D64" w:rsidP="00423936">
            <w:pPr>
              <w:rPr>
                <w:color w:val="000000" w:themeColor="text1"/>
                <w:sz w:val="24"/>
                <w:szCs w:val="24"/>
                <w:shd w:val="clear" w:color="auto" w:fill="FFFFFF" w:themeFill="background1"/>
                <w:lang w:val="uk-UA"/>
              </w:rPr>
            </w:pPr>
            <w:r w:rsidRPr="00282D64">
              <w:rPr>
                <w:color w:val="000000" w:themeColor="text1"/>
                <w:sz w:val="24"/>
                <w:szCs w:val="24"/>
                <w:shd w:val="clear" w:color="auto" w:fill="FFFFFF" w:themeFill="background1"/>
                <w:lang w:val="uk-UA"/>
              </w:rPr>
              <w:t>Виконавчий комітет Первомайської міської ради Харківської області</w:t>
            </w:r>
            <w:r>
              <w:rPr>
                <w:color w:val="000000" w:themeColor="text1"/>
                <w:sz w:val="24"/>
                <w:szCs w:val="24"/>
                <w:shd w:val="clear" w:color="auto" w:fill="FFFFFF" w:themeFill="background1"/>
                <w:lang w:val="uk-UA"/>
              </w:rPr>
              <w:t xml:space="preserve"> </w:t>
            </w:r>
          </w:p>
          <w:p w:rsidR="00873110" w:rsidRDefault="00873110" w:rsidP="00423936">
            <w:pPr>
              <w:rPr>
                <w:sz w:val="24"/>
                <w:szCs w:val="24"/>
                <w:lang w:val="uk-UA"/>
              </w:rPr>
            </w:pPr>
            <w:r>
              <w:rPr>
                <w:sz w:val="24"/>
                <w:szCs w:val="24"/>
                <w:lang w:val="uk-UA"/>
              </w:rPr>
              <w:t xml:space="preserve">64102, </w:t>
            </w:r>
            <w:r w:rsidRPr="00DB4F8A">
              <w:rPr>
                <w:sz w:val="24"/>
                <w:szCs w:val="24"/>
                <w:lang w:val="uk-UA"/>
              </w:rPr>
              <w:t>Х</w:t>
            </w:r>
            <w:r>
              <w:rPr>
                <w:sz w:val="24"/>
                <w:szCs w:val="24"/>
                <w:lang w:val="uk-UA"/>
              </w:rPr>
              <w:t xml:space="preserve">арківська область, </w:t>
            </w:r>
            <w:r w:rsidRPr="00DB4F8A">
              <w:rPr>
                <w:sz w:val="24"/>
                <w:szCs w:val="24"/>
                <w:lang w:val="uk-UA"/>
              </w:rPr>
              <w:t>м. Первомайський</w:t>
            </w:r>
            <w:r>
              <w:rPr>
                <w:sz w:val="24"/>
                <w:szCs w:val="24"/>
                <w:lang w:val="uk-UA"/>
              </w:rPr>
              <w:t xml:space="preserve">, </w:t>
            </w:r>
            <w:r w:rsidRPr="00DB4F8A">
              <w:rPr>
                <w:sz w:val="24"/>
                <w:szCs w:val="24"/>
                <w:lang w:val="uk-UA"/>
              </w:rPr>
              <w:t>пр</w:t>
            </w:r>
            <w:r>
              <w:rPr>
                <w:sz w:val="24"/>
                <w:szCs w:val="24"/>
                <w:lang w:val="uk-UA"/>
              </w:rPr>
              <w:t>осп</w:t>
            </w:r>
            <w:r w:rsidRPr="00DB4F8A">
              <w:rPr>
                <w:sz w:val="24"/>
                <w:szCs w:val="24"/>
                <w:lang w:val="uk-UA"/>
              </w:rPr>
              <w:t>.</w:t>
            </w:r>
            <w:r>
              <w:rPr>
                <w:sz w:val="24"/>
                <w:szCs w:val="24"/>
                <w:lang w:val="uk-UA"/>
              </w:rPr>
              <w:t> Незалежності</w:t>
            </w:r>
            <w:r w:rsidRPr="00DB4F8A">
              <w:rPr>
                <w:sz w:val="24"/>
                <w:szCs w:val="24"/>
                <w:lang w:val="uk-UA"/>
              </w:rPr>
              <w:t>, 1</w:t>
            </w:r>
            <w:r>
              <w:rPr>
                <w:sz w:val="24"/>
                <w:szCs w:val="24"/>
                <w:lang w:val="uk-UA"/>
              </w:rPr>
              <w:t>, 3-й поверх (</w:t>
            </w:r>
            <w:r w:rsidRPr="00DB4F8A">
              <w:rPr>
                <w:sz w:val="24"/>
                <w:szCs w:val="24"/>
                <w:lang w:val="uk-UA"/>
              </w:rPr>
              <w:t>мала зала засідань</w:t>
            </w:r>
            <w:r>
              <w:rPr>
                <w:sz w:val="24"/>
                <w:szCs w:val="24"/>
                <w:lang w:val="uk-UA"/>
              </w:rPr>
              <w:t>)</w:t>
            </w:r>
          </w:p>
          <w:p w:rsidR="00A14E51" w:rsidRDefault="00A14E51" w:rsidP="00423936">
            <w:pPr>
              <w:rPr>
                <w:sz w:val="24"/>
                <w:szCs w:val="24"/>
                <w:lang w:val="en-US"/>
              </w:rPr>
            </w:pPr>
            <w:r>
              <w:rPr>
                <w:sz w:val="24"/>
                <w:szCs w:val="24"/>
                <w:lang w:val="uk-UA"/>
              </w:rPr>
              <w:t>Антон ОРЄХОВ – перший заступник міського голови, голова комісії; телефон (05748) 3-21-41</w:t>
            </w:r>
          </w:p>
          <w:p w:rsidR="00A14E51" w:rsidRPr="00A14E51" w:rsidRDefault="00A14E51" w:rsidP="00423936">
            <w:pPr>
              <w:rPr>
                <w:sz w:val="24"/>
                <w:szCs w:val="24"/>
                <w:lang w:val="en-US"/>
              </w:rPr>
            </w:pPr>
            <w:r>
              <w:rPr>
                <w:sz w:val="24"/>
                <w:szCs w:val="24"/>
                <w:lang w:val="en-US"/>
              </w:rPr>
              <w:t xml:space="preserve">e-mail: </w:t>
            </w:r>
            <w:hyperlink r:id="rId8" w:history="1">
              <w:r w:rsidRPr="00310799">
                <w:rPr>
                  <w:rStyle w:val="ab"/>
                  <w:sz w:val="24"/>
                  <w:szCs w:val="24"/>
                  <w:lang w:val="en-US"/>
                </w:rPr>
                <w:t>antorex@gmail.com</w:t>
              </w:r>
            </w:hyperlink>
            <w:r>
              <w:rPr>
                <w:sz w:val="24"/>
                <w:szCs w:val="24"/>
                <w:lang w:val="en-US"/>
              </w:rPr>
              <w:t xml:space="preserve"> </w:t>
            </w:r>
          </w:p>
          <w:p w:rsidR="003E1AA6" w:rsidRDefault="003E1AA6" w:rsidP="00423936">
            <w:pPr>
              <w:rPr>
                <w:sz w:val="24"/>
                <w:szCs w:val="24"/>
                <w:lang w:val="uk-UA"/>
              </w:rPr>
            </w:pPr>
            <w:r w:rsidRPr="00DB4F8A">
              <w:rPr>
                <w:sz w:val="24"/>
                <w:szCs w:val="24"/>
                <w:lang w:val="uk-UA"/>
              </w:rPr>
              <w:t xml:space="preserve"> </w:t>
            </w:r>
            <w:r w:rsidR="00282D64">
              <w:rPr>
                <w:sz w:val="24"/>
                <w:szCs w:val="24"/>
                <w:lang w:val="uk-UA"/>
              </w:rPr>
              <w:t xml:space="preserve">Олександр ЛОЗОВСЬКИЙ </w:t>
            </w:r>
            <w:r w:rsidR="00282D64" w:rsidRPr="00DB4F8A">
              <w:rPr>
                <w:sz w:val="24"/>
                <w:szCs w:val="24"/>
                <w:lang w:val="uk-UA"/>
              </w:rPr>
              <w:t xml:space="preserve">– начальник відділу житлово-комунального господарства </w:t>
            </w:r>
            <w:r w:rsidR="00282D64">
              <w:rPr>
                <w:sz w:val="24"/>
                <w:szCs w:val="24"/>
                <w:lang w:val="uk-UA"/>
              </w:rPr>
              <w:t xml:space="preserve">виконавчого комітету </w:t>
            </w:r>
            <w:r w:rsidR="00282D64" w:rsidRPr="00DB4F8A">
              <w:rPr>
                <w:sz w:val="24"/>
                <w:szCs w:val="24"/>
                <w:lang w:val="uk-UA"/>
              </w:rPr>
              <w:t>Первомайської міської ради, заступник голови</w:t>
            </w:r>
            <w:r w:rsidR="00282D64">
              <w:rPr>
                <w:sz w:val="24"/>
                <w:szCs w:val="24"/>
                <w:lang w:val="uk-UA"/>
              </w:rPr>
              <w:t xml:space="preserve"> конкурсної комісії. Телефон </w:t>
            </w:r>
            <w:r w:rsidR="00282D64" w:rsidRPr="00DB4F8A">
              <w:rPr>
                <w:sz w:val="24"/>
                <w:szCs w:val="24"/>
                <w:lang w:val="uk-UA"/>
              </w:rPr>
              <w:t xml:space="preserve"> (05748) 3-50-27</w:t>
            </w:r>
            <w:r w:rsidR="00282D64">
              <w:rPr>
                <w:sz w:val="24"/>
                <w:szCs w:val="24"/>
                <w:lang w:val="uk-UA"/>
              </w:rPr>
              <w:t>;</w:t>
            </w:r>
          </w:p>
          <w:p w:rsidR="00282D64" w:rsidRPr="00282D64" w:rsidRDefault="00282D64" w:rsidP="00423936">
            <w:pPr>
              <w:rPr>
                <w:sz w:val="24"/>
                <w:szCs w:val="24"/>
              </w:rPr>
            </w:pPr>
            <w:r>
              <w:rPr>
                <w:sz w:val="24"/>
                <w:szCs w:val="24"/>
                <w:lang w:val="uk-UA"/>
              </w:rPr>
              <w:t xml:space="preserve">Юлія ВОРОНІНА </w:t>
            </w:r>
            <w:r w:rsidRPr="00DB4F8A">
              <w:rPr>
                <w:sz w:val="24"/>
                <w:szCs w:val="24"/>
                <w:lang w:val="uk-UA"/>
              </w:rPr>
              <w:t xml:space="preserve">– головний спеціаліст відділу житлово-комунального господарства </w:t>
            </w:r>
            <w:r>
              <w:rPr>
                <w:sz w:val="24"/>
                <w:szCs w:val="24"/>
                <w:lang w:val="uk-UA"/>
              </w:rPr>
              <w:t xml:space="preserve">виконавчого комітету </w:t>
            </w:r>
            <w:r w:rsidRPr="00DB4F8A">
              <w:rPr>
                <w:sz w:val="24"/>
                <w:szCs w:val="24"/>
                <w:lang w:val="uk-UA"/>
              </w:rPr>
              <w:t>Первомайської  міської ради, секрет</w:t>
            </w:r>
            <w:r>
              <w:rPr>
                <w:sz w:val="24"/>
                <w:szCs w:val="24"/>
                <w:lang w:val="uk-UA"/>
              </w:rPr>
              <w:t xml:space="preserve">ар конкурсної комісії. Телефон </w:t>
            </w:r>
            <w:r w:rsidRPr="00DB4F8A">
              <w:rPr>
                <w:sz w:val="24"/>
                <w:szCs w:val="24"/>
                <w:lang w:val="uk-UA"/>
              </w:rPr>
              <w:t xml:space="preserve"> (05748) 3-50-27</w:t>
            </w:r>
            <w:r>
              <w:rPr>
                <w:sz w:val="24"/>
                <w:szCs w:val="24"/>
                <w:lang w:val="en-US"/>
              </w:rPr>
              <w:t>.</w:t>
            </w:r>
          </w:p>
          <w:p w:rsidR="00282D64" w:rsidRPr="00282D64" w:rsidRDefault="00282D64" w:rsidP="00423936">
            <w:pPr>
              <w:rPr>
                <w:sz w:val="24"/>
                <w:szCs w:val="24"/>
                <w:lang w:val="en-US"/>
              </w:rPr>
            </w:pPr>
            <w:r>
              <w:rPr>
                <w:sz w:val="24"/>
                <w:szCs w:val="24"/>
                <w:lang w:val="en-US"/>
              </w:rPr>
              <w:t xml:space="preserve">e-mail: </w:t>
            </w:r>
            <w:hyperlink r:id="rId9" w:history="1">
              <w:r w:rsidRPr="00310799">
                <w:rPr>
                  <w:rStyle w:val="ab"/>
                  <w:sz w:val="24"/>
                  <w:szCs w:val="24"/>
                  <w:lang w:val="en-US"/>
                </w:rPr>
                <w:t>komviddil-mvk@ukr.net</w:t>
              </w:r>
            </w:hyperlink>
            <w:r>
              <w:rPr>
                <w:sz w:val="24"/>
                <w:szCs w:val="24"/>
                <w:lang w:val="en-US"/>
              </w:rPr>
              <w:t xml:space="preserve"> </w:t>
            </w:r>
          </w:p>
        </w:tc>
      </w:tr>
      <w:tr w:rsidR="00282D64" w:rsidRPr="0011506A" w:rsidTr="00282D64">
        <w:trPr>
          <w:trHeight w:val="7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7C6B60" w:rsidRDefault="007C6B60" w:rsidP="007C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rPr>
            </w:pPr>
          </w:p>
          <w:p w:rsidR="00282D64" w:rsidRPr="0010379B" w:rsidRDefault="00282D64" w:rsidP="007C6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uk-UA"/>
              </w:rPr>
            </w:pPr>
            <w:r w:rsidRPr="0010379B">
              <w:rPr>
                <w:b/>
                <w:sz w:val="24"/>
                <w:szCs w:val="24"/>
                <w:lang w:val="uk-UA"/>
              </w:rPr>
              <w:t>Очіку</w:t>
            </w:r>
            <w:r w:rsidR="0010379B" w:rsidRPr="0010379B">
              <w:rPr>
                <w:b/>
                <w:sz w:val="24"/>
                <w:szCs w:val="24"/>
                <w:lang w:val="uk-UA"/>
              </w:rPr>
              <w:t xml:space="preserve">ваний (прогнозний) </w:t>
            </w:r>
            <w:proofErr w:type="spellStart"/>
            <w:r w:rsidR="0010379B" w:rsidRPr="0010379B">
              <w:rPr>
                <w:b/>
                <w:sz w:val="24"/>
                <w:szCs w:val="24"/>
                <w:lang w:val="uk-UA"/>
              </w:rPr>
              <w:t>екномічно</w:t>
            </w:r>
            <w:proofErr w:type="spellEnd"/>
            <w:r w:rsidR="0010379B" w:rsidRPr="0010379B">
              <w:rPr>
                <w:b/>
                <w:sz w:val="24"/>
                <w:szCs w:val="24"/>
                <w:lang w:val="uk-UA"/>
              </w:rPr>
              <w:t xml:space="preserve"> обґ</w:t>
            </w:r>
            <w:r w:rsidRPr="0010379B">
              <w:rPr>
                <w:b/>
                <w:sz w:val="24"/>
                <w:szCs w:val="24"/>
                <w:lang w:val="uk-UA"/>
              </w:rPr>
              <w:t>рунтований розрахунковий рівень тарифів на збирання та перевезення побутових відходів</w:t>
            </w:r>
          </w:p>
        </w:tc>
        <w:tc>
          <w:tcPr>
            <w:tcW w:w="6270" w:type="dxa"/>
            <w:tcBorders>
              <w:top w:val="outset" w:sz="6" w:space="0" w:color="auto"/>
              <w:left w:val="outset" w:sz="6" w:space="0" w:color="auto"/>
              <w:bottom w:val="outset" w:sz="6" w:space="0" w:color="auto"/>
              <w:right w:val="outset" w:sz="6" w:space="0" w:color="auto"/>
            </w:tcBorders>
            <w:hideMark/>
          </w:tcPr>
          <w:p w:rsidR="0010379B" w:rsidRPr="007C6B60" w:rsidRDefault="0010379B" w:rsidP="00423936">
            <w:pPr>
              <w:rPr>
                <w:sz w:val="24"/>
                <w:szCs w:val="24"/>
                <w:lang w:val="uk-UA"/>
              </w:rPr>
            </w:pPr>
            <w:r w:rsidRPr="007C6B60">
              <w:rPr>
                <w:sz w:val="24"/>
                <w:szCs w:val="24"/>
              </w:rPr>
              <w:t>Д</w:t>
            </w:r>
            <w:proofErr w:type="spellStart"/>
            <w:r w:rsidRPr="007C6B60">
              <w:rPr>
                <w:sz w:val="24"/>
                <w:szCs w:val="24"/>
                <w:lang w:val="uk-UA"/>
              </w:rPr>
              <w:t>іючі</w:t>
            </w:r>
            <w:proofErr w:type="spellEnd"/>
            <w:r w:rsidRPr="007C6B60">
              <w:rPr>
                <w:sz w:val="24"/>
                <w:szCs w:val="24"/>
                <w:lang w:val="uk-UA"/>
              </w:rPr>
              <w:t xml:space="preserve"> тарифи на послуги з поводження з твердими </w:t>
            </w:r>
            <w:r w:rsidRPr="00423936">
              <w:rPr>
                <w:sz w:val="24"/>
                <w:szCs w:val="24"/>
                <w:u w:val="single"/>
                <w:lang w:val="uk-UA"/>
              </w:rPr>
              <w:t>побутовими відходами</w:t>
            </w:r>
            <w:r w:rsidR="007C6B60">
              <w:rPr>
                <w:sz w:val="24"/>
                <w:szCs w:val="24"/>
                <w:lang w:val="uk-UA"/>
              </w:rPr>
              <w:t xml:space="preserve"> у Первомайській міській територіальній громаді становлять</w:t>
            </w:r>
            <w:r w:rsidRPr="007C6B60">
              <w:rPr>
                <w:sz w:val="24"/>
                <w:szCs w:val="24"/>
                <w:lang w:val="uk-UA"/>
              </w:rPr>
              <w:t>:</w:t>
            </w:r>
          </w:p>
          <w:p w:rsidR="0010379B" w:rsidRPr="007C6B60" w:rsidRDefault="0010379B" w:rsidP="00423936">
            <w:pPr>
              <w:pStyle w:val="a4"/>
              <w:numPr>
                <w:ilvl w:val="0"/>
                <w:numId w:val="37"/>
              </w:numPr>
              <w:spacing w:line="240" w:lineRule="auto"/>
              <w:rPr>
                <w:rFonts w:ascii="Times New Roman" w:hAnsi="Times New Roman" w:cs="Times New Roman"/>
                <w:sz w:val="24"/>
                <w:szCs w:val="24"/>
                <w:lang w:val="uk-UA"/>
              </w:rPr>
            </w:pPr>
            <w:r w:rsidRPr="007C6B60">
              <w:rPr>
                <w:rFonts w:ascii="Times New Roman" w:hAnsi="Times New Roman" w:cs="Times New Roman"/>
                <w:sz w:val="24"/>
                <w:szCs w:val="24"/>
                <w:lang w:val="uk-UA"/>
              </w:rPr>
              <w:t>- населення багатоквартирних будинків – 21,97 грн. за 1 мешканця на місяць;</w:t>
            </w:r>
          </w:p>
          <w:p w:rsidR="0010379B" w:rsidRPr="007C6B60" w:rsidRDefault="0010379B" w:rsidP="00423936">
            <w:pPr>
              <w:pStyle w:val="a4"/>
              <w:numPr>
                <w:ilvl w:val="0"/>
                <w:numId w:val="37"/>
              </w:numPr>
              <w:spacing w:line="240" w:lineRule="auto"/>
              <w:rPr>
                <w:rFonts w:ascii="Times New Roman" w:hAnsi="Times New Roman" w:cs="Times New Roman"/>
                <w:sz w:val="24"/>
                <w:szCs w:val="24"/>
                <w:lang w:val="uk-UA"/>
              </w:rPr>
            </w:pPr>
            <w:r w:rsidRPr="007C6B60">
              <w:rPr>
                <w:rFonts w:ascii="Times New Roman" w:hAnsi="Times New Roman" w:cs="Times New Roman"/>
                <w:sz w:val="24"/>
                <w:szCs w:val="24"/>
                <w:lang w:val="uk-UA"/>
              </w:rPr>
              <w:t>- населення приватного сектору – 24,41 грн. з 1 мешкан</w:t>
            </w:r>
            <w:r w:rsidR="007C6B60" w:rsidRPr="007C6B60">
              <w:rPr>
                <w:rFonts w:ascii="Times New Roman" w:hAnsi="Times New Roman" w:cs="Times New Roman"/>
                <w:sz w:val="24"/>
                <w:szCs w:val="24"/>
                <w:lang w:val="uk-UA"/>
              </w:rPr>
              <w:t>ця на місяць;</w:t>
            </w:r>
          </w:p>
          <w:p w:rsidR="007C6B60" w:rsidRDefault="007C6B60" w:rsidP="00423936">
            <w:pPr>
              <w:pStyle w:val="a4"/>
              <w:numPr>
                <w:ilvl w:val="0"/>
                <w:numId w:val="37"/>
              </w:numPr>
              <w:spacing w:line="240" w:lineRule="auto"/>
              <w:rPr>
                <w:rFonts w:ascii="Times New Roman" w:hAnsi="Times New Roman" w:cs="Times New Roman"/>
                <w:sz w:val="24"/>
                <w:szCs w:val="24"/>
                <w:lang w:val="uk-UA"/>
              </w:rPr>
            </w:pPr>
            <w:r w:rsidRPr="007C6B60">
              <w:rPr>
                <w:rFonts w:ascii="Times New Roman" w:hAnsi="Times New Roman" w:cs="Times New Roman"/>
                <w:sz w:val="24"/>
                <w:szCs w:val="24"/>
                <w:lang w:val="uk-UA"/>
              </w:rPr>
              <w:t>- бюджетні організації та інші організації та установи – 209,19 грн./м</w:t>
            </w:r>
            <w:r w:rsidRPr="007C6B60">
              <w:rPr>
                <w:rFonts w:ascii="Times New Roman" w:hAnsi="Times New Roman" w:cs="Times New Roman"/>
                <w:sz w:val="24"/>
                <w:szCs w:val="24"/>
                <w:vertAlign w:val="superscript"/>
                <w:lang w:val="uk-UA"/>
              </w:rPr>
              <w:t>3</w:t>
            </w:r>
            <w:r w:rsidR="00F66BA3">
              <w:rPr>
                <w:rFonts w:ascii="Times New Roman" w:hAnsi="Times New Roman" w:cs="Times New Roman"/>
                <w:sz w:val="24"/>
                <w:szCs w:val="24"/>
                <w:lang w:val="uk-UA"/>
              </w:rPr>
              <w:t>;</w:t>
            </w:r>
          </w:p>
          <w:p w:rsidR="00F66BA3" w:rsidRDefault="00F66BA3" w:rsidP="00423936">
            <w:pPr>
              <w:pStyle w:val="a4"/>
              <w:numPr>
                <w:ilvl w:val="0"/>
                <w:numId w:val="37"/>
              </w:num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вивезення та зберігання </w:t>
            </w:r>
            <w:r w:rsidRPr="00423936">
              <w:rPr>
                <w:rFonts w:ascii="Times New Roman" w:hAnsi="Times New Roman" w:cs="Times New Roman"/>
                <w:sz w:val="24"/>
                <w:szCs w:val="24"/>
                <w:u w:val="single"/>
                <w:lang w:val="uk-UA"/>
              </w:rPr>
              <w:t>великогабаритних відходів</w:t>
            </w:r>
            <w:r>
              <w:rPr>
                <w:rFonts w:ascii="Times New Roman" w:hAnsi="Times New Roman" w:cs="Times New Roman"/>
                <w:sz w:val="24"/>
                <w:szCs w:val="24"/>
                <w:lang w:val="uk-UA"/>
              </w:rPr>
              <w:t xml:space="preserve"> для: населення – 687,4 грн./м</w:t>
            </w:r>
            <w:r>
              <w:rPr>
                <w:rFonts w:ascii="Times New Roman" w:hAnsi="Times New Roman" w:cs="Times New Roman"/>
                <w:sz w:val="24"/>
                <w:szCs w:val="24"/>
                <w:vertAlign w:val="superscript"/>
                <w:lang w:val="uk-UA"/>
              </w:rPr>
              <w:t>3</w:t>
            </w:r>
            <w:r>
              <w:rPr>
                <w:rFonts w:ascii="Times New Roman" w:hAnsi="Times New Roman" w:cs="Times New Roman"/>
                <w:sz w:val="24"/>
                <w:szCs w:val="24"/>
                <w:lang w:val="uk-UA"/>
              </w:rPr>
              <w:t xml:space="preserve">, бюджетних організацій та інших </w:t>
            </w:r>
            <w:r>
              <w:rPr>
                <w:rFonts w:ascii="Times New Roman" w:hAnsi="Times New Roman" w:cs="Times New Roman"/>
                <w:sz w:val="24"/>
                <w:szCs w:val="24"/>
                <w:lang w:val="uk-UA"/>
              </w:rPr>
              <w:lastRenderedPageBreak/>
              <w:t>установ та організацій – 728,97 грн./м</w:t>
            </w:r>
            <w:r>
              <w:rPr>
                <w:rFonts w:ascii="Times New Roman" w:hAnsi="Times New Roman" w:cs="Times New Roman"/>
                <w:sz w:val="24"/>
                <w:szCs w:val="24"/>
                <w:vertAlign w:val="superscript"/>
                <w:lang w:val="uk-UA"/>
              </w:rPr>
              <w:t>3</w:t>
            </w:r>
            <w:r>
              <w:rPr>
                <w:rFonts w:ascii="Times New Roman" w:hAnsi="Times New Roman" w:cs="Times New Roman"/>
                <w:sz w:val="24"/>
                <w:szCs w:val="24"/>
                <w:lang w:val="uk-UA"/>
              </w:rPr>
              <w:t>;</w:t>
            </w:r>
          </w:p>
          <w:p w:rsidR="00F66BA3" w:rsidRDefault="00F66BA3" w:rsidP="00423936">
            <w:pPr>
              <w:pStyle w:val="a4"/>
              <w:numPr>
                <w:ilvl w:val="0"/>
                <w:numId w:val="37"/>
              </w:num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вивезення та зберігання </w:t>
            </w:r>
            <w:r w:rsidRPr="00423936">
              <w:rPr>
                <w:rFonts w:ascii="Times New Roman" w:hAnsi="Times New Roman" w:cs="Times New Roman"/>
                <w:sz w:val="24"/>
                <w:szCs w:val="24"/>
                <w:u w:val="single"/>
                <w:lang w:val="uk-UA"/>
              </w:rPr>
              <w:t>ремонтних відходів</w:t>
            </w:r>
            <w:r>
              <w:rPr>
                <w:rFonts w:ascii="Times New Roman" w:hAnsi="Times New Roman" w:cs="Times New Roman"/>
                <w:sz w:val="24"/>
                <w:szCs w:val="24"/>
                <w:lang w:val="uk-UA"/>
              </w:rPr>
              <w:t xml:space="preserve"> для: населення </w:t>
            </w:r>
            <w:r w:rsidR="005A4D6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A4D62">
              <w:rPr>
                <w:rFonts w:ascii="Times New Roman" w:hAnsi="Times New Roman" w:cs="Times New Roman"/>
                <w:sz w:val="24"/>
                <w:szCs w:val="24"/>
                <w:lang w:val="uk-UA"/>
              </w:rPr>
              <w:t>730,61 грн./м</w:t>
            </w:r>
            <w:r w:rsidR="005A4D62">
              <w:rPr>
                <w:rFonts w:ascii="Times New Roman" w:hAnsi="Times New Roman" w:cs="Times New Roman"/>
                <w:sz w:val="24"/>
                <w:szCs w:val="24"/>
                <w:vertAlign w:val="superscript"/>
                <w:lang w:val="uk-UA"/>
              </w:rPr>
              <w:t>3</w:t>
            </w:r>
            <w:r w:rsidR="005A4D62">
              <w:rPr>
                <w:rFonts w:ascii="Times New Roman" w:hAnsi="Times New Roman" w:cs="Times New Roman"/>
                <w:sz w:val="24"/>
                <w:szCs w:val="24"/>
                <w:lang w:val="uk-UA"/>
              </w:rPr>
              <w:t>, для бюджетних організацій та інших установ та організацій – 772,18 грн./м</w:t>
            </w:r>
            <w:r w:rsidR="005A4D62">
              <w:rPr>
                <w:rFonts w:ascii="Times New Roman" w:hAnsi="Times New Roman" w:cs="Times New Roman"/>
                <w:sz w:val="24"/>
                <w:szCs w:val="24"/>
                <w:vertAlign w:val="superscript"/>
                <w:lang w:val="uk-UA"/>
              </w:rPr>
              <w:t>3</w:t>
            </w:r>
            <w:r w:rsidR="005A4D62">
              <w:rPr>
                <w:rFonts w:ascii="Times New Roman" w:hAnsi="Times New Roman" w:cs="Times New Roman"/>
                <w:sz w:val="24"/>
                <w:szCs w:val="24"/>
                <w:lang w:val="uk-UA"/>
              </w:rPr>
              <w:t>.</w:t>
            </w:r>
          </w:p>
          <w:p w:rsidR="00282D64" w:rsidRPr="00282D64" w:rsidRDefault="007C6B60" w:rsidP="00423936">
            <w:pPr>
              <w:pStyle w:val="a4"/>
              <w:numPr>
                <w:ilvl w:val="0"/>
                <w:numId w:val="37"/>
              </w:numPr>
              <w:spacing w:line="240" w:lineRule="auto"/>
              <w:rPr>
                <w:sz w:val="24"/>
                <w:szCs w:val="24"/>
              </w:rPr>
            </w:pPr>
            <w:r w:rsidRPr="007C6B60">
              <w:rPr>
                <w:rFonts w:ascii="Times New Roman" w:hAnsi="Times New Roman" w:cs="Times New Roman"/>
                <w:sz w:val="24"/>
                <w:szCs w:val="24"/>
                <w:lang w:val="uk-UA"/>
              </w:rPr>
              <w:t>Очікуваний (прогнозний) економічно обґрунтований розрахунковий рівень тарифів на збирання та перевезення побутових відходів на рівні діючих тарифів.</w:t>
            </w:r>
          </w:p>
        </w:tc>
      </w:tr>
      <w:tr w:rsidR="007C6B60" w:rsidRPr="00DB4F8A" w:rsidTr="007C79F8">
        <w:trPr>
          <w:trHeight w:val="75"/>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7C6B60" w:rsidRPr="007C6B60" w:rsidRDefault="007C6B60">
            <w:pPr>
              <w:rPr>
                <w:sz w:val="24"/>
                <w:szCs w:val="24"/>
              </w:rPr>
            </w:pPr>
            <w:proofErr w:type="spellStart"/>
            <w:r w:rsidRPr="007C6B60">
              <w:rPr>
                <w:b/>
                <w:sz w:val="24"/>
                <w:szCs w:val="24"/>
              </w:rPr>
              <w:lastRenderedPageBreak/>
              <w:t>Орієнтовна</w:t>
            </w:r>
            <w:proofErr w:type="spellEnd"/>
            <w:r w:rsidRPr="007C6B60">
              <w:rPr>
                <w:b/>
                <w:sz w:val="24"/>
                <w:szCs w:val="24"/>
              </w:rPr>
              <w:t xml:space="preserve"> дата початку </w:t>
            </w:r>
            <w:proofErr w:type="spellStart"/>
            <w:r w:rsidRPr="007C6B60">
              <w:rPr>
                <w:b/>
                <w:sz w:val="24"/>
                <w:szCs w:val="24"/>
              </w:rPr>
              <w:t>здійснення</w:t>
            </w:r>
            <w:proofErr w:type="spellEnd"/>
            <w:r w:rsidRPr="007C6B60">
              <w:rPr>
                <w:b/>
                <w:sz w:val="24"/>
                <w:szCs w:val="24"/>
              </w:rPr>
              <w:t xml:space="preserve"> </w:t>
            </w:r>
            <w:proofErr w:type="spellStart"/>
            <w:r w:rsidRPr="007C6B60">
              <w:rPr>
                <w:b/>
                <w:sz w:val="24"/>
                <w:szCs w:val="24"/>
              </w:rPr>
              <w:t>операцій</w:t>
            </w:r>
            <w:proofErr w:type="spellEnd"/>
            <w:r w:rsidRPr="007C6B60">
              <w:rPr>
                <w:b/>
                <w:sz w:val="24"/>
                <w:szCs w:val="24"/>
              </w:rPr>
              <w:t xml:space="preserve"> </w:t>
            </w:r>
            <w:proofErr w:type="spellStart"/>
            <w:r w:rsidRPr="007C6B60">
              <w:rPr>
                <w:b/>
                <w:sz w:val="24"/>
                <w:szCs w:val="24"/>
              </w:rPr>
              <w:t>із</w:t>
            </w:r>
            <w:proofErr w:type="spellEnd"/>
            <w:r w:rsidRPr="007C6B60">
              <w:rPr>
                <w:b/>
                <w:sz w:val="24"/>
                <w:szCs w:val="24"/>
              </w:rPr>
              <w:t xml:space="preserve"> </w:t>
            </w:r>
            <w:proofErr w:type="spellStart"/>
            <w:r w:rsidRPr="007C6B60">
              <w:rPr>
                <w:b/>
                <w:sz w:val="24"/>
                <w:szCs w:val="24"/>
              </w:rPr>
              <w:t>збирання</w:t>
            </w:r>
            <w:proofErr w:type="spellEnd"/>
            <w:r w:rsidRPr="007C6B60">
              <w:rPr>
                <w:b/>
                <w:sz w:val="24"/>
                <w:szCs w:val="24"/>
              </w:rPr>
              <w:t xml:space="preserve"> та </w:t>
            </w:r>
            <w:proofErr w:type="spellStart"/>
            <w:r w:rsidRPr="007C6B60">
              <w:rPr>
                <w:b/>
                <w:sz w:val="24"/>
                <w:szCs w:val="24"/>
              </w:rPr>
              <w:t>перевезення</w:t>
            </w:r>
            <w:proofErr w:type="spellEnd"/>
            <w:r w:rsidRPr="007C6B60">
              <w:rPr>
                <w:b/>
                <w:sz w:val="24"/>
                <w:szCs w:val="24"/>
              </w:rPr>
              <w:t xml:space="preserve"> </w:t>
            </w:r>
            <w:proofErr w:type="spellStart"/>
            <w:r w:rsidRPr="007C6B60">
              <w:rPr>
                <w:b/>
                <w:sz w:val="24"/>
                <w:szCs w:val="24"/>
              </w:rPr>
              <w:t>побутових</w:t>
            </w:r>
            <w:proofErr w:type="spellEnd"/>
            <w:r w:rsidRPr="007C6B60">
              <w:rPr>
                <w:b/>
                <w:sz w:val="24"/>
                <w:szCs w:val="24"/>
              </w:rPr>
              <w:t xml:space="preserve"> </w:t>
            </w:r>
            <w:proofErr w:type="spellStart"/>
            <w:r w:rsidRPr="007C6B60">
              <w:rPr>
                <w:b/>
                <w:sz w:val="24"/>
                <w:szCs w:val="24"/>
              </w:rPr>
              <w:t>відході</w:t>
            </w:r>
            <w:proofErr w:type="gramStart"/>
            <w:r w:rsidRPr="007C6B60">
              <w:rPr>
                <w:b/>
                <w:sz w:val="24"/>
                <w:szCs w:val="24"/>
              </w:rPr>
              <w:t>в</w:t>
            </w:r>
            <w:proofErr w:type="spellEnd"/>
            <w:proofErr w:type="gramEnd"/>
          </w:p>
        </w:tc>
        <w:tc>
          <w:tcPr>
            <w:tcW w:w="6270" w:type="dxa"/>
            <w:tcBorders>
              <w:top w:val="outset" w:sz="6" w:space="0" w:color="auto"/>
              <w:left w:val="outset" w:sz="6" w:space="0" w:color="auto"/>
              <w:bottom w:val="outset" w:sz="6" w:space="0" w:color="auto"/>
              <w:right w:val="outset" w:sz="6" w:space="0" w:color="auto"/>
            </w:tcBorders>
            <w:hideMark/>
          </w:tcPr>
          <w:p w:rsidR="005A4D62" w:rsidRDefault="007C6B60" w:rsidP="00057DA2">
            <w:pPr>
              <w:rPr>
                <w:sz w:val="24"/>
                <w:szCs w:val="24"/>
                <w:lang w:val="uk-UA"/>
              </w:rPr>
            </w:pPr>
            <w:r>
              <w:rPr>
                <w:sz w:val="24"/>
                <w:szCs w:val="24"/>
                <w:lang w:val="uk-UA"/>
              </w:rPr>
              <w:t xml:space="preserve">З дня укладення договору між організатором конкурсу та </w:t>
            </w:r>
            <w:proofErr w:type="spellStart"/>
            <w:r>
              <w:rPr>
                <w:sz w:val="24"/>
                <w:szCs w:val="24"/>
                <w:lang w:val="uk-UA"/>
              </w:rPr>
              <w:t>суб</w:t>
            </w:r>
            <w:proofErr w:type="spellEnd"/>
            <w:r>
              <w:rPr>
                <w:sz w:val="24"/>
                <w:szCs w:val="24"/>
                <w:lang w:val="en-US"/>
              </w:rPr>
              <w:t>’</w:t>
            </w:r>
            <w:proofErr w:type="spellStart"/>
            <w:r>
              <w:rPr>
                <w:sz w:val="24"/>
                <w:szCs w:val="24"/>
                <w:lang w:val="uk-UA"/>
              </w:rPr>
              <w:t>єктом</w:t>
            </w:r>
            <w:proofErr w:type="spellEnd"/>
            <w:r>
              <w:rPr>
                <w:sz w:val="24"/>
                <w:szCs w:val="24"/>
                <w:lang w:val="uk-UA"/>
              </w:rPr>
              <w:t xml:space="preserve"> господарювання на здійснення операцій із збирання та перевезення побутових відходів</w:t>
            </w:r>
            <w:r w:rsidR="00057DA2">
              <w:rPr>
                <w:sz w:val="24"/>
                <w:szCs w:val="24"/>
                <w:lang w:val="uk-UA"/>
              </w:rPr>
              <w:t xml:space="preserve">. </w:t>
            </w:r>
          </w:p>
          <w:p w:rsidR="007C6B60" w:rsidRPr="007C6B60" w:rsidRDefault="00057DA2" w:rsidP="00057DA2">
            <w:pPr>
              <w:rPr>
                <w:sz w:val="24"/>
                <w:szCs w:val="24"/>
                <w:lang w:val="uk-UA"/>
              </w:rPr>
            </w:pPr>
            <w:r>
              <w:rPr>
                <w:sz w:val="24"/>
                <w:szCs w:val="24"/>
                <w:lang w:val="uk-UA"/>
              </w:rPr>
              <w:t>Протягом 15 робочих днів після затвердження рішення про визначення переможця конкурсу.</w:t>
            </w:r>
          </w:p>
        </w:tc>
      </w:tr>
      <w:tr w:rsidR="00FE1644" w:rsidRPr="00DB4F8A" w:rsidTr="00F67FC3">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FE1644" w:rsidRPr="00DB4F8A" w:rsidRDefault="00FE1644" w:rsidP="00F67FC3">
            <w:pPr>
              <w:spacing w:before="100" w:beforeAutospacing="1" w:after="100" w:afterAutospacing="1" w:line="75" w:lineRule="atLeast"/>
              <w:jc w:val="center"/>
              <w:rPr>
                <w:sz w:val="24"/>
                <w:szCs w:val="24"/>
                <w:lang w:val="uk-UA"/>
              </w:rPr>
            </w:pPr>
            <w:r w:rsidRPr="00DB4F8A">
              <w:rPr>
                <w:b/>
                <w:bCs/>
                <w:sz w:val="24"/>
                <w:szCs w:val="24"/>
                <w:lang w:val="uk-UA"/>
              </w:rPr>
              <w:t>Вимоги до конкурсних пропозицій</w:t>
            </w:r>
            <w:r w:rsidR="006C1FAB">
              <w:rPr>
                <w:b/>
                <w:bCs/>
                <w:sz w:val="24"/>
                <w:szCs w:val="24"/>
                <w:lang w:val="uk-UA"/>
              </w:rPr>
              <w:t xml:space="preserve"> та проект договору</w:t>
            </w:r>
          </w:p>
        </w:tc>
        <w:tc>
          <w:tcPr>
            <w:tcW w:w="6270" w:type="dxa"/>
            <w:tcBorders>
              <w:top w:val="outset" w:sz="6" w:space="0" w:color="auto"/>
              <w:left w:val="outset" w:sz="6" w:space="0" w:color="auto"/>
              <w:bottom w:val="outset" w:sz="6" w:space="0" w:color="auto"/>
              <w:right w:val="outset" w:sz="6" w:space="0" w:color="auto"/>
            </w:tcBorders>
            <w:vAlign w:val="center"/>
            <w:hideMark/>
          </w:tcPr>
          <w:p w:rsidR="00FE1644" w:rsidRDefault="00FE1644" w:rsidP="00423936">
            <w:pPr>
              <w:rPr>
                <w:sz w:val="24"/>
                <w:szCs w:val="24"/>
                <w:lang w:val="uk-UA"/>
              </w:rPr>
            </w:pPr>
            <w:r w:rsidRPr="00DB4F8A">
              <w:rPr>
                <w:sz w:val="24"/>
                <w:szCs w:val="24"/>
                <w:lang w:val="uk-UA"/>
              </w:rPr>
              <w:t xml:space="preserve">Конкурсна пропозиція подається особисто </w:t>
            </w:r>
            <w:r>
              <w:rPr>
                <w:sz w:val="24"/>
                <w:szCs w:val="24"/>
                <w:lang w:val="uk-UA"/>
              </w:rPr>
              <w:t>чи</w:t>
            </w:r>
            <w:r w:rsidRPr="00DB4F8A">
              <w:rPr>
                <w:sz w:val="24"/>
                <w:szCs w:val="24"/>
                <w:lang w:val="uk-UA"/>
              </w:rPr>
              <w:t xml:space="preserve"> надсилається</w:t>
            </w:r>
          </w:p>
          <w:p w:rsidR="00FE1644" w:rsidRDefault="00FE1644" w:rsidP="00423936">
            <w:pPr>
              <w:rPr>
                <w:sz w:val="24"/>
                <w:szCs w:val="24"/>
                <w:lang w:val="uk-UA"/>
              </w:rPr>
            </w:pPr>
            <w:r>
              <w:rPr>
                <w:sz w:val="24"/>
                <w:szCs w:val="24"/>
                <w:lang w:val="uk-UA"/>
              </w:rPr>
              <w:t xml:space="preserve">засобами поштового </w:t>
            </w:r>
            <w:proofErr w:type="spellStart"/>
            <w:r>
              <w:rPr>
                <w:sz w:val="24"/>
                <w:szCs w:val="24"/>
                <w:lang w:val="uk-UA"/>
              </w:rPr>
              <w:t>зв</w:t>
            </w:r>
            <w:proofErr w:type="spellEnd"/>
            <w:r>
              <w:rPr>
                <w:sz w:val="24"/>
                <w:szCs w:val="24"/>
                <w:lang w:val="en-US"/>
              </w:rPr>
              <w:t>’</w:t>
            </w:r>
            <w:proofErr w:type="spellStart"/>
            <w:r>
              <w:rPr>
                <w:sz w:val="24"/>
                <w:szCs w:val="24"/>
                <w:lang w:val="uk-UA"/>
              </w:rPr>
              <w:t>язку</w:t>
            </w:r>
            <w:proofErr w:type="spellEnd"/>
            <w:r>
              <w:rPr>
                <w:sz w:val="24"/>
                <w:szCs w:val="24"/>
                <w:lang w:val="uk-UA"/>
              </w:rPr>
              <w:t xml:space="preserve"> конкурсній комісії у конверті, на</w:t>
            </w:r>
            <w:r w:rsidRPr="00DB4F8A">
              <w:rPr>
                <w:sz w:val="24"/>
                <w:szCs w:val="24"/>
                <w:lang w:val="uk-UA"/>
              </w:rPr>
              <w:t xml:space="preserve"> </w:t>
            </w:r>
            <w:r w:rsidR="0034545B">
              <w:rPr>
                <w:sz w:val="24"/>
                <w:szCs w:val="24"/>
                <w:lang w:val="uk-UA"/>
              </w:rPr>
              <w:t xml:space="preserve">якому зазначається </w:t>
            </w:r>
            <w:r w:rsidRPr="00DB4F8A">
              <w:rPr>
                <w:sz w:val="24"/>
                <w:szCs w:val="24"/>
                <w:lang w:val="uk-UA"/>
              </w:rPr>
              <w:t>повне найменування і місцезнаходження організатора та учасника конкурсу</w:t>
            </w:r>
            <w:r w:rsidR="0034545B">
              <w:rPr>
                <w:sz w:val="24"/>
                <w:szCs w:val="24"/>
                <w:lang w:val="uk-UA"/>
              </w:rPr>
              <w:t xml:space="preserve">, </w:t>
            </w:r>
            <w:r>
              <w:rPr>
                <w:sz w:val="24"/>
                <w:szCs w:val="24"/>
                <w:lang w:val="uk-UA"/>
              </w:rPr>
              <w:t>або подається в електронній формі на адресу електронної пошти органі</w:t>
            </w:r>
            <w:r w:rsidR="006C1FAB">
              <w:rPr>
                <w:sz w:val="24"/>
                <w:szCs w:val="24"/>
                <w:lang w:val="uk-UA"/>
              </w:rPr>
              <w:t>затора конкурсу чи іншими засобами інформаційно-комунікаційних систем.</w:t>
            </w:r>
          </w:p>
          <w:p w:rsidR="00FE1644" w:rsidRDefault="00423936" w:rsidP="00423936">
            <w:pPr>
              <w:rPr>
                <w:sz w:val="24"/>
                <w:szCs w:val="24"/>
                <w:lang w:val="uk-UA"/>
              </w:rPr>
            </w:pPr>
            <w:r>
              <w:rPr>
                <w:sz w:val="24"/>
                <w:szCs w:val="24"/>
                <w:lang w:val="uk-UA"/>
              </w:rPr>
              <w:t>У разі подання пропозиції Учасника Конкурсу поштою або особисто, п</w:t>
            </w:r>
            <w:r w:rsidR="00FE1644" w:rsidRPr="00DB4F8A">
              <w:rPr>
                <w:sz w:val="24"/>
                <w:szCs w:val="24"/>
                <w:lang w:val="uk-UA"/>
              </w:rPr>
              <w:t>ропозиція подається в друкова</w:t>
            </w:r>
            <w:r w:rsidR="00FE1644">
              <w:rPr>
                <w:sz w:val="24"/>
                <w:szCs w:val="24"/>
                <w:lang w:val="uk-UA"/>
              </w:rPr>
              <w:t>ному вигляді українською мовою, в</w:t>
            </w:r>
            <w:r w:rsidR="00FE1644" w:rsidRPr="00DB4F8A">
              <w:rPr>
                <w:sz w:val="24"/>
                <w:szCs w:val="24"/>
                <w:lang w:val="uk-UA"/>
              </w:rPr>
              <w:t xml:space="preserve">сі сторінки </w:t>
            </w:r>
            <w:r w:rsidR="00FE1644">
              <w:rPr>
                <w:sz w:val="24"/>
                <w:szCs w:val="24"/>
                <w:lang w:val="uk-UA"/>
              </w:rPr>
              <w:t>якої</w:t>
            </w:r>
            <w:r w:rsidR="00FE1644" w:rsidRPr="00DB4F8A">
              <w:rPr>
                <w:sz w:val="24"/>
                <w:szCs w:val="24"/>
                <w:lang w:val="uk-UA"/>
              </w:rPr>
              <w:t xml:space="preserve"> </w:t>
            </w:r>
            <w:r w:rsidR="00FE1644">
              <w:rPr>
                <w:sz w:val="24"/>
                <w:szCs w:val="24"/>
                <w:lang w:val="uk-UA"/>
              </w:rPr>
              <w:t>нумеруються, завіряються підписом,</w:t>
            </w:r>
            <w:r w:rsidR="00FE1644" w:rsidRPr="00DB4F8A">
              <w:rPr>
                <w:sz w:val="24"/>
                <w:szCs w:val="24"/>
                <w:lang w:val="uk-UA"/>
              </w:rPr>
              <w:t xml:space="preserve"> печаткою </w:t>
            </w:r>
            <w:r w:rsidR="00FE1644">
              <w:rPr>
                <w:sz w:val="24"/>
                <w:szCs w:val="24"/>
                <w:lang w:val="uk-UA"/>
              </w:rPr>
              <w:t>У</w:t>
            </w:r>
            <w:r w:rsidR="00FE1644" w:rsidRPr="00DB4F8A">
              <w:rPr>
                <w:sz w:val="24"/>
                <w:szCs w:val="24"/>
                <w:lang w:val="uk-UA"/>
              </w:rPr>
              <w:t>часника</w:t>
            </w:r>
            <w:r w:rsidR="00FE1644">
              <w:rPr>
                <w:sz w:val="24"/>
                <w:szCs w:val="24"/>
                <w:lang w:val="uk-UA"/>
              </w:rPr>
              <w:t xml:space="preserve"> та прошиваються.</w:t>
            </w:r>
            <w:r w:rsidR="00FE1644" w:rsidRPr="00DB4F8A">
              <w:rPr>
                <w:sz w:val="24"/>
                <w:szCs w:val="24"/>
                <w:lang w:val="uk-UA"/>
              </w:rPr>
              <w:t xml:space="preserve"> Форма конкурсної пропозиції надається згідно з </w:t>
            </w:r>
            <w:r w:rsidR="00FE1644">
              <w:rPr>
                <w:b/>
                <w:sz w:val="24"/>
                <w:szCs w:val="24"/>
                <w:lang w:val="uk-UA"/>
              </w:rPr>
              <w:t>Д</w:t>
            </w:r>
            <w:r w:rsidR="00FE1644" w:rsidRPr="005B6708">
              <w:rPr>
                <w:b/>
                <w:sz w:val="24"/>
                <w:szCs w:val="24"/>
                <w:lang w:val="uk-UA"/>
              </w:rPr>
              <w:t>одатком</w:t>
            </w:r>
            <w:r w:rsidR="00FE1644">
              <w:rPr>
                <w:b/>
                <w:sz w:val="24"/>
                <w:szCs w:val="24"/>
                <w:lang w:val="uk-UA"/>
              </w:rPr>
              <w:t> </w:t>
            </w:r>
            <w:r w:rsidR="0034545B">
              <w:rPr>
                <w:b/>
                <w:sz w:val="24"/>
                <w:szCs w:val="24"/>
                <w:lang w:val="uk-UA"/>
              </w:rPr>
              <w:t>3</w:t>
            </w:r>
            <w:r w:rsidR="00FE1644" w:rsidRPr="00DB4F8A">
              <w:rPr>
                <w:sz w:val="24"/>
                <w:szCs w:val="24"/>
                <w:lang w:val="uk-UA"/>
              </w:rPr>
              <w:t xml:space="preserve"> до конкурсної документації.</w:t>
            </w:r>
            <w:r w:rsidR="00FE1644">
              <w:rPr>
                <w:sz w:val="24"/>
                <w:szCs w:val="24"/>
                <w:lang w:val="uk-UA"/>
              </w:rPr>
              <w:t xml:space="preserve"> Проект договору </w:t>
            </w:r>
            <w:r w:rsidR="00FE1644" w:rsidRPr="00762907">
              <w:rPr>
                <w:sz w:val="24"/>
                <w:szCs w:val="24"/>
              </w:rPr>
              <w:t xml:space="preserve">на </w:t>
            </w:r>
            <w:r w:rsidR="00427DFD" w:rsidRPr="00427DFD">
              <w:rPr>
                <w:sz w:val="24"/>
                <w:lang w:val="uk-UA"/>
              </w:rPr>
              <w:t>здійснення операцій із збирання та перевезення побутових відходів на території Первомайської міської територіальної громади</w:t>
            </w:r>
            <w:r w:rsidR="00427DFD" w:rsidRPr="0034545B">
              <w:rPr>
                <w:sz w:val="24"/>
                <w:szCs w:val="24"/>
                <w:lang w:val="uk-UA"/>
              </w:rPr>
              <w:t xml:space="preserve"> </w:t>
            </w:r>
            <w:r w:rsidR="00FE1644">
              <w:rPr>
                <w:sz w:val="24"/>
                <w:szCs w:val="24"/>
                <w:lang w:val="uk-UA"/>
              </w:rPr>
              <w:t xml:space="preserve">міститься в </w:t>
            </w:r>
            <w:r w:rsidR="00FE1644" w:rsidRPr="00E445E4">
              <w:rPr>
                <w:b/>
                <w:sz w:val="24"/>
                <w:szCs w:val="24"/>
                <w:lang w:val="uk-UA"/>
              </w:rPr>
              <w:t>Д</w:t>
            </w:r>
            <w:r w:rsidR="00FE1644" w:rsidRPr="005B6708">
              <w:rPr>
                <w:b/>
                <w:sz w:val="24"/>
                <w:szCs w:val="24"/>
                <w:lang w:val="uk-UA"/>
              </w:rPr>
              <w:t xml:space="preserve">одатку </w:t>
            </w:r>
            <w:r w:rsidR="0034545B">
              <w:rPr>
                <w:b/>
                <w:sz w:val="24"/>
                <w:szCs w:val="24"/>
                <w:lang w:val="uk-UA"/>
              </w:rPr>
              <w:t>4</w:t>
            </w:r>
            <w:r w:rsidR="00FE1644" w:rsidRPr="005B6708">
              <w:rPr>
                <w:b/>
                <w:sz w:val="24"/>
                <w:szCs w:val="24"/>
                <w:lang w:val="uk-UA"/>
              </w:rPr>
              <w:t xml:space="preserve"> </w:t>
            </w:r>
            <w:r w:rsidR="00FE1644">
              <w:rPr>
                <w:sz w:val="24"/>
                <w:szCs w:val="24"/>
                <w:lang w:val="uk-UA"/>
              </w:rPr>
              <w:t>до конкурсної документації.</w:t>
            </w:r>
          </w:p>
          <w:p w:rsidR="00FE1644" w:rsidRPr="00DB4F8A" w:rsidRDefault="00FE1644" w:rsidP="00423936">
            <w:pPr>
              <w:rPr>
                <w:sz w:val="24"/>
                <w:szCs w:val="24"/>
                <w:lang w:val="uk-UA"/>
              </w:rPr>
            </w:pPr>
            <w:r w:rsidRPr="00DB4F8A">
              <w:rPr>
                <w:sz w:val="24"/>
                <w:szCs w:val="24"/>
                <w:lang w:val="uk-UA"/>
              </w:rPr>
              <w:t>Учасник конкурсу має право відкликати власну конкурсну пропозицію або внести до неї зміни до закінчення строку подання пропозицій.</w:t>
            </w:r>
          </w:p>
          <w:p w:rsidR="00FE1644" w:rsidRPr="00DB4F8A" w:rsidRDefault="00FE1644" w:rsidP="00423936">
            <w:pPr>
              <w:rPr>
                <w:sz w:val="24"/>
                <w:szCs w:val="24"/>
                <w:lang w:val="uk-UA"/>
              </w:rPr>
            </w:pPr>
            <w:r w:rsidRPr="00DB4F8A">
              <w:rPr>
                <w:sz w:val="24"/>
                <w:szCs w:val="24"/>
                <w:lang w:val="uk-UA"/>
              </w:rPr>
              <w:t>Конкурсні пропозиції реєструються конкурсною комісією у журналі обліку.</w:t>
            </w:r>
          </w:p>
          <w:p w:rsidR="00FE1644" w:rsidRPr="00DB4F8A" w:rsidRDefault="00FE1644" w:rsidP="00423936">
            <w:pPr>
              <w:rPr>
                <w:sz w:val="24"/>
                <w:szCs w:val="24"/>
                <w:lang w:val="uk-UA"/>
              </w:rPr>
            </w:pPr>
            <w:r w:rsidRPr="00DB4F8A">
              <w:rPr>
                <w:sz w:val="24"/>
                <w:szCs w:val="24"/>
                <w:lang w:val="uk-UA"/>
              </w:rPr>
              <w:t>Конверти з конкурсними пропозиціями, що надійшли після закінчення строку їх подання, не розкриваються і повертаються адресату.</w:t>
            </w:r>
          </w:p>
        </w:tc>
      </w:tr>
      <w:tr w:rsidR="003E1AA6" w:rsidRPr="00125B81"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E1AA6" w:rsidRPr="00DB4F8A" w:rsidRDefault="003E1AA6" w:rsidP="00222AC2">
            <w:pPr>
              <w:spacing w:before="100" w:beforeAutospacing="1" w:after="100" w:afterAutospacing="1" w:line="75" w:lineRule="atLeast"/>
              <w:jc w:val="center"/>
              <w:rPr>
                <w:sz w:val="24"/>
                <w:szCs w:val="24"/>
                <w:lang w:val="uk-UA"/>
              </w:rPr>
            </w:pPr>
            <w:r w:rsidRPr="00DB4F8A">
              <w:rPr>
                <w:b/>
                <w:bCs/>
                <w:sz w:val="24"/>
                <w:szCs w:val="24"/>
                <w:lang w:val="uk-UA"/>
              </w:rPr>
              <w:t>Кваліфікаційні вимоги до учасників конкурсу</w:t>
            </w:r>
          </w:p>
        </w:tc>
        <w:tc>
          <w:tcPr>
            <w:tcW w:w="6270" w:type="dxa"/>
            <w:tcBorders>
              <w:top w:val="outset" w:sz="6" w:space="0" w:color="auto"/>
              <w:left w:val="outset" w:sz="6" w:space="0" w:color="auto"/>
              <w:bottom w:val="outset" w:sz="6" w:space="0" w:color="auto"/>
              <w:right w:val="outset" w:sz="6" w:space="0" w:color="auto"/>
            </w:tcBorders>
            <w:vAlign w:val="center"/>
            <w:hideMark/>
          </w:tcPr>
          <w:p w:rsidR="003E1AA6" w:rsidRPr="006A21F5" w:rsidRDefault="003E1AA6" w:rsidP="00423936">
            <w:pPr>
              <w:rPr>
                <w:sz w:val="24"/>
                <w:szCs w:val="24"/>
                <w:lang w:val="uk-UA"/>
              </w:rPr>
            </w:pPr>
            <w:r>
              <w:rPr>
                <w:sz w:val="24"/>
                <w:szCs w:val="24"/>
                <w:lang w:val="uk-UA"/>
              </w:rPr>
              <w:t>-  </w:t>
            </w:r>
            <w:r w:rsidRPr="00DB4F8A">
              <w:rPr>
                <w:sz w:val="24"/>
                <w:szCs w:val="24"/>
                <w:lang w:val="uk-UA"/>
              </w:rPr>
              <w:t>наявність матеріально-технічної бази для надання визначених послуг (спеціально обладнані транспортні засоби, контейнери, контейнерні майданчики тощо)</w:t>
            </w:r>
            <w:r>
              <w:rPr>
                <w:sz w:val="24"/>
                <w:szCs w:val="24"/>
                <w:lang w:val="uk-UA"/>
              </w:rPr>
              <w:t xml:space="preserve">. </w:t>
            </w:r>
            <w:r w:rsidRPr="006A21F5">
              <w:rPr>
                <w:sz w:val="24"/>
                <w:szCs w:val="24"/>
                <w:lang w:val="uk-UA"/>
              </w:rPr>
              <w:t xml:space="preserve">Наявність менш зношених та в достатній кількості спеціально обладнаних транспортних засобів навантаження та перевезення побутових відходів, що утворюються на території громади; </w:t>
            </w:r>
          </w:p>
          <w:p w:rsidR="003E1AA6" w:rsidRPr="00DB4F8A" w:rsidRDefault="003E1AA6" w:rsidP="00423936">
            <w:pPr>
              <w:rPr>
                <w:sz w:val="24"/>
                <w:szCs w:val="24"/>
                <w:lang w:val="uk-UA"/>
              </w:rPr>
            </w:pPr>
            <w:r>
              <w:rPr>
                <w:sz w:val="24"/>
                <w:szCs w:val="24"/>
                <w:lang w:val="uk-UA"/>
              </w:rPr>
              <w:t>- </w:t>
            </w:r>
            <w:r w:rsidRPr="00DB4F8A">
              <w:rPr>
                <w:sz w:val="24"/>
                <w:szCs w:val="24"/>
                <w:lang w:val="uk-UA"/>
              </w:rPr>
              <w:t>можливість здійснювати щоденний контроль за технічним станом транспортних засобів власними силами, виконання робіт з технічного обслуговування та ремонту спеціально обладнаних транспортних засобів;</w:t>
            </w:r>
          </w:p>
          <w:p w:rsidR="003E1AA6" w:rsidRDefault="003E1AA6" w:rsidP="00423936">
            <w:pPr>
              <w:rPr>
                <w:sz w:val="24"/>
                <w:szCs w:val="24"/>
                <w:lang w:val="uk-UA"/>
              </w:rPr>
            </w:pPr>
            <w:r>
              <w:rPr>
                <w:sz w:val="24"/>
                <w:szCs w:val="24"/>
                <w:lang w:val="uk-UA"/>
              </w:rPr>
              <w:t>-</w:t>
            </w:r>
            <w:r w:rsidRPr="00DB4F8A">
              <w:rPr>
                <w:sz w:val="24"/>
                <w:szCs w:val="24"/>
                <w:lang w:val="uk-UA"/>
              </w:rPr>
              <w:t>   підтримання належного санітарного стану спеціально обладнаних транспортних засобів;</w:t>
            </w:r>
          </w:p>
          <w:p w:rsidR="003E1AA6" w:rsidRPr="006A21F5" w:rsidRDefault="003E1AA6" w:rsidP="00423936">
            <w:pPr>
              <w:rPr>
                <w:sz w:val="24"/>
                <w:szCs w:val="24"/>
                <w:lang w:val="uk-UA"/>
              </w:rPr>
            </w:pPr>
            <w:r w:rsidRPr="006A21F5">
              <w:rPr>
                <w:sz w:val="24"/>
                <w:szCs w:val="24"/>
                <w:lang w:val="uk-UA"/>
              </w:rPr>
              <w:t xml:space="preserve">-  підтримання належного санітарного стану контейнерних </w:t>
            </w:r>
            <w:r w:rsidRPr="006A21F5">
              <w:rPr>
                <w:sz w:val="24"/>
                <w:szCs w:val="24"/>
                <w:lang w:val="uk-UA"/>
              </w:rPr>
              <w:lastRenderedPageBreak/>
              <w:t>майданчиків;</w:t>
            </w:r>
          </w:p>
          <w:p w:rsidR="003E1AA6" w:rsidRPr="006A21F5" w:rsidRDefault="003E1AA6" w:rsidP="00423936">
            <w:pPr>
              <w:rPr>
                <w:sz w:val="24"/>
                <w:szCs w:val="24"/>
                <w:lang w:val="uk-UA"/>
              </w:rPr>
            </w:pPr>
            <w:r>
              <w:rPr>
                <w:sz w:val="24"/>
                <w:szCs w:val="24"/>
                <w:lang w:val="uk-UA"/>
              </w:rPr>
              <w:t>-</w:t>
            </w:r>
            <w:r w:rsidRPr="00DB4F8A">
              <w:rPr>
                <w:sz w:val="24"/>
                <w:szCs w:val="24"/>
                <w:lang w:val="uk-UA"/>
              </w:rPr>
              <w:t xml:space="preserve">   </w:t>
            </w:r>
            <w:r w:rsidRPr="006A21F5">
              <w:rPr>
                <w:sz w:val="24"/>
                <w:szCs w:val="24"/>
                <w:lang w:val="uk-UA"/>
              </w:rPr>
              <w:t xml:space="preserve">наявність практичного досвіду </w:t>
            </w:r>
            <w:r w:rsidR="00FA0911">
              <w:rPr>
                <w:sz w:val="24"/>
                <w:szCs w:val="24"/>
                <w:lang w:val="uk-UA"/>
              </w:rPr>
              <w:t>в наданні послуг із збирання та перевезення</w:t>
            </w:r>
            <w:r w:rsidRPr="006A21F5">
              <w:rPr>
                <w:sz w:val="24"/>
                <w:szCs w:val="24"/>
                <w:lang w:val="uk-UA"/>
              </w:rPr>
              <w:t xml:space="preserve"> </w:t>
            </w:r>
            <w:r w:rsidR="00FA0911">
              <w:rPr>
                <w:sz w:val="24"/>
                <w:szCs w:val="24"/>
                <w:lang w:val="uk-UA"/>
              </w:rPr>
              <w:t>побутових відходів</w:t>
            </w:r>
            <w:r w:rsidRPr="006A21F5">
              <w:rPr>
                <w:sz w:val="24"/>
                <w:szCs w:val="24"/>
                <w:lang w:val="uk-UA"/>
              </w:rPr>
              <w:t xml:space="preserve"> протягом останніх </w:t>
            </w:r>
            <w:r>
              <w:rPr>
                <w:sz w:val="24"/>
                <w:szCs w:val="24"/>
                <w:lang w:val="uk-UA"/>
              </w:rPr>
              <w:t>трьох</w:t>
            </w:r>
            <w:r w:rsidRPr="006A21F5">
              <w:rPr>
                <w:sz w:val="24"/>
                <w:szCs w:val="24"/>
                <w:lang w:val="uk-UA"/>
              </w:rPr>
              <w:t xml:space="preserve"> років;</w:t>
            </w:r>
          </w:p>
          <w:p w:rsidR="003E1AA6" w:rsidRPr="006A21F5" w:rsidRDefault="003E1AA6" w:rsidP="00423936">
            <w:pPr>
              <w:rPr>
                <w:sz w:val="24"/>
                <w:szCs w:val="24"/>
                <w:lang w:val="uk-UA"/>
              </w:rPr>
            </w:pPr>
            <w:r w:rsidRPr="006A21F5">
              <w:rPr>
                <w:sz w:val="24"/>
                <w:szCs w:val="24"/>
                <w:lang w:val="uk-UA"/>
              </w:rPr>
              <w:t>- досвід роботи з надання послуг із вивезення побутових відходів та вторинної сировини, що утворилася в результаті роздільного збирання побутових відходів;</w:t>
            </w:r>
          </w:p>
          <w:p w:rsidR="003E1AA6" w:rsidRPr="006A21F5" w:rsidRDefault="003E1AA6" w:rsidP="00423936">
            <w:pPr>
              <w:rPr>
                <w:sz w:val="24"/>
                <w:szCs w:val="24"/>
                <w:lang w:val="uk-UA"/>
              </w:rPr>
            </w:pPr>
            <w:r w:rsidRPr="006A21F5">
              <w:rPr>
                <w:sz w:val="24"/>
                <w:szCs w:val="24"/>
                <w:lang w:val="uk-UA"/>
              </w:rPr>
              <w:t>- дотримання сучасних стандартів та вимог щодо поводження з небезпечними відходами та попередження негативного впливу на навколишнє середовище;</w:t>
            </w:r>
          </w:p>
          <w:p w:rsidR="003E1AA6" w:rsidRPr="00DB4F8A" w:rsidRDefault="003E1AA6" w:rsidP="00423936">
            <w:pPr>
              <w:rPr>
                <w:sz w:val="24"/>
                <w:szCs w:val="24"/>
                <w:lang w:val="uk-UA"/>
              </w:rPr>
            </w:pPr>
            <w:r w:rsidRPr="00DB4F8A">
              <w:rPr>
                <w:sz w:val="24"/>
                <w:szCs w:val="24"/>
                <w:lang w:val="uk-UA"/>
              </w:rPr>
              <w:t>-  наявність кількості працівників відповідної кваліфікації, у тому числі водіїв, достатньої для вивезення щорічної кількості накопичення твердих побутових відходів у Первомайськ</w:t>
            </w:r>
            <w:r>
              <w:rPr>
                <w:sz w:val="24"/>
                <w:szCs w:val="24"/>
                <w:lang w:val="uk-UA"/>
              </w:rPr>
              <w:t>ій міській територіальній громаді</w:t>
            </w:r>
            <w:r w:rsidRPr="00DB4F8A">
              <w:rPr>
                <w:sz w:val="24"/>
                <w:szCs w:val="24"/>
                <w:lang w:val="uk-UA"/>
              </w:rPr>
              <w:t>.</w:t>
            </w:r>
          </w:p>
        </w:tc>
      </w:tr>
      <w:tr w:rsidR="003C343F" w:rsidRPr="008C2782"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316697" w:rsidRDefault="003C343F" w:rsidP="003C343F">
            <w:pPr>
              <w:spacing w:before="100" w:beforeAutospacing="1" w:after="100" w:afterAutospacing="1" w:line="75" w:lineRule="atLeast"/>
              <w:jc w:val="center"/>
              <w:rPr>
                <w:b/>
                <w:bCs/>
                <w:sz w:val="24"/>
                <w:szCs w:val="24"/>
                <w:lang w:val="uk-UA"/>
              </w:rPr>
            </w:pPr>
            <w:r w:rsidRPr="00DB4F8A">
              <w:rPr>
                <w:b/>
                <w:bCs/>
                <w:sz w:val="24"/>
                <w:szCs w:val="24"/>
                <w:lang w:val="uk-UA"/>
              </w:rPr>
              <w:lastRenderedPageBreak/>
              <w:t>Перелік документів, оригінали або копії</w:t>
            </w:r>
            <w:r>
              <w:rPr>
                <w:b/>
                <w:bCs/>
                <w:sz w:val="24"/>
                <w:szCs w:val="24"/>
                <w:lang w:val="uk-UA"/>
              </w:rPr>
              <w:t xml:space="preserve">, </w:t>
            </w:r>
            <w:r w:rsidRPr="00DB4F8A">
              <w:rPr>
                <w:b/>
                <w:bCs/>
                <w:sz w:val="24"/>
                <w:szCs w:val="24"/>
                <w:lang w:val="uk-UA"/>
              </w:rPr>
              <w:t xml:space="preserve">засвідчені в установленому законодавством порядку, які подаються учасниками конкурсу </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Default="003C343F" w:rsidP="00423936">
            <w:pPr>
              <w:rPr>
                <w:sz w:val="24"/>
                <w:szCs w:val="24"/>
                <w:lang w:val="uk-UA"/>
              </w:rPr>
            </w:pPr>
            <w:r>
              <w:rPr>
                <w:sz w:val="24"/>
                <w:szCs w:val="24"/>
                <w:lang w:val="uk-UA"/>
              </w:rPr>
              <w:t>Для участі у конкурсі Учасник надає такі документи:</w:t>
            </w:r>
          </w:p>
          <w:p w:rsidR="003C343F" w:rsidRPr="00DB4F8A" w:rsidRDefault="003C343F" w:rsidP="00423936">
            <w:pPr>
              <w:rPr>
                <w:sz w:val="24"/>
                <w:szCs w:val="24"/>
                <w:lang w:val="uk-UA"/>
              </w:rPr>
            </w:pPr>
            <w:r w:rsidRPr="00DB4F8A">
              <w:rPr>
                <w:sz w:val="24"/>
                <w:szCs w:val="24"/>
                <w:lang w:val="uk-UA"/>
              </w:rPr>
              <w:t>-  </w:t>
            </w:r>
            <w:r>
              <w:rPr>
                <w:sz w:val="24"/>
                <w:szCs w:val="24"/>
                <w:lang w:val="uk-UA"/>
              </w:rPr>
              <w:t>заява на участь у конкурсі (</w:t>
            </w:r>
            <w:r w:rsidRPr="005B6708">
              <w:rPr>
                <w:b/>
                <w:sz w:val="24"/>
                <w:szCs w:val="24"/>
                <w:lang w:val="uk-UA"/>
              </w:rPr>
              <w:t>Додаток 1</w:t>
            </w:r>
            <w:r w:rsidRPr="00DB4F8A">
              <w:rPr>
                <w:sz w:val="24"/>
                <w:szCs w:val="24"/>
                <w:lang w:val="uk-UA"/>
              </w:rPr>
              <w:t xml:space="preserve"> до конкурсної документації);</w:t>
            </w:r>
          </w:p>
          <w:p w:rsidR="003C343F" w:rsidRDefault="003C343F" w:rsidP="00423936">
            <w:pPr>
              <w:rPr>
                <w:sz w:val="24"/>
                <w:szCs w:val="24"/>
                <w:lang w:val="uk-UA"/>
              </w:rPr>
            </w:pPr>
            <w:r w:rsidRPr="00DB4F8A">
              <w:rPr>
                <w:sz w:val="24"/>
                <w:szCs w:val="24"/>
                <w:lang w:val="uk-UA"/>
              </w:rPr>
              <w:t>-  балансовий звіт суб'єкта г</w:t>
            </w:r>
            <w:r>
              <w:rPr>
                <w:sz w:val="24"/>
                <w:szCs w:val="24"/>
                <w:lang w:val="uk-UA"/>
              </w:rPr>
              <w:t>осподарювання за останній звітни</w:t>
            </w:r>
            <w:r w:rsidRPr="00DB4F8A">
              <w:rPr>
                <w:sz w:val="24"/>
                <w:szCs w:val="24"/>
                <w:lang w:val="uk-UA"/>
              </w:rPr>
              <w:t>й період;</w:t>
            </w:r>
          </w:p>
          <w:p w:rsidR="00423936" w:rsidRPr="00DB4F8A" w:rsidRDefault="00423936" w:rsidP="00423936">
            <w:pPr>
              <w:rPr>
                <w:sz w:val="24"/>
                <w:szCs w:val="24"/>
                <w:lang w:val="uk-UA"/>
              </w:rPr>
            </w:pPr>
            <w:r>
              <w:rPr>
                <w:sz w:val="24"/>
                <w:szCs w:val="24"/>
                <w:lang w:val="uk-UA"/>
              </w:rPr>
              <w:t>-  копія Статуту</w:t>
            </w:r>
            <w:r w:rsidR="002314DE">
              <w:rPr>
                <w:sz w:val="24"/>
                <w:szCs w:val="24"/>
                <w:lang w:val="uk-UA"/>
              </w:rPr>
              <w:t xml:space="preserve"> </w:t>
            </w:r>
            <w:proofErr w:type="spellStart"/>
            <w:r w:rsidR="002314DE">
              <w:rPr>
                <w:sz w:val="24"/>
                <w:szCs w:val="24"/>
                <w:lang w:val="uk-UA"/>
              </w:rPr>
              <w:t>суб</w:t>
            </w:r>
            <w:proofErr w:type="spellEnd"/>
            <w:r w:rsidR="002314DE">
              <w:rPr>
                <w:sz w:val="24"/>
                <w:szCs w:val="24"/>
                <w:lang w:val="en-US"/>
              </w:rPr>
              <w:t>’</w:t>
            </w:r>
            <w:proofErr w:type="spellStart"/>
            <w:r w:rsidR="002314DE">
              <w:rPr>
                <w:sz w:val="24"/>
                <w:szCs w:val="24"/>
                <w:lang w:val="uk-UA"/>
              </w:rPr>
              <w:t>єкта</w:t>
            </w:r>
            <w:proofErr w:type="spellEnd"/>
            <w:r w:rsidR="002314DE">
              <w:rPr>
                <w:sz w:val="24"/>
                <w:szCs w:val="24"/>
                <w:lang w:val="uk-UA"/>
              </w:rPr>
              <w:t xml:space="preserve"> господарювання</w:t>
            </w:r>
            <w:r>
              <w:rPr>
                <w:sz w:val="24"/>
                <w:szCs w:val="24"/>
                <w:lang w:val="uk-UA"/>
              </w:rPr>
              <w:t>, або іншого установчого документу;</w:t>
            </w:r>
          </w:p>
          <w:p w:rsidR="003C343F" w:rsidRPr="00DB4F8A" w:rsidRDefault="00423936" w:rsidP="00423936">
            <w:pPr>
              <w:rPr>
                <w:sz w:val="24"/>
                <w:szCs w:val="24"/>
                <w:lang w:val="uk-UA"/>
              </w:rPr>
            </w:pPr>
            <w:r>
              <w:rPr>
                <w:sz w:val="24"/>
                <w:szCs w:val="24"/>
                <w:lang w:val="uk-UA"/>
              </w:rPr>
              <w:t>-  </w:t>
            </w:r>
            <w:r w:rsidR="003C343F" w:rsidRPr="00DB4F8A">
              <w:rPr>
                <w:sz w:val="24"/>
                <w:szCs w:val="24"/>
                <w:lang w:val="uk-UA"/>
              </w:rPr>
              <w:t>документ,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3C343F" w:rsidRDefault="003C343F" w:rsidP="00423936">
            <w:pPr>
              <w:rPr>
                <w:sz w:val="24"/>
                <w:szCs w:val="24"/>
                <w:lang w:val="uk-UA"/>
              </w:rPr>
            </w:pPr>
            <w:r w:rsidRPr="00DB4F8A">
              <w:rPr>
                <w:sz w:val="24"/>
                <w:szCs w:val="24"/>
                <w:lang w:val="uk-UA"/>
              </w:rPr>
              <w:t>-      документ, що містить відомості про обсяги надання послуг зі збирання та перевезення твердих, великогаб</w:t>
            </w:r>
            <w:r>
              <w:rPr>
                <w:sz w:val="24"/>
                <w:szCs w:val="24"/>
                <w:lang w:val="uk-UA"/>
              </w:rPr>
              <w:t>аритних, ремонтних </w:t>
            </w:r>
            <w:r w:rsidRPr="00DB4F8A">
              <w:rPr>
                <w:sz w:val="24"/>
                <w:szCs w:val="24"/>
                <w:lang w:val="uk-UA"/>
              </w:rPr>
              <w:t>відходів за останній рік;</w:t>
            </w:r>
          </w:p>
          <w:p w:rsidR="003C343F" w:rsidRPr="002D5B9B" w:rsidRDefault="003C343F" w:rsidP="00423936">
            <w:pPr>
              <w:rPr>
                <w:sz w:val="24"/>
                <w:szCs w:val="24"/>
                <w:lang w:val="uk-UA"/>
              </w:rPr>
            </w:pPr>
            <w:r>
              <w:rPr>
                <w:sz w:val="24"/>
                <w:szCs w:val="24"/>
                <w:lang w:val="uk-UA"/>
              </w:rPr>
              <w:t xml:space="preserve">-      </w:t>
            </w:r>
            <w:r w:rsidRPr="002D5B9B">
              <w:rPr>
                <w:sz w:val="24"/>
                <w:szCs w:val="24"/>
                <w:lang w:val="uk-UA"/>
              </w:rPr>
              <w:t xml:space="preserve">конкурсну пропозицію, згідно з </w:t>
            </w:r>
            <w:r w:rsidRPr="002D5B9B">
              <w:rPr>
                <w:b/>
                <w:sz w:val="24"/>
                <w:szCs w:val="24"/>
                <w:lang w:val="uk-UA"/>
              </w:rPr>
              <w:t>Додатком 3</w:t>
            </w:r>
            <w:r w:rsidR="0034545B">
              <w:rPr>
                <w:sz w:val="24"/>
                <w:szCs w:val="24"/>
                <w:lang w:val="uk-UA"/>
              </w:rPr>
              <w:t xml:space="preserve"> до конкурсної документації;</w:t>
            </w:r>
          </w:p>
          <w:p w:rsidR="003C343F" w:rsidRPr="002D5B9B" w:rsidRDefault="003C343F" w:rsidP="00423936">
            <w:pPr>
              <w:rPr>
                <w:sz w:val="24"/>
                <w:szCs w:val="24"/>
                <w:lang w:val="uk-UA"/>
              </w:rPr>
            </w:pPr>
            <w:r w:rsidRPr="002D5B9B">
              <w:rPr>
                <w:sz w:val="24"/>
                <w:szCs w:val="24"/>
                <w:lang w:val="uk-UA"/>
              </w:rPr>
              <w:t>- розрахунки економічно обґрунтованих планових витрат для</w:t>
            </w:r>
            <w:r>
              <w:rPr>
                <w:sz w:val="24"/>
                <w:szCs w:val="24"/>
                <w:lang w:val="uk-UA"/>
              </w:rPr>
              <w:t xml:space="preserve"> формування тарифу на послуги із збирання та перевезення побутових відходів</w:t>
            </w:r>
            <w:r w:rsidRPr="002D5B9B">
              <w:rPr>
                <w:sz w:val="24"/>
                <w:szCs w:val="24"/>
                <w:lang w:val="uk-UA"/>
              </w:rPr>
              <w:t>;</w:t>
            </w:r>
          </w:p>
          <w:p w:rsidR="003C343F" w:rsidRPr="00DB4F8A" w:rsidRDefault="003C343F" w:rsidP="00423936">
            <w:pPr>
              <w:rPr>
                <w:sz w:val="24"/>
                <w:szCs w:val="24"/>
                <w:lang w:val="uk-UA"/>
              </w:rPr>
            </w:pPr>
            <w:r w:rsidRPr="00DB4F8A">
              <w:rPr>
                <w:sz w:val="24"/>
                <w:szCs w:val="24"/>
                <w:lang w:val="uk-UA"/>
              </w:rPr>
              <w:t>-      технічні паспорти на спеціально обладнані транспортні засоби та довідки про проходження ними технічного огляду;</w:t>
            </w:r>
          </w:p>
          <w:p w:rsidR="003C343F" w:rsidRPr="00DB4F8A" w:rsidRDefault="003C343F" w:rsidP="00423936">
            <w:pPr>
              <w:rPr>
                <w:sz w:val="24"/>
                <w:szCs w:val="24"/>
                <w:lang w:val="uk-UA"/>
              </w:rPr>
            </w:pPr>
            <w:r w:rsidRPr="00DB4F8A">
              <w:rPr>
                <w:sz w:val="24"/>
                <w:szCs w:val="24"/>
                <w:lang w:val="uk-UA"/>
              </w:rPr>
              <w:t xml:space="preserve">-      довідка-характеристика спеціально обладнаних транспортних засобів: тип, вантажопідйомність, наявність пристроїв автоматизованого </w:t>
            </w:r>
            <w:proofErr w:type="spellStart"/>
            <w:r w:rsidRPr="00DB4F8A">
              <w:rPr>
                <w:sz w:val="24"/>
                <w:szCs w:val="24"/>
                <w:lang w:val="uk-UA"/>
              </w:rPr>
              <w:t>геоінформаційного</w:t>
            </w:r>
            <w:proofErr w:type="spellEnd"/>
            <w:r w:rsidRPr="00DB4F8A">
              <w:rPr>
                <w:sz w:val="24"/>
                <w:szCs w:val="24"/>
                <w:lang w:val="uk-UA"/>
              </w:rPr>
              <w:t xml:space="preserve">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3C343F" w:rsidRPr="00DB4F8A" w:rsidRDefault="003C343F" w:rsidP="00423936">
            <w:pPr>
              <w:rPr>
                <w:sz w:val="24"/>
                <w:szCs w:val="24"/>
                <w:lang w:val="uk-UA"/>
              </w:rPr>
            </w:pPr>
            <w:r w:rsidRPr="00DB4F8A">
              <w:rPr>
                <w:sz w:val="24"/>
                <w:szCs w:val="24"/>
                <w:lang w:val="uk-UA"/>
              </w:rPr>
              <w:t xml:space="preserve">-      довідка про проходження водіями </w:t>
            </w:r>
            <w:proofErr w:type="spellStart"/>
            <w:r w:rsidR="00CA305E">
              <w:rPr>
                <w:sz w:val="24"/>
                <w:szCs w:val="24"/>
                <w:lang w:val="uk-UA"/>
              </w:rPr>
              <w:t>передрейсових</w:t>
            </w:r>
            <w:proofErr w:type="spellEnd"/>
            <w:r w:rsidR="00CA305E">
              <w:rPr>
                <w:sz w:val="24"/>
                <w:szCs w:val="24"/>
                <w:lang w:val="uk-UA"/>
              </w:rPr>
              <w:t xml:space="preserve"> медичних</w:t>
            </w:r>
            <w:r w:rsidRPr="00DB4F8A">
              <w:rPr>
                <w:sz w:val="24"/>
                <w:szCs w:val="24"/>
                <w:lang w:val="uk-UA"/>
              </w:rPr>
              <w:t xml:space="preserve"> огляд</w:t>
            </w:r>
            <w:r w:rsidR="00CA305E">
              <w:rPr>
                <w:sz w:val="24"/>
                <w:szCs w:val="24"/>
                <w:lang w:val="uk-UA"/>
              </w:rPr>
              <w:t>ів</w:t>
            </w:r>
            <w:r w:rsidRPr="00DB4F8A">
              <w:rPr>
                <w:sz w:val="24"/>
                <w:szCs w:val="24"/>
                <w:lang w:val="uk-UA"/>
              </w:rPr>
              <w:t>;</w:t>
            </w:r>
          </w:p>
          <w:p w:rsidR="003C343F" w:rsidRDefault="003C343F" w:rsidP="00423936">
            <w:pPr>
              <w:rPr>
                <w:sz w:val="24"/>
                <w:szCs w:val="24"/>
                <w:lang w:val="uk-UA"/>
              </w:rPr>
            </w:pPr>
            <w:r w:rsidRPr="00DB4F8A">
              <w:rPr>
                <w:sz w:val="24"/>
                <w:szCs w:val="24"/>
                <w:lang w:val="uk-UA"/>
              </w:rPr>
              <w:t>-      документ, що містить відомості про досвід роботи з надання послуг з вивезення побутових відходів;</w:t>
            </w:r>
          </w:p>
          <w:p w:rsidR="003C343F" w:rsidRPr="00DB4F8A" w:rsidRDefault="003C343F" w:rsidP="00423936">
            <w:pPr>
              <w:tabs>
                <w:tab w:val="left" w:pos="439"/>
              </w:tabs>
              <w:rPr>
                <w:sz w:val="24"/>
                <w:szCs w:val="24"/>
                <w:lang w:val="uk-UA"/>
              </w:rPr>
            </w:pPr>
            <w:r>
              <w:rPr>
                <w:sz w:val="24"/>
                <w:szCs w:val="24"/>
                <w:lang w:val="uk-UA"/>
              </w:rPr>
              <w:t>-      довідка про наявність працівників відповідної кваліфікації для надання послуги з вивезення твердих побутових відходів;</w:t>
            </w:r>
          </w:p>
          <w:p w:rsidR="003C343F" w:rsidRPr="006A21F5" w:rsidRDefault="003C343F" w:rsidP="00423936">
            <w:pPr>
              <w:rPr>
                <w:sz w:val="24"/>
                <w:szCs w:val="24"/>
                <w:lang w:val="uk-UA"/>
              </w:rPr>
            </w:pPr>
            <w:r w:rsidRPr="00DB4F8A">
              <w:rPr>
                <w:sz w:val="24"/>
                <w:szCs w:val="24"/>
                <w:lang w:val="uk-UA"/>
              </w:rPr>
              <w:t xml:space="preserve">-      </w:t>
            </w:r>
            <w:r w:rsidRPr="006A21F5">
              <w:rPr>
                <w:sz w:val="24"/>
                <w:szCs w:val="24"/>
                <w:lang w:val="uk-UA"/>
              </w:rPr>
              <w:t xml:space="preserve">довідка, яка містить відомості про здатність Учасника </w:t>
            </w:r>
            <w:r w:rsidRPr="006A21F5">
              <w:rPr>
                <w:sz w:val="24"/>
                <w:szCs w:val="24"/>
                <w:lang w:val="uk-UA"/>
              </w:rPr>
              <w:lastRenderedPageBreak/>
              <w:t>надавати послуги з вивезення побутових відходів  належного рівня якості (впровадження роздільного збирання, інформація про наявність диспетчерської служби тощо). Зокрема, відомості про загальну кількість контейнерів, у тому числі тих, які придатні до роздільного збирання відходів.</w:t>
            </w:r>
          </w:p>
          <w:p w:rsidR="003C343F" w:rsidRPr="00DB4F8A" w:rsidRDefault="00CA305E" w:rsidP="00423936">
            <w:pPr>
              <w:rPr>
                <w:sz w:val="24"/>
                <w:szCs w:val="24"/>
                <w:lang w:val="uk-UA"/>
              </w:rPr>
            </w:pPr>
            <w:r>
              <w:rPr>
                <w:sz w:val="24"/>
                <w:szCs w:val="24"/>
                <w:lang w:val="uk-UA"/>
              </w:rPr>
              <w:t>У</w:t>
            </w:r>
            <w:r w:rsidR="003C343F" w:rsidRPr="00DB4F8A">
              <w:rPr>
                <w:sz w:val="24"/>
                <w:szCs w:val="24"/>
                <w:lang w:val="uk-UA"/>
              </w:rPr>
              <w:t>сі документи (за винятком оригіналів), видані іншими установами, повинні бути за</w:t>
            </w:r>
            <w:r>
              <w:rPr>
                <w:sz w:val="24"/>
                <w:szCs w:val="24"/>
                <w:lang w:val="uk-UA"/>
              </w:rPr>
              <w:t>свідчені</w:t>
            </w:r>
            <w:r w:rsidR="003C343F" w:rsidRPr="00DB4F8A">
              <w:rPr>
                <w:sz w:val="24"/>
                <w:szCs w:val="24"/>
                <w:lang w:val="uk-UA"/>
              </w:rPr>
              <w:t xml:space="preserve"> </w:t>
            </w:r>
            <w:r>
              <w:rPr>
                <w:sz w:val="24"/>
                <w:szCs w:val="24"/>
                <w:lang w:val="uk-UA"/>
              </w:rPr>
              <w:t>відповідно до вимог чинного законодавства.</w:t>
            </w:r>
          </w:p>
        </w:tc>
      </w:tr>
      <w:tr w:rsidR="003C343F" w:rsidRPr="00DB4F8A"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3C343F">
            <w:pPr>
              <w:spacing w:before="100" w:beforeAutospacing="1" w:after="100" w:afterAutospacing="1" w:line="75" w:lineRule="atLeast"/>
              <w:jc w:val="center"/>
              <w:rPr>
                <w:sz w:val="24"/>
                <w:szCs w:val="24"/>
                <w:lang w:val="uk-UA"/>
              </w:rPr>
            </w:pPr>
            <w:r w:rsidRPr="00DB4F8A">
              <w:rPr>
                <w:b/>
                <w:bCs/>
                <w:sz w:val="24"/>
                <w:szCs w:val="24"/>
                <w:lang w:val="uk-UA"/>
              </w:rPr>
              <w:lastRenderedPageBreak/>
              <w:t xml:space="preserve">Обсяг послуг з вивезення побутових відходів та вимоги щодо якості надання послуг </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Default="003C343F" w:rsidP="00423936">
            <w:pPr>
              <w:rPr>
                <w:sz w:val="24"/>
                <w:szCs w:val="24"/>
                <w:lang w:val="uk-UA"/>
              </w:rPr>
            </w:pPr>
            <w:r w:rsidRPr="00DB4F8A">
              <w:rPr>
                <w:sz w:val="24"/>
                <w:szCs w:val="24"/>
                <w:lang w:val="uk-UA"/>
              </w:rPr>
              <w:t xml:space="preserve">Щорічна середня кількість накопичення твердих побутових відходів у </w:t>
            </w:r>
            <w:r>
              <w:rPr>
                <w:sz w:val="24"/>
                <w:szCs w:val="24"/>
                <w:lang w:val="uk-UA"/>
              </w:rPr>
              <w:t>Первомайській міській територіальній громаді становить</w:t>
            </w:r>
            <w:r w:rsidRPr="00DB4F8A">
              <w:rPr>
                <w:sz w:val="24"/>
                <w:szCs w:val="24"/>
                <w:lang w:val="uk-UA"/>
              </w:rPr>
              <w:t xml:space="preserve"> </w:t>
            </w:r>
            <w:r>
              <w:rPr>
                <w:sz w:val="24"/>
                <w:szCs w:val="24"/>
                <w:lang w:val="uk-UA"/>
              </w:rPr>
              <w:t>12</w:t>
            </w:r>
            <w:r w:rsidRPr="00DB4F8A">
              <w:rPr>
                <w:sz w:val="24"/>
                <w:szCs w:val="24"/>
                <w:lang w:val="uk-UA"/>
              </w:rPr>
              <w:t>,</w:t>
            </w:r>
            <w:r>
              <w:rPr>
                <w:sz w:val="24"/>
                <w:szCs w:val="24"/>
                <w:lang w:val="uk-UA"/>
              </w:rPr>
              <w:t>027 тис. тонн. (51,23 тис. м</w:t>
            </w:r>
            <w:r>
              <w:rPr>
                <w:sz w:val="24"/>
                <w:szCs w:val="24"/>
                <w:vertAlign w:val="superscript"/>
                <w:lang w:val="uk-UA"/>
              </w:rPr>
              <w:t>3</w:t>
            </w:r>
            <w:r>
              <w:rPr>
                <w:sz w:val="24"/>
                <w:szCs w:val="24"/>
                <w:lang w:val="uk-UA"/>
              </w:rPr>
              <w:t>).</w:t>
            </w:r>
          </w:p>
          <w:p w:rsidR="003C343F" w:rsidRDefault="003C343F" w:rsidP="00423936">
            <w:pPr>
              <w:rPr>
                <w:sz w:val="24"/>
                <w:szCs w:val="24"/>
                <w:lang w:val="uk-UA"/>
              </w:rPr>
            </w:pPr>
            <w:r>
              <w:rPr>
                <w:sz w:val="24"/>
                <w:szCs w:val="24"/>
                <w:lang w:val="uk-UA"/>
              </w:rPr>
              <w:t>П</w:t>
            </w:r>
            <w:r w:rsidRPr="00DB4F8A">
              <w:rPr>
                <w:sz w:val="24"/>
                <w:szCs w:val="24"/>
                <w:lang w:val="uk-UA"/>
              </w:rPr>
              <w:t>ослуги мають надаватис</w:t>
            </w:r>
            <w:r>
              <w:rPr>
                <w:sz w:val="24"/>
                <w:szCs w:val="24"/>
                <w:lang w:val="uk-UA"/>
              </w:rPr>
              <w:t>я</w:t>
            </w:r>
            <w:r w:rsidRPr="00DB4F8A">
              <w:rPr>
                <w:sz w:val="24"/>
                <w:szCs w:val="24"/>
                <w:lang w:val="uk-UA"/>
              </w:rPr>
              <w:t xml:space="preserve"> з урахуванням розміру території згідно з маршрутами транспортних засобів</w:t>
            </w:r>
            <w:r>
              <w:rPr>
                <w:sz w:val="24"/>
                <w:szCs w:val="24"/>
                <w:lang w:val="uk-UA"/>
              </w:rPr>
              <w:t>, схеми санітарного очищення м. Первомайський Харківської області, затвердженої рішенням виконавчого комітету Первомайської міської ради від 24.03.2021 № 97,</w:t>
            </w:r>
            <w:r w:rsidRPr="00DB4F8A">
              <w:rPr>
                <w:sz w:val="24"/>
                <w:szCs w:val="24"/>
                <w:lang w:val="uk-UA"/>
              </w:rPr>
              <w:t xml:space="preserve"> схемами дислокації контейнерних майданчиків </w:t>
            </w:r>
            <w:r>
              <w:rPr>
                <w:sz w:val="24"/>
                <w:szCs w:val="24"/>
                <w:lang w:val="uk-UA"/>
              </w:rPr>
              <w:t>і</w:t>
            </w:r>
            <w:r w:rsidRPr="00DB4F8A">
              <w:rPr>
                <w:sz w:val="24"/>
                <w:szCs w:val="24"/>
                <w:lang w:val="uk-UA"/>
              </w:rPr>
              <w:t xml:space="preserve">з дотриманням графіка вивезення </w:t>
            </w:r>
            <w:r>
              <w:rPr>
                <w:sz w:val="24"/>
                <w:szCs w:val="24"/>
                <w:lang w:val="uk-UA"/>
              </w:rPr>
              <w:t xml:space="preserve">твердих </w:t>
            </w:r>
            <w:r w:rsidRPr="00DB4F8A">
              <w:rPr>
                <w:sz w:val="24"/>
                <w:szCs w:val="24"/>
                <w:lang w:val="uk-UA"/>
              </w:rPr>
              <w:t>побутових від</w:t>
            </w:r>
            <w:r>
              <w:rPr>
                <w:sz w:val="24"/>
                <w:szCs w:val="24"/>
                <w:lang w:val="uk-UA"/>
              </w:rPr>
              <w:t>ходів на території Первомайської міської територіальної громади, затвердженого рішенням виконавчого комітету Первомайської міської ради від 04.04.2023 № 69, вимог, стандартів, норм,</w:t>
            </w:r>
            <w:r w:rsidRPr="00DB4F8A">
              <w:rPr>
                <w:sz w:val="24"/>
                <w:szCs w:val="24"/>
                <w:lang w:val="uk-UA"/>
              </w:rPr>
              <w:t xml:space="preserve"> </w:t>
            </w:r>
            <w:r>
              <w:rPr>
                <w:sz w:val="24"/>
                <w:szCs w:val="24"/>
                <w:lang w:val="uk-UA"/>
              </w:rPr>
              <w:t>П</w:t>
            </w:r>
            <w:r w:rsidRPr="00DB4F8A">
              <w:rPr>
                <w:sz w:val="24"/>
                <w:szCs w:val="24"/>
                <w:lang w:val="uk-UA"/>
              </w:rPr>
              <w:t>равил надання послуг</w:t>
            </w:r>
            <w:r>
              <w:rPr>
                <w:sz w:val="24"/>
                <w:szCs w:val="24"/>
                <w:lang w:val="uk-UA"/>
              </w:rPr>
              <w:t>и</w:t>
            </w:r>
            <w:r w:rsidRPr="00DB4F8A">
              <w:rPr>
                <w:sz w:val="24"/>
                <w:szCs w:val="24"/>
                <w:lang w:val="uk-UA"/>
              </w:rPr>
              <w:t xml:space="preserve"> з</w:t>
            </w:r>
            <w:r>
              <w:rPr>
                <w:sz w:val="24"/>
                <w:szCs w:val="24"/>
                <w:lang w:val="uk-UA"/>
              </w:rPr>
              <w:t xml:space="preserve"> управління побутовими відходами</w:t>
            </w:r>
            <w:r w:rsidRPr="00DB4F8A">
              <w:rPr>
                <w:sz w:val="24"/>
                <w:szCs w:val="24"/>
                <w:lang w:val="uk-UA"/>
              </w:rPr>
              <w:t>,</w:t>
            </w:r>
            <w:r>
              <w:rPr>
                <w:sz w:val="24"/>
                <w:szCs w:val="24"/>
                <w:lang w:val="uk-UA"/>
              </w:rPr>
              <w:t xml:space="preserve"> </w:t>
            </w:r>
            <w:r w:rsidRPr="00DB4F8A">
              <w:rPr>
                <w:sz w:val="24"/>
                <w:szCs w:val="24"/>
                <w:lang w:val="uk-UA"/>
              </w:rPr>
              <w:t xml:space="preserve">затверджених постановою </w:t>
            </w:r>
            <w:r>
              <w:rPr>
                <w:sz w:val="24"/>
                <w:szCs w:val="24"/>
                <w:lang w:val="uk-UA"/>
              </w:rPr>
              <w:t>Кабінету Міністрів України від 08</w:t>
            </w:r>
            <w:r w:rsidRPr="00DB4F8A">
              <w:rPr>
                <w:sz w:val="24"/>
                <w:szCs w:val="24"/>
                <w:lang w:val="uk-UA"/>
              </w:rPr>
              <w:t xml:space="preserve"> </w:t>
            </w:r>
            <w:r>
              <w:rPr>
                <w:sz w:val="24"/>
                <w:szCs w:val="24"/>
                <w:lang w:val="uk-UA"/>
              </w:rPr>
              <w:t>серпня 2023</w:t>
            </w:r>
            <w:r w:rsidRPr="00DB4F8A">
              <w:rPr>
                <w:sz w:val="24"/>
                <w:szCs w:val="24"/>
                <w:lang w:val="uk-UA"/>
              </w:rPr>
              <w:t xml:space="preserve"> року №</w:t>
            </w:r>
            <w:r>
              <w:rPr>
                <w:sz w:val="24"/>
                <w:szCs w:val="24"/>
                <w:lang w:val="uk-UA"/>
              </w:rPr>
              <w:t xml:space="preserve"> 835 та інших нормативних актів.</w:t>
            </w:r>
          </w:p>
          <w:p w:rsidR="003C343F" w:rsidRDefault="003C343F" w:rsidP="00423936">
            <w:pPr>
              <w:rPr>
                <w:sz w:val="24"/>
                <w:szCs w:val="24"/>
                <w:lang w:val="uk-UA"/>
              </w:rPr>
            </w:pPr>
            <w:r w:rsidRPr="004528D7">
              <w:rPr>
                <w:sz w:val="24"/>
                <w:szCs w:val="24"/>
                <w:lang w:val="uk-UA"/>
              </w:rPr>
              <w:t>На території Первомайської міської територіальної громади впроваджується роздільне збирання та сортування твердих побутових відходів.</w:t>
            </w:r>
          </w:p>
          <w:p w:rsidR="003C343F" w:rsidRDefault="003C343F" w:rsidP="00423936">
            <w:pPr>
              <w:rPr>
                <w:sz w:val="24"/>
                <w:szCs w:val="24"/>
                <w:lang w:val="uk-UA"/>
              </w:rPr>
            </w:pPr>
            <w:r w:rsidRPr="006A21F5">
              <w:rPr>
                <w:sz w:val="24"/>
                <w:szCs w:val="24"/>
                <w:lang w:val="uk-UA"/>
              </w:rPr>
              <w:t>Перевага у визначенні переможця Конкурсу надається Учаснику, який запропонує більший ступінь перероблення чи утилізації побутових відходів</w:t>
            </w:r>
            <w:r>
              <w:rPr>
                <w:sz w:val="24"/>
                <w:szCs w:val="24"/>
                <w:lang w:val="uk-UA"/>
              </w:rPr>
              <w:t xml:space="preserve"> у порядку спадання: повторне використання, використання як вторинної сировини, захоронення побутових відходів.</w:t>
            </w:r>
          </w:p>
          <w:p w:rsidR="003C343F" w:rsidRPr="002D5B9B" w:rsidRDefault="003C343F" w:rsidP="00423936">
            <w:pPr>
              <w:rPr>
                <w:sz w:val="24"/>
                <w:szCs w:val="24"/>
                <w:lang w:val="uk-UA"/>
              </w:rPr>
            </w:pPr>
            <w:r w:rsidRPr="002D5B9B">
              <w:rPr>
                <w:sz w:val="24"/>
                <w:lang w:val="uk-UA"/>
              </w:rPr>
              <w:t xml:space="preserve">Збір, навантаження та перевезення побутових відходів здійснюється згідно із погодженим графіком. Критерієм якості надання послуг є дотримання </w:t>
            </w:r>
            <w:r>
              <w:rPr>
                <w:sz w:val="24"/>
                <w:szCs w:val="24"/>
                <w:lang w:val="uk-UA"/>
              </w:rPr>
              <w:t>П</w:t>
            </w:r>
            <w:r w:rsidRPr="00DB4F8A">
              <w:rPr>
                <w:sz w:val="24"/>
                <w:szCs w:val="24"/>
                <w:lang w:val="uk-UA"/>
              </w:rPr>
              <w:t>равил надання послуг</w:t>
            </w:r>
            <w:r>
              <w:rPr>
                <w:sz w:val="24"/>
                <w:szCs w:val="24"/>
                <w:lang w:val="uk-UA"/>
              </w:rPr>
              <w:t>и</w:t>
            </w:r>
            <w:r w:rsidRPr="00DB4F8A">
              <w:rPr>
                <w:sz w:val="24"/>
                <w:szCs w:val="24"/>
                <w:lang w:val="uk-UA"/>
              </w:rPr>
              <w:t xml:space="preserve"> з</w:t>
            </w:r>
            <w:r>
              <w:rPr>
                <w:sz w:val="24"/>
                <w:szCs w:val="24"/>
                <w:lang w:val="uk-UA"/>
              </w:rPr>
              <w:t xml:space="preserve"> управління побутовими відходами</w:t>
            </w:r>
            <w:r w:rsidRPr="00DB4F8A">
              <w:rPr>
                <w:sz w:val="24"/>
                <w:szCs w:val="24"/>
                <w:lang w:val="uk-UA"/>
              </w:rPr>
              <w:t>,</w:t>
            </w:r>
            <w:r>
              <w:rPr>
                <w:sz w:val="24"/>
                <w:szCs w:val="24"/>
                <w:lang w:val="uk-UA"/>
              </w:rPr>
              <w:t xml:space="preserve"> </w:t>
            </w:r>
            <w:r w:rsidRPr="00DB4F8A">
              <w:rPr>
                <w:sz w:val="24"/>
                <w:szCs w:val="24"/>
                <w:lang w:val="uk-UA"/>
              </w:rPr>
              <w:t xml:space="preserve">затверджених постановою </w:t>
            </w:r>
            <w:r>
              <w:rPr>
                <w:sz w:val="24"/>
                <w:szCs w:val="24"/>
                <w:lang w:val="uk-UA"/>
              </w:rPr>
              <w:t>Кабінету Міністрів України від 08</w:t>
            </w:r>
            <w:r w:rsidRPr="00DB4F8A">
              <w:rPr>
                <w:sz w:val="24"/>
                <w:szCs w:val="24"/>
                <w:lang w:val="uk-UA"/>
              </w:rPr>
              <w:t xml:space="preserve"> </w:t>
            </w:r>
            <w:r>
              <w:rPr>
                <w:sz w:val="24"/>
                <w:szCs w:val="24"/>
                <w:lang w:val="uk-UA"/>
              </w:rPr>
              <w:t>серпня 2023 </w:t>
            </w:r>
            <w:r w:rsidRPr="00DB4F8A">
              <w:rPr>
                <w:sz w:val="24"/>
                <w:szCs w:val="24"/>
                <w:lang w:val="uk-UA"/>
              </w:rPr>
              <w:t>року №</w:t>
            </w:r>
            <w:r>
              <w:rPr>
                <w:sz w:val="24"/>
                <w:szCs w:val="24"/>
                <w:lang w:val="uk-UA"/>
              </w:rPr>
              <w:t xml:space="preserve"> 835</w:t>
            </w:r>
            <w:r w:rsidR="00ED10A2">
              <w:rPr>
                <w:sz w:val="24"/>
                <w:szCs w:val="24"/>
                <w:lang w:val="uk-UA"/>
              </w:rPr>
              <w:t>.</w:t>
            </w:r>
          </w:p>
        </w:tc>
      </w:tr>
      <w:tr w:rsidR="003C343F" w:rsidRPr="00D86BB4"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222AC2">
            <w:pPr>
              <w:spacing w:before="100" w:beforeAutospacing="1" w:after="100" w:afterAutospacing="1"/>
              <w:jc w:val="center"/>
              <w:rPr>
                <w:sz w:val="24"/>
                <w:szCs w:val="24"/>
                <w:lang w:val="uk-UA"/>
              </w:rPr>
            </w:pPr>
            <w:r w:rsidRPr="00DB4F8A">
              <w:rPr>
                <w:b/>
                <w:bCs/>
                <w:sz w:val="24"/>
                <w:szCs w:val="24"/>
                <w:lang w:val="uk-UA"/>
              </w:rPr>
              <w:t xml:space="preserve">Характеристика території </w:t>
            </w:r>
            <w:r w:rsidRPr="00920D5F">
              <w:rPr>
                <w:b/>
                <w:bCs/>
                <w:sz w:val="24"/>
                <w:szCs w:val="24"/>
                <w:highlight w:val="yellow"/>
                <w:lang w:val="uk-UA"/>
              </w:rPr>
              <w:t xml:space="preserve"> </w:t>
            </w:r>
            <w:r w:rsidRPr="00920D5F">
              <w:rPr>
                <w:b/>
                <w:bCs/>
                <w:sz w:val="24"/>
                <w:szCs w:val="24"/>
                <w:lang w:val="uk-UA"/>
              </w:rPr>
              <w:t>Первомайсько</w:t>
            </w:r>
            <w:r>
              <w:rPr>
                <w:b/>
                <w:bCs/>
                <w:sz w:val="24"/>
                <w:szCs w:val="24"/>
                <w:lang w:val="uk-UA"/>
              </w:rPr>
              <w:t>ї міської територіальної громади</w:t>
            </w:r>
            <w:r w:rsidRPr="00DB4F8A">
              <w:rPr>
                <w:b/>
                <w:bCs/>
                <w:sz w:val="24"/>
                <w:szCs w:val="24"/>
                <w:lang w:val="uk-UA"/>
              </w:rPr>
              <w:t>, де мають надаватися послуги із вивезення твердих побутових відходів, та об’єкт</w:t>
            </w:r>
            <w:r>
              <w:rPr>
                <w:b/>
                <w:bCs/>
                <w:sz w:val="24"/>
                <w:szCs w:val="24"/>
                <w:lang w:val="uk-UA"/>
              </w:rPr>
              <w:t>и</w:t>
            </w:r>
            <w:r w:rsidRPr="00DB4F8A">
              <w:rPr>
                <w:b/>
                <w:bCs/>
                <w:sz w:val="24"/>
                <w:szCs w:val="24"/>
                <w:lang w:val="uk-UA"/>
              </w:rPr>
              <w:t xml:space="preserve"> поводження з твердими побутовими відходами  </w:t>
            </w:r>
          </w:p>
          <w:p w:rsidR="003C343F" w:rsidRPr="00DB4F8A" w:rsidRDefault="003C343F" w:rsidP="00222AC2">
            <w:pPr>
              <w:spacing w:before="100" w:beforeAutospacing="1" w:after="100" w:afterAutospacing="1" w:line="75" w:lineRule="atLeast"/>
              <w:jc w:val="center"/>
              <w:rPr>
                <w:sz w:val="24"/>
                <w:szCs w:val="24"/>
                <w:lang w:val="uk-UA"/>
              </w:rPr>
            </w:pPr>
            <w:r w:rsidRPr="00DB4F8A">
              <w:rPr>
                <w:sz w:val="24"/>
                <w:szCs w:val="24"/>
                <w:lang w:val="uk-UA"/>
              </w:rPr>
              <w:t> </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Default="003C343F" w:rsidP="00423936">
            <w:pPr>
              <w:rPr>
                <w:sz w:val="24"/>
                <w:szCs w:val="24"/>
                <w:lang w:val="uk-UA"/>
              </w:rPr>
            </w:pPr>
            <w:r w:rsidRPr="009A6358">
              <w:rPr>
                <w:sz w:val="24"/>
                <w:szCs w:val="24"/>
                <w:lang w:val="uk-UA"/>
              </w:rPr>
              <w:t xml:space="preserve">Первомайська міська територіальна громада </w:t>
            </w:r>
            <w:r>
              <w:rPr>
                <w:sz w:val="24"/>
                <w:szCs w:val="24"/>
                <w:lang w:val="uk-UA"/>
              </w:rPr>
              <w:t>знаходиться у Харківській області та</w:t>
            </w:r>
            <w:r w:rsidRPr="009A6358">
              <w:rPr>
                <w:sz w:val="24"/>
                <w:szCs w:val="24"/>
                <w:lang w:val="uk-UA"/>
              </w:rPr>
              <w:t xml:space="preserve"> займає територію </w:t>
            </w:r>
            <w:r w:rsidRPr="00D3625F">
              <w:rPr>
                <w:b/>
                <w:sz w:val="24"/>
                <w:szCs w:val="24"/>
                <w:lang w:val="uk-UA"/>
              </w:rPr>
              <w:t>14</w:t>
            </w:r>
            <w:r>
              <w:rPr>
                <w:b/>
                <w:sz w:val="24"/>
                <w:szCs w:val="24"/>
                <w:lang w:val="uk-UA"/>
              </w:rPr>
              <w:t> </w:t>
            </w:r>
            <w:r w:rsidRPr="00D3625F">
              <w:rPr>
                <w:b/>
                <w:sz w:val="24"/>
                <w:szCs w:val="24"/>
                <w:lang w:val="uk-UA"/>
              </w:rPr>
              <w:t>530 га</w:t>
            </w:r>
            <w:r w:rsidRPr="003C754B">
              <w:rPr>
                <w:sz w:val="24"/>
                <w:szCs w:val="24"/>
                <w:lang w:val="uk-UA"/>
              </w:rPr>
              <w:t>.</w:t>
            </w:r>
            <w:r>
              <w:rPr>
                <w:sz w:val="24"/>
                <w:szCs w:val="24"/>
                <w:lang w:val="uk-UA"/>
              </w:rPr>
              <w:t xml:space="preserve"> До неї входять: м. Первомайський (3 083 га), с. Високе (71,8 га), с. Грушине (164 га), с. </w:t>
            </w:r>
            <w:proofErr w:type="spellStart"/>
            <w:r>
              <w:rPr>
                <w:sz w:val="24"/>
                <w:szCs w:val="24"/>
                <w:lang w:val="uk-UA"/>
              </w:rPr>
              <w:t>Караченців</w:t>
            </w:r>
            <w:proofErr w:type="spellEnd"/>
            <w:r>
              <w:rPr>
                <w:sz w:val="24"/>
                <w:szCs w:val="24"/>
                <w:lang w:val="uk-UA"/>
              </w:rPr>
              <w:t xml:space="preserve"> (53,8 га), с. </w:t>
            </w:r>
            <w:proofErr w:type="spellStart"/>
            <w:r>
              <w:rPr>
                <w:sz w:val="24"/>
                <w:szCs w:val="24"/>
                <w:lang w:val="uk-UA"/>
              </w:rPr>
              <w:t>Кашпурівка</w:t>
            </w:r>
            <w:proofErr w:type="spellEnd"/>
            <w:r>
              <w:rPr>
                <w:sz w:val="24"/>
                <w:szCs w:val="24"/>
                <w:lang w:val="uk-UA"/>
              </w:rPr>
              <w:t xml:space="preserve"> (60,8 га), с. </w:t>
            </w:r>
            <w:proofErr w:type="spellStart"/>
            <w:r>
              <w:rPr>
                <w:sz w:val="24"/>
                <w:szCs w:val="24"/>
                <w:lang w:val="uk-UA"/>
              </w:rPr>
              <w:t>Маслівка</w:t>
            </w:r>
            <w:proofErr w:type="spellEnd"/>
            <w:r>
              <w:rPr>
                <w:sz w:val="24"/>
                <w:szCs w:val="24"/>
                <w:lang w:val="uk-UA"/>
              </w:rPr>
              <w:t xml:space="preserve"> (112,36 га), с. Калинівка (54,2 га), с. </w:t>
            </w:r>
            <w:proofErr w:type="spellStart"/>
            <w:r>
              <w:rPr>
                <w:sz w:val="24"/>
                <w:szCs w:val="24"/>
                <w:lang w:val="uk-UA"/>
              </w:rPr>
              <w:t>Ржавчик</w:t>
            </w:r>
            <w:proofErr w:type="spellEnd"/>
            <w:r>
              <w:rPr>
                <w:sz w:val="24"/>
                <w:szCs w:val="24"/>
                <w:lang w:val="uk-UA"/>
              </w:rPr>
              <w:t xml:space="preserve"> (697,55 га), с. </w:t>
            </w:r>
            <w:proofErr w:type="spellStart"/>
            <w:r>
              <w:rPr>
                <w:sz w:val="24"/>
                <w:szCs w:val="24"/>
                <w:lang w:val="uk-UA"/>
              </w:rPr>
              <w:t>Радомислівка</w:t>
            </w:r>
            <w:proofErr w:type="spellEnd"/>
            <w:r>
              <w:rPr>
                <w:sz w:val="24"/>
                <w:szCs w:val="24"/>
                <w:lang w:val="uk-UA"/>
              </w:rPr>
              <w:t xml:space="preserve"> (14,6 га). Загальна площа населених пунктів громади – </w:t>
            </w:r>
            <w:r w:rsidRPr="00D3625F">
              <w:rPr>
                <w:b/>
                <w:sz w:val="24"/>
                <w:szCs w:val="24"/>
                <w:lang w:val="uk-UA"/>
              </w:rPr>
              <w:t>4</w:t>
            </w:r>
            <w:r>
              <w:rPr>
                <w:b/>
                <w:sz w:val="24"/>
                <w:szCs w:val="24"/>
                <w:lang w:val="uk-UA"/>
              </w:rPr>
              <w:t> </w:t>
            </w:r>
            <w:r w:rsidRPr="00D3625F">
              <w:rPr>
                <w:b/>
                <w:sz w:val="24"/>
                <w:szCs w:val="24"/>
                <w:lang w:val="uk-UA"/>
              </w:rPr>
              <w:t>312</w:t>
            </w:r>
            <w:r>
              <w:rPr>
                <w:b/>
                <w:sz w:val="24"/>
                <w:szCs w:val="24"/>
                <w:lang w:val="uk-UA"/>
              </w:rPr>
              <w:t>,11</w:t>
            </w:r>
            <w:r w:rsidRPr="00D3625F">
              <w:rPr>
                <w:b/>
                <w:sz w:val="24"/>
                <w:szCs w:val="24"/>
                <w:lang w:val="uk-UA"/>
              </w:rPr>
              <w:t xml:space="preserve"> га</w:t>
            </w:r>
            <w:r>
              <w:rPr>
                <w:sz w:val="24"/>
                <w:szCs w:val="24"/>
                <w:lang w:val="uk-UA"/>
              </w:rPr>
              <w:t>.</w:t>
            </w:r>
          </w:p>
          <w:p w:rsidR="003C343F" w:rsidRPr="00DE4B09" w:rsidRDefault="00F67FC3" w:rsidP="00423936">
            <w:pPr>
              <w:rPr>
                <w:sz w:val="24"/>
                <w:szCs w:val="24"/>
                <w:lang w:val="uk-UA"/>
              </w:rPr>
            </w:pPr>
            <w:r>
              <w:rPr>
                <w:sz w:val="24"/>
                <w:szCs w:val="24"/>
                <w:lang w:val="uk-UA"/>
              </w:rPr>
              <w:t>Межі території</w:t>
            </w:r>
            <w:r w:rsidR="003C343F">
              <w:rPr>
                <w:sz w:val="24"/>
                <w:szCs w:val="24"/>
                <w:lang w:val="uk-UA"/>
              </w:rPr>
              <w:t xml:space="preserve"> Первомайської міської територіальної громади наведені у </w:t>
            </w:r>
            <w:r w:rsidR="003C343F" w:rsidRPr="00840C34">
              <w:rPr>
                <w:b/>
                <w:sz w:val="24"/>
                <w:szCs w:val="24"/>
                <w:lang w:val="uk-UA"/>
              </w:rPr>
              <w:t>Додатку 2</w:t>
            </w:r>
            <w:r w:rsidR="003C343F">
              <w:rPr>
                <w:sz w:val="24"/>
                <w:szCs w:val="24"/>
                <w:lang w:val="uk-UA"/>
              </w:rPr>
              <w:t xml:space="preserve"> до конкурсної документації.</w:t>
            </w:r>
          </w:p>
          <w:p w:rsidR="003C343F" w:rsidRDefault="003C343F" w:rsidP="00423936">
            <w:pPr>
              <w:jc w:val="both"/>
              <w:rPr>
                <w:sz w:val="24"/>
                <w:szCs w:val="24"/>
                <w:lang w:val="uk-UA"/>
              </w:rPr>
            </w:pPr>
            <w:r w:rsidRPr="00840C34">
              <w:rPr>
                <w:b/>
                <w:sz w:val="24"/>
                <w:szCs w:val="24"/>
                <w:lang w:val="uk-UA"/>
              </w:rPr>
              <w:t>Полігон твердих побутових відходів</w:t>
            </w:r>
            <w:r w:rsidRPr="00DE4B09">
              <w:rPr>
                <w:sz w:val="24"/>
                <w:szCs w:val="24"/>
                <w:lang w:val="uk-UA"/>
              </w:rPr>
              <w:t xml:space="preserve"> розташований </w:t>
            </w:r>
            <w:r>
              <w:rPr>
                <w:sz w:val="24"/>
                <w:szCs w:val="24"/>
                <w:lang w:val="uk-UA"/>
              </w:rPr>
              <w:t xml:space="preserve">1,8 км на північ від </w:t>
            </w:r>
            <w:r w:rsidRPr="00DE4B09">
              <w:rPr>
                <w:sz w:val="24"/>
                <w:szCs w:val="24"/>
                <w:lang w:val="uk-UA"/>
              </w:rPr>
              <w:t>міста Первомайський</w:t>
            </w:r>
            <w:r>
              <w:rPr>
                <w:sz w:val="24"/>
                <w:szCs w:val="24"/>
                <w:lang w:val="uk-UA"/>
              </w:rPr>
              <w:t xml:space="preserve"> Харківської області </w:t>
            </w:r>
            <w:r>
              <w:rPr>
                <w:sz w:val="24"/>
                <w:szCs w:val="24"/>
                <w:lang w:val="uk-UA"/>
              </w:rPr>
              <w:lastRenderedPageBreak/>
              <w:t xml:space="preserve">балка </w:t>
            </w:r>
            <w:proofErr w:type="spellStart"/>
            <w:r>
              <w:rPr>
                <w:sz w:val="24"/>
                <w:szCs w:val="24"/>
                <w:lang w:val="uk-UA"/>
              </w:rPr>
              <w:t>Сухотин</w:t>
            </w:r>
            <w:proofErr w:type="spellEnd"/>
            <w:r>
              <w:rPr>
                <w:sz w:val="24"/>
                <w:szCs w:val="24"/>
                <w:lang w:val="uk-UA"/>
              </w:rPr>
              <w:t xml:space="preserve"> </w:t>
            </w:r>
            <w:proofErr w:type="spellStart"/>
            <w:r>
              <w:rPr>
                <w:sz w:val="24"/>
                <w:szCs w:val="24"/>
                <w:lang w:val="uk-UA"/>
              </w:rPr>
              <w:t>лог</w:t>
            </w:r>
            <w:proofErr w:type="spellEnd"/>
            <w:r w:rsidRPr="00DE4B09">
              <w:rPr>
                <w:sz w:val="24"/>
                <w:szCs w:val="24"/>
                <w:lang w:val="uk-UA"/>
              </w:rPr>
              <w:t>, площа складає 5,0 га</w:t>
            </w:r>
            <w:r>
              <w:rPr>
                <w:sz w:val="24"/>
                <w:szCs w:val="24"/>
                <w:lang w:val="uk-UA"/>
              </w:rPr>
              <w:t xml:space="preserve">, </w:t>
            </w:r>
            <w:proofErr w:type="spellStart"/>
            <w:r>
              <w:rPr>
                <w:sz w:val="24"/>
                <w:szCs w:val="24"/>
                <w:lang w:val="uk-UA"/>
              </w:rPr>
              <w:t>балансоутримувач</w:t>
            </w:r>
            <w:proofErr w:type="spellEnd"/>
            <w:r>
              <w:rPr>
                <w:sz w:val="24"/>
                <w:szCs w:val="24"/>
                <w:lang w:val="uk-UA"/>
              </w:rPr>
              <w:t xml:space="preserve"> – </w:t>
            </w:r>
            <w:proofErr w:type="spellStart"/>
            <w:r>
              <w:rPr>
                <w:sz w:val="24"/>
                <w:szCs w:val="24"/>
                <w:lang w:val="uk-UA"/>
              </w:rPr>
              <w:t>КП</w:t>
            </w:r>
            <w:proofErr w:type="spellEnd"/>
            <w:r>
              <w:rPr>
                <w:sz w:val="24"/>
                <w:szCs w:val="24"/>
                <w:lang w:val="uk-UA"/>
              </w:rPr>
              <w:t xml:space="preserve"> «</w:t>
            </w:r>
            <w:proofErr w:type="spellStart"/>
            <w:r>
              <w:rPr>
                <w:sz w:val="24"/>
                <w:szCs w:val="24"/>
                <w:lang w:val="uk-UA"/>
              </w:rPr>
              <w:t>Жилсервіс</w:t>
            </w:r>
            <w:proofErr w:type="spellEnd"/>
            <w:r>
              <w:rPr>
                <w:sz w:val="24"/>
                <w:szCs w:val="24"/>
                <w:lang w:val="uk-UA"/>
              </w:rPr>
              <w:t>».</w:t>
            </w:r>
            <w:r w:rsidRPr="00DE4B09">
              <w:rPr>
                <w:sz w:val="24"/>
                <w:szCs w:val="24"/>
                <w:lang w:val="uk-UA"/>
              </w:rPr>
              <w:t xml:space="preserve"> Середня відстань до об’єкту поводження з відходами складає 1,8 км.</w:t>
            </w:r>
            <w:r>
              <w:rPr>
                <w:sz w:val="24"/>
                <w:szCs w:val="24"/>
                <w:lang w:val="uk-UA"/>
              </w:rPr>
              <w:t xml:space="preserve"> </w:t>
            </w:r>
          </w:p>
          <w:p w:rsidR="003C343F" w:rsidRDefault="003C343F" w:rsidP="00423936">
            <w:pPr>
              <w:jc w:val="both"/>
              <w:rPr>
                <w:sz w:val="24"/>
                <w:szCs w:val="24"/>
                <w:lang w:val="uk-UA"/>
              </w:rPr>
            </w:pPr>
            <w:r>
              <w:rPr>
                <w:sz w:val="24"/>
                <w:szCs w:val="24"/>
                <w:lang w:val="uk-UA"/>
              </w:rPr>
              <w:t>Кількість контейнерних майданчиків: 110.</w:t>
            </w:r>
          </w:p>
          <w:p w:rsidR="003C343F" w:rsidRDefault="003C343F" w:rsidP="00423936">
            <w:pPr>
              <w:jc w:val="both"/>
              <w:rPr>
                <w:sz w:val="24"/>
                <w:szCs w:val="24"/>
                <w:lang w:val="uk-UA"/>
              </w:rPr>
            </w:pPr>
            <w:r>
              <w:rPr>
                <w:sz w:val="24"/>
                <w:szCs w:val="24"/>
                <w:lang w:val="uk-UA"/>
              </w:rPr>
              <w:t>Кількість контейнерів: 364 (</w:t>
            </w:r>
            <w:r w:rsidRPr="00DB4F8A">
              <w:rPr>
                <w:sz w:val="24"/>
                <w:szCs w:val="24"/>
                <w:lang w:val="uk-UA"/>
              </w:rPr>
              <w:t xml:space="preserve">V=0,75 </w:t>
            </w:r>
            <w:r w:rsidRPr="005224D7">
              <w:rPr>
                <w:sz w:val="24"/>
                <w:szCs w:val="24"/>
                <w:lang w:val="uk-UA"/>
              </w:rPr>
              <w:t>м</w:t>
            </w:r>
            <w:r>
              <w:rPr>
                <w:sz w:val="24"/>
                <w:szCs w:val="24"/>
                <w:vertAlign w:val="superscript"/>
                <w:lang w:val="uk-UA"/>
              </w:rPr>
              <w:t>3</w:t>
            </w:r>
            <w:r>
              <w:rPr>
                <w:sz w:val="24"/>
                <w:szCs w:val="24"/>
                <w:lang w:val="uk-UA"/>
              </w:rPr>
              <w:t xml:space="preserve">). </w:t>
            </w:r>
          </w:p>
          <w:p w:rsidR="003C343F" w:rsidRPr="005224D7" w:rsidRDefault="003C343F" w:rsidP="00423936">
            <w:pPr>
              <w:jc w:val="both"/>
              <w:rPr>
                <w:sz w:val="24"/>
                <w:szCs w:val="24"/>
                <w:lang w:val="uk-UA"/>
              </w:rPr>
            </w:pPr>
            <w:proofErr w:type="spellStart"/>
            <w:r>
              <w:rPr>
                <w:sz w:val="24"/>
                <w:szCs w:val="24"/>
                <w:lang w:val="uk-UA"/>
              </w:rPr>
              <w:t>Балансоутримувач</w:t>
            </w:r>
            <w:proofErr w:type="spellEnd"/>
            <w:r>
              <w:rPr>
                <w:sz w:val="24"/>
                <w:szCs w:val="24"/>
                <w:lang w:val="uk-UA"/>
              </w:rPr>
              <w:t xml:space="preserve"> більшості контейнерів – </w:t>
            </w:r>
            <w:proofErr w:type="spellStart"/>
            <w:r>
              <w:rPr>
                <w:sz w:val="24"/>
                <w:szCs w:val="24"/>
                <w:lang w:val="uk-UA"/>
              </w:rPr>
              <w:t>КП</w:t>
            </w:r>
            <w:proofErr w:type="spellEnd"/>
            <w:r>
              <w:rPr>
                <w:sz w:val="24"/>
                <w:szCs w:val="24"/>
                <w:lang w:val="uk-UA"/>
              </w:rPr>
              <w:t> «</w:t>
            </w:r>
            <w:proofErr w:type="spellStart"/>
            <w:r>
              <w:rPr>
                <w:sz w:val="24"/>
                <w:szCs w:val="24"/>
                <w:lang w:val="uk-UA"/>
              </w:rPr>
              <w:t>Жилсервіс</w:t>
            </w:r>
            <w:proofErr w:type="spellEnd"/>
            <w:r>
              <w:rPr>
                <w:sz w:val="24"/>
                <w:szCs w:val="24"/>
                <w:lang w:val="uk-UA"/>
              </w:rPr>
              <w:t>».</w:t>
            </w:r>
          </w:p>
          <w:p w:rsidR="003C343F" w:rsidRPr="00DE4B09" w:rsidRDefault="003C343F" w:rsidP="00423936">
            <w:pPr>
              <w:jc w:val="both"/>
              <w:rPr>
                <w:sz w:val="24"/>
                <w:szCs w:val="24"/>
                <w:lang w:val="uk-UA"/>
              </w:rPr>
            </w:pPr>
            <w:r>
              <w:rPr>
                <w:sz w:val="24"/>
                <w:szCs w:val="24"/>
                <w:lang w:val="uk-UA"/>
              </w:rPr>
              <w:t>На усіх контейнерних майданчиках громади встановлено контейнери для ПЕТ.</w:t>
            </w:r>
          </w:p>
        </w:tc>
      </w:tr>
      <w:tr w:rsidR="003C343F" w:rsidRPr="000E4D61"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ED10A2">
            <w:pPr>
              <w:spacing w:before="100" w:beforeAutospacing="1" w:after="100" w:afterAutospacing="1" w:line="75" w:lineRule="atLeast"/>
              <w:jc w:val="center"/>
              <w:rPr>
                <w:sz w:val="24"/>
                <w:szCs w:val="24"/>
                <w:lang w:val="uk-UA"/>
              </w:rPr>
            </w:pPr>
            <w:r w:rsidRPr="00DB4F8A">
              <w:rPr>
                <w:b/>
                <w:bCs/>
                <w:sz w:val="24"/>
                <w:szCs w:val="24"/>
                <w:lang w:val="uk-UA"/>
              </w:rPr>
              <w:lastRenderedPageBreak/>
              <w:t xml:space="preserve">Характеристика </w:t>
            </w:r>
            <w:r w:rsidR="00ED10A2">
              <w:rPr>
                <w:b/>
                <w:bCs/>
                <w:sz w:val="24"/>
                <w:szCs w:val="24"/>
                <w:lang w:val="uk-UA"/>
              </w:rPr>
              <w:t>утворювачів</w:t>
            </w:r>
            <w:r w:rsidRPr="00DB4F8A">
              <w:rPr>
                <w:b/>
                <w:bCs/>
                <w:sz w:val="24"/>
                <w:szCs w:val="24"/>
                <w:lang w:val="uk-UA"/>
              </w:rPr>
              <w:t xml:space="preserve"> побутових відходів за джерелами їх утворення </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423936">
            <w:pPr>
              <w:rPr>
                <w:sz w:val="24"/>
                <w:szCs w:val="24"/>
                <w:lang w:val="uk-UA"/>
              </w:rPr>
            </w:pPr>
            <w:r w:rsidRPr="00DB4F8A">
              <w:rPr>
                <w:sz w:val="24"/>
                <w:szCs w:val="24"/>
                <w:lang w:val="uk-UA"/>
              </w:rPr>
              <w:t xml:space="preserve">Загальна кількість мешканців </w:t>
            </w:r>
            <w:r>
              <w:rPr>
                <w:sz w:val="24"/>
                <w:szCs w:val="24"/>
                <w:lang w:val="uk-UA"/>
              </w:rPr>
              <w:t>на території</w:t>
            </w:r>
            <w:r w:rsidRPr="00DB4F8A">
              <w:rPr>
                <w:sz w:val="24"/>
                <w:szCs w:val="24"/>
                <w:lang w:val="uk-UA"/>
              </w:rPr>
              <w:t xml:space="preserve"> Первомайськ</w:t>
            </w:r>
            <w:r>
              <w:rPr>
                <w:sz w:val="24"/>
                <w:szCs w:val="24"/>
                <w:lang w:val="uk-UA"/>
              </w:rPr>
              <w:t>ої міської територіальної громади</w:t>
            </w:r>
            <w:r w:rsidRPr="00DB4F8A">
              <w:rPr>
                <w:sz w:val="24"/>
                <w:szCs w:val="24"/>
                <w:lang w:val="uk-UA"/>
              </w:rPr>
              <w:t xml:space="preserve">  </w:t>
            </w:r>
            <w:r>
              <w:rPr>
                <w:sz w:val="24"/>
                <w:szCs w:val="24"/>
                <w:lang w:val="uk-UA"/>
              </w:rPr>
              <w:t>становить</w:t>
            </w:r>
            <w:r w:rsidRPr="00DB4F8A">
              <w:rPr>
                <w:sz w:val="24"/>
                <w:szCs w:val="24"/>
                <w:lang w:val="uk-UA"/>
              </w:rPr>
              <w:t xml:space="preserve"> </w:t>
            </w:r>
            <w:r w:rsidR="00502774">
              <w:rPr>
                <w:b/>
                <w:sz w:val="24"/>
                <w:szCs w:val="24"/>
                <w:lang w:val="uk-UA"/>
              </w:rPr>
              <w:t>37 132</w:t>
            </w:r>
            <w:r w:rsidRPr="009D71AD">
              <w:rPr>
                <w:b/>
                <w:sz w:val="24"/>
                <w:szCs w:val="24"/>
                <w:lang w:val="uk-UA"/>
              </w:rPr>
              <w:t xml:space="preserve"> осіб</w:t>
            </w:r>
            <w:r>
              <w:rPr>
                <w:sz w:val="24"/>
                <w:szCs w:val="24"/>
                <w:lang w:val="uk-UA"/>
              </w:rPr>
              <w:t xml:space="preserve">,  </w:t>
            </w:r>
            <w:r w:rsidR="00ED10A2">
              <w:rPr>
                <w:color w:val="000000" w:themeColor="text1"/>
                <w:sz w:val="24"/>
                <w:szCs w:val="24"/>
                <w:lang w:val="uk-UA"/>
              </w:rPr>
              <w:t>в тому числі 8870</w:t>
            </w:r>
            <w:r>
              <w:rPr>
                <w:color w:val="000000" w:themeColor="text1"/>
                <w:sz w:val="24"/>
                <w:szCs w:val="24"/>
                <w:lang w:val="uk-UA"/>
              </w:rPr>
              <w:t xml:space="preserve"> ВПО</w:t>
            </w:r>
            <w:r>
              <w:rPr>
                <w:sz w:val="24"/>
                <w:szCs w:val="24"/>
                <w:lang w:val="uk-UA"/>
              </w:rPr>
              <w:t xml:space="preserve">, </w:t>
            </w:r>
            <w:r>
              <w:rPr>
                <w:color w:val="000000" w:themeColor="text1"/>
                <w:sz w:val="24"/>
                <w:szCs w:val="24"/>
                <w:lang w:val="uk-UA"/>
              </w:rPr>
              <w:t>населення м. Первомайський – 2</w:t>
            </w:r>
            <w:r w:rsidR="00502774">
              <w:rPr>
                <w:color w:val="000000" w:themeColor="text1"/>
                <w:sz w:val="24"/>
                <w:szCs w:val="24"/>
                <w:lang w:val="uk-UA"/>
              </w:rPr>
              <w:t>6612</w:t>
            </w:r>
            <w:r>
              <w:rPr>
                <w:color w:val="000000" w:themeColor="text1"/>
                <w:sz w:val="24"/>
                <w:szCs w:val="24"/>
                <w:lang w:val="uk-UA"/>
              </w:rPr>
              <w:t> </w:t>
            </w:r>
            <w:r w:rsidR="00502774">
              <w:rPr>
                <w:color w:val="000000" w:themeColor="text1"/>
                <w:sz w:val="24"/>
                <w:szCs w:val="24"/>
                <w:lang w:val="uk-UA"/>
              </w:rPr>
              <w:t xml:space="preserve">, с. Високе – </w:t>
            </w:r>
            <w:r>
              <w:rPr>
                <w:color w:val="000000" w:themeColor="text1"/>
                <w:sz w:val="24"/>
                <w:szCs w:val="24"/>
                <w:lang w:val="uk-UA"/>
              </w:rPr>
              <w:t>1</w:t>
            </w:r>
            <w:r w:rsidR="00502774">
              <w:rPr>
                <w:color w:val="000000" w:themeColor="text1"/>
                <w:sz w:val="24"/>
                <w:szCs w:val="24"/>
                <w:lang w:val="uk-UA"/>
              </w:rPr>
              <w:t>92, с. Грушине – 404</w:t>
            </w:r>
            <w:r>
              <w:rPr>
                <w:color w:val="000000" w:themeColor="text1"/>
                <w:sz w:val="24"/>
                <w:szCs w:val="24"/>
                <w:lang w:val="uk-UA"/>
              </w:rPr>
              <w:t>, с. Калинівка – 14</w:t>
            </w:r>
            <w:r w:rsidR="00502774">
              <w:rPr>
                <w:color w:val="000000" w:themeColor="text1"/>
                <w:sz w:val="24"/>
                <w:szCs w:val="24"/>
                <w:lang w:val="uk-UA"/>
              </w:rPr>
              <w:t>6, с. </w:t>
            </w:r>
            <w:proofErr w:type="spellStart"/>
            <w:r w:rsidR="00502774">
              <w:rPr>
                <w:color w:val="000000" w:themeColor="text1"/>
                <w:sz w:val="24"/>
                <w:szCs w:val="24"/>
                <w:lang w:val="uk-UA"/>
              </w:rPr>
              <w:t>Караченців</w:t>
            </w:r>
            <w:proofErr w:type="spellEnd"/>
            <w:r w:rsidR="00502774">
              <w:rPr>
                <w:color w:val="000000" w:themeColor="text1"/>
                <w:sz w:val="24"/>
                <w:szCs w:val="24"/>
                <w:lang w:val="uk-UA"/>
              </w:rPr>
              <w:t xml:space="preserve"> – 79</w:t>
            </w:r>
            <w:r>
              <w:rPr>
                <w:color w:val="000000" w:themeColor="text1"/>
                <w:sz w:val="24"/>
                <w:szCs w:val="24"/>
                <w:lang w:val="uk-UA"/>
              </w:rPr>
              <w:t xml:space="preserve">, с. </w:t>
            </w:r>
            <w:proofErr w:type="spellStart"/>
            <w:r>
              <w:rPr>
                <w:color w:val="000000" w:themeColor="text1"/>
                <w:sz w:val="24"/>
                <w:szCs w:val="24"/>
                <w:lang w:val="uk-UA"/>
              </w:rPr>
              <w:t>Кашпурівка</w:t>
            </w:r>
            <w:proofErr w:type="spellEnd"/>
            <w:r>
              <w:rPr>
                <w:color w:val="000000" w:themeColor="text1"/>
                <w:sz w:val="24"/>
                <w:szCs w:val="24"/>
                <w:lang w:val="uk-UA"/>
              </w:rPr>
              <w:t xml:space="preserve"> – 7</w:t>
            </w:r>
            <w:r w:rsidR="00502774">
              <w:rPr>
                <w:color w:val="000000" w:themeColor="text1"/>
                <w:sz w:val="24"/>
                <w:szCs w:val="24"/>
                <w:lang w:val="uk-UA"/>
              </w:rPr>
              <w:t>2</w:t>
            </w:r>
            <w:r>
              <w:rPr>
                <w:color w:val="000000" w:themeColor="text1"/>
                <w:sz w:val="24"/>
                <w:szCs w:val="24"/>
                <w:lang w:val="uk-UA"/>
              </w:rPr>
              <w:t xml:space="preserve">, с. </w:t>
            </w:r>
            <w:proofErr w:type="spellStart"/>
            <w:r>
              <w:rPr>
                <w:color w:val="000000" w:themeColor="text1"/>
                <w:sz w:val="24"/>
                <w:szCs w:val="24"/>
                <w:lang w:val="uk-UA"/>
              </w:rPr>
              <w:t>Маслівка</w:t>
            </w:r>
            <w:proofErr w:type="spellEnd"/>
            <w:r>
              <w:rPr>
                <w:color w:val="000000" w:themeColor="text1"/>
                <w:sz w:val="24"/>
                <w:szCs w:val="24"/>
                <w:lang w:val="uk-UA"/>
              </w:rPr>
              <w:t xml:space="preserve"> – 1</w:t>
            </w:r>
            <w:r w:rsidR="00502774">
              <w:rPr>
                <w:color w:val="000000" w:themeColor="text1"/>
                <w:sz w:val="24"/>
                <w:szCs w:val="24"/>
                <w:lang w:val="uk-UA"/>
              </w:rPr>
              <w:t>47</w:t>
            </w:r>
            <w:r>
              <w:rPr>
                <w:color w:val="000000" w:themeColor="text1"/>
                <w:sz w:val="24"/>
                <w:szCs w:val="24"/>
                <w:lang w:val="uk-UA"/>
              </w:rPr>
              <w:t>, с. </w:t>
            </w:r>
            <w:proofErr w:type="spellStart"/>
            <w:r>
              <w:rPr>
                <w:color w:val="000000" w:themeColor="text1"/>
                <w:sz w:val="24"/>
                <w:szCs w:val="24"/>
                <w:lang w:val="uk-UA"/>
              </w:rPr>
              <w:t>Ра</w:t>
            </w:r>
            <w:r w:rsidR="00502774">
              <w:rPr>
                <w:color w:val="000000" w:themeColor="text1"/>
                <w:sz w:val="24"/>
                <w:szCs w:val="24"/>
                <w:lang w:val="uk-UA"/>
              </w:rPr>
              <w:t>домислівка</w:t>
            </w:r>
            <w:proofErr w:type="spellEnd"/>
            <w:r w:rsidR="00502774">
              <w:rPr>
                <w:color w:val="000000" w:themeColor="text1"/>
                <w:sz w:val="24"/>
                <w:szCs w:val="24"/>
                <w:lang w:val="uk-UA"/>
              </w:rPr>
              <w:t xml:space="preserve"> – 13, с. </w:t>
            </w:r>
            <w:proofErr w:type="spellStart"/>
            <w:r w:rsidR="00502774">
              <w:rPr>
                <w:color w:val="000000" w:themeColor="text1"/>
                <w:sz w:val="24"/>
                <w:szCs w:val="24"/>
                <w:lang w:val="uk-UA"/>
              </w:rPr>
              <w:t>Ржавчик</w:t>
            </w:r>
            <w:proofErr w:type="spellEnd"/>
            <w:r w:rsidR="00502774">
              <w:rPr>
                <w:color w:val="000000" w:themeColor="text1"/>
                <w:sz w:val="24"/>
                <w:szCs w:val="24"/>
                <w:lang w:val="uk-UA"/>
              </w:rPr>
              <w:t xml:space="preserve"> – </w:t>
            </w:r>
            <w:r>
              <w:rPr>
                <w:color w:val="000000" w:themeColor="text1"/>
                <w:sz w:val="24"/>
                <w:szCs w:val="24"/>
                <w:lang w:val="uk-UA"/>
              </w:rPr>
              <w:t>5</w:t>
            </w:r>
            <w:r w:rsidR="00502774">
              <w:rPr>
                <w:color w:val="000000" w:themeColor="text1"/>
                <w:sz w:val="24"/>
                <w:szCs w:val="24"/>
                <w:lang w:val="uk-UA"/>
              </w:rPr>
              <w:t>97</w:t>
            </w:r>
            <w:r>
              <w:rPr>
                <w:color w:val="000000" w:themeColor="text1"/>
                <w:sz w:val="24"/>
                <w:szCs w:val="24"/>
                <w:lang w:val="uk-UA"/>
              </w:rPr>
              <w:t>.</w:t>
            </w:r>
          </w:p>
          <w:p w:rsidR="003C343F" w:rsidRPr="00DB4F8A" w:rsidRDefault="003C343F" w:rsidP="00423936">
            <w:pPr>
              <w:rPr>
                <w:sz w:val="24"/>
                <w:szCs w:val="24"/>
                <w:lang w:val="uk-UA"/>
              </w:rPr>
            </w:pPr>
            <w:r w:rsidRPr="00604820">
              <w:rPr>
                <w:b/>
                <w:sz w:val="24"/>
                <w:szCs w:val="24"/>
                <w:u w:val="single"/>
                <w:lang w:val="uk-UA"/>
              </w:rPr>
              <w:t>Багатоквартирні житлові будинки</w:t>
            </w:r>
            <w:r w:rsidRPr="00DB4F8A">
              <w:rPr>
                <w:sz w:val="24"/>
                <w:szCs w:val="24"/>
                <w:lang w:val="uk-UA"/>
              </w:rPr>
              <w:t>, що розташовані на території Первомайськ</w:t>
            </w:r>
            <w:r>
              <w:rPr>
                <w:sz w:val="24"/>
                <w:szCs w:val="24"/>
                <w:lang w:val="uk-UA"/>
              </w:rPr>
              <w:t>ої міської територіальної громади</w:t>
            </w:r>
            <w:r w:rsidRPr="00DB4F8A">
              <w:rPr>
                <w:sz w:val="24"/>
                <w:szCs w:val="24"/>
                <w:lang w:val="uk-UA"/>
              </w:rPr>
              <w:t>:</w:t>
            </w:r>
          </w:p>
          <w:p w:rsidR="003C343F" w:rsidRPr="00DB4F8A" w:rsidRDefault="003C343F" w:rsidP="00423936">
            <w:pPr>
              <w:rPr>
                <w:sz w:val="24"/>
                <w:szCs w:val="24"/>
                <w:lang w:val="uk-UA"/>
              </w:rPr>
            </w:pPr>
            <w:r w:rsidRPr="00DB4F8A">
              <w:rPr>
                <w:sz w:val="24"/>
                <w:szCs w:val="24"/>
                <w:lang w:val="uk-UA"/>
              </w:rPr>
              <w:t xml:space="preserve">-  кількість багатоквартирних будинків </w:t>
            </w:r>
            <w:r>
              <w:rPr>
                <w:sz w:val="24"/>
                <w:szCs w:val="24"/>
                <w:lang w:val="uk-UA"/>
              </w:rPr>
              <w:t>–</w:t>
            </w:r>
            <w:r w:rsidRPr="00DB4F8A">
              <w:rPr>
                <w:sz w:val="24"/>
                <w:szCs w:val="24"/>
                <w:lang w:val="uk-UA"/>
              </w:rPr>
              <w:t> 194</w:t>
            </w:r>
            <w:r>
              <w:rPr>
                <w:sz w:val="24"/>
                <w:szCs w:val="24"/>
                <w:lang w:val="uk-UA"/>
              </w:rPr>
              <w:t xml:space="preserve"> (</w:t>
            </w:r>
            <w:r w:rsidRPr="004528D7">
              <w:rPr>
                <w:sz w:val="24"/>
                <w:szCs w:val="24"/>
                <w:lang w:val="uk-UA"/>
              </w:rPr>
              <w:t>сміттєпроводи у всіх будинках заварені</w:t>
            </w:r>
            <w:r>
              <w:rPr>
                <w:sz w:val="24"/>
                <w:szCs w:val="24"/>
                <w:lang w:val="uk-UA"/>
              </w:rPr>
              <w:t>)</w:t>
            </w:r>
            <w:r w:rsidRPr="00DB4F8A">
              <w:rPr>
                <w:sz w:val="24"/>
                <w:szCs w:val="24"/>
                <w:lang w:val="uk-UA"/>
              </w:rPr>
              <w:t>,</w:t>
            </w:r>
          </w:p>
          <w:p w:rsidR="003C343F" w:rsidRPr="00DB4F8A" w:rsidRDefault="003C343F" w:rsidP="00423936">
            <w:pPr>
              <w:rPr>
                <w:sz w:val="24"/>
                <w:szCs w:val="24"/>
                <w:lang w:val="uk-UA"/>
              </w:rPr>
            </w:pPr>
            <w:r w:rsidRPr="00DB4F8A">
              <w:rPr>
                <w:sz w:val="24"/>
                <w:szCs w:val="24"/>
                <w:lang w:val="uk-UA"/>
              </w:rPr>
              <w:t>в т. ч. п’ятиповерхові будинки та вище – 127;</w:t>
            </w:r>
          </w:p>
          <w:p w:rsidR="003C343F" w:rsidRPr="00DB4F8A" w:rsidRDefault="003C343F" w:rsidP="00423936">
            <w:pPr>
              <w:rPr>
                <w:sz w:val="24"/>
                <w:szCs w:val="24"/>
                <w:lang w:val="uk-UA"/>
              </w:rPr>
            </w:pPr>
            <w:r w:rsidRPr="00DB4F8A">
              <w:rPr>
                <w:sz w:val="24"/>
                <w:szCs w:val="24"/>
                <w:lang w:val="uk-UA"/>
              </w:rPr>
              <w:t>-   кількість будинків, обладнаних каналізацією – 144;</w:t>
            </w:r>
          </w:p>
          <w:p w:rsidR="003C343F" w:rsidRPr="00DB4F8A" w:rsidRDefault="003C343F" w:rsidP="00423936">
            <w:pPr>
              <w:rPr>
                <w:sz w:val="24"/>
                <w:szCs w:val="24"/>
                <w:lang w:val="uk-UA"/>
              </w:rPr>
            </w:pPr>
            <w:r>
              <w:rPr>
                <w:sz w:val="24"/>
                <w:szCs w:val="24"/>
                <w:lang w:val="uk-UA"/>
              </w:rPr>
              <w:t xml:space="preserve"> -  </w:t>
            </w:r>
            <w:r w:rsidRPr="00DB4F8A">
              <w:rPr>
                <w:sz w:val="24"/>
                <w:szCs w:val="24"/>
                <w:lang w:val="uk-UA"/>
              </w:rPr>
              <w:t>кількість будинків, підключених до централізованого опалення –1</w:t>
            </w:r>
            <w:r>
              <w:rPr>
                <w:sz w:val="24"/>
                <w:szCs w:val="24"/>
                <w:lang w:val="uk-UA"/>
              </w:rPr>
              <w:t>67</w:t>
            </w:r>
            <w:r w:rsidRPr="00DB4F8A">
              <w:rPr>
                <w:sz w:val="24"/>
                <w:szCs w:val="24"/>
                <w:lang w:val="uk-UA"/>
              </w:rPr>
              <w:t>;</w:t>
            </w:r>
          </w:p>
          <w:p w:rsidR="003C343F" w:rsidRPr="00DB4F8A" w:rsidRDefault="003C343F" w:rsidP="00423936">
            <w:pPr>
              <w:rPr>
                <w:sz w:val="24"/>
                <w:szCs w:val="24"/>
                <w:lang w:val="uk-UA"/>
              </w:rPr>
            </w:pPr>
            <w:r w:rsidRPr="00DB4F8A">
              <w:rPr>
                <w:sz w:val="24"/>
                <w:szCs w:val="24"/>
                <w:lang w:val="uk-UA"/>
              </w:rPr>
              <w:t>-   кількість будинків, підключених до централізованого  водопостачанням – 188;</w:t>
            </w:r>
          </w:p>
          <w:p w:rsidR="003C343F" w:rsidRPr="00DB4F8A" w:rsidRDefault="003C343F" w:rsidP="00423936">
            <w:pPr>
              <w:rPr>
                <w:sz w:val="24"/>
                <w:szCs w:val="24"/>
                <w:lang w:val="uk-UA"/>
              </w:rPr>
            </w:pPr>
            <w:r w:rsidRPr="00DB4F8A">
              <w:rPr>
                <w:sz w:val="24"/>
                <w:szCs w:val="24"/>
                <w:lang w:val="uk-UA"/>
              </w:rPr>
              <w:t>-   кількість будинків обладнаних газопостачанням – 14</w:t>
            </w:r>
            <w:r>
              <w:rPr>
                <w:sz w:val="24"/>
                <w:szCs w:val="24"/>
                <w:lang w:val="uk-UA"/>
              </w:rPr>
              <w:t>1</w:t>
            </w:r>
            <w:r w:rsidRPr="00DB4F8A">
              <w:rPr>
                <w:sz w:val="24"/>
                <w:szCs w:val="24"/>
                <w:lang w:val="uk-UA"/>
              </w:rPr>
              <w:t>;</w:t>
            </w:r>
          </w:p>
          <w:p w:rsidR="003C343F" w:rsidRPr="00DB4F8A" w:rsidRDefault="003C343F" w:rsidP="00423936">
            <w:pPr>
              <w:rPr>
                <w:sz w:val="24"/>
                <w:szCs w:val="24"/>
                <w:lang w:val="uk-UA"/>
              </w:rPr>
            </w:pPr>
            <w:r w:rsidRPr="00EA70C1">
              <w:rPr>
                <w:b/>
                <w:sz w:val="24"/>
                <w:szCs w:val="24"/>
                <w:u w:val="single"/>
                <w:lang w:val="uk-UA"/>
              </w:rPr>
              <w:t>Одно - та двоквартирні житлові будинки</w:t>
            </w:r>
            <w:r w:rsidRPr="00DB4F8A">
              <w:rPr>
                <w:sz w:val="24"/>
                <w:szCs w:val="24"/>
                <w:lang w:val="uk-UA"/>
              </w:rPr>
              <w:t>, розташовані на території Первомайськ</w:t>
            </w:r>
            <w:r>
              <w:rPr>
                <w:sz w:val="24"/>
                <w:szCs w:val="24"/>
                <w:lang w:val="uk-UA"/>
              </w:rPr>
              <w:t>ої міської територіальної громади</w:t>
            </w:r>
            <w:r w:rsidRPr="00DB4F8A">
              <w:rPr>
                <w:sz w:val="24"/>
                <w:szCs w:val="24"/>
                <w:lang w:val="uk-UA"/>
              </w:rPr>
              <w:t xml:space="preserve">: </w:t>
            </w:r>
          </w:p>
          <w:p w:rsidR="003C343F" w:rsidRPr="00DB4F8A" w:rsidRDefault="003C343F" w:rsidP="00423936">
            <w:pPr>
              <w:rPr>
                <w:sz w:val="24"/>
                <w:szCs w:val="24"/>
                <w:lang w:val="uk-UA"/>
              </w:rPr>
            </w:pPr>
            <w:r w:rsidRPr="00DB4F8A">
              <w:rPr>
                <w:sz w:val="24"/>
                <w:szCs w:val="24"/>
                <w:lang w:val="uk-UA"/>
              </w:rPr>
              <w:t xml:space="preserve"> - кількість одно - та двоквартирних будинків – 8;</w:t>
            </w:r>
          </w:p>
          <w:p w:rsidR="003C343F" w:rsidRPr="00DB4F8A" w:rsidRDefault="003C343F" w:rsidP="00423936">
            <w:pPr>
              <w:rPr>
                <w:sz w:val="24"/>
                <w:szCs w:val="24"/>
                <w:lang w:val="uk-UA"/>
              </w:rPr>
            </w:pPr>
            <w:r w:rsidRPr="00DB4F8A">
              <w:rPr>
                <w:sz w:val="24"/>
                <w:szCs w:val="24"/>
                <w:lang w:val="uk-UA"/>
              </w:rPr>
              <w:t xml:space="preserve">- кількість будинків, </w:t>
            </w:r>
            <w:proofErr w:type="spellStart"/>
            <w:r w:rsidRPr="00DB4F8A">
              <w:rPr>
                <w:sz w:val="24"/>
                <w:szCs w:val="24"/>
                <w:lang w:val="uk-UA"/>
              </w:rPr>
              <w:t>під’єднаних</w:t>
            </w:r>
            <w:proofErr w:type="spellEnd"/>
            <w:r w:rsidRPr="00DB4F8A">
              <w:rPr>
                <w:sz w:val="24"/>
                <w:szCs w:val="24"/>
                <w:lang w:val="uk-UA"/>
              </w:rPr>
              <w:t xml:space="preserve"> до централізованого водопостачання – 5;</w:t>
            </w:r>
          </w:p>
          <w:p w:rsidR="003C343F" w:rsidRPr="00DB4F8A" w:rsidRDefault="003C343F" w:rsidP="00423936">
            <w:pPr>
              <w:rPr>
                <w:b/>
                <w:color w:val="FF0000"/>
                <w:sz w:val="24"/>
                <w:szCs w:val="24"/>
                <w:lang w:val="uk-UA"/>
              </w:rPr>
            </w:pPr>
            <w:r w:rsidRPr="00DB4F8A">
              <w:rPr>
                <w:sz w:val="24"/>
                <w:szCs w:val="24"/>
                <w:lang w:val="uk-UA"/>
              </w:rPr>
              <w:t xml:space="preserve">- кількість будинків, обладнаних каналізацією </w:t>
            </w:r>
            <w:r>
              <w:rPr>
                <w:sz w:val="24"/>
                <w:szCs w:val="24"/>
                <w:lang w:val="uk-UA"/>
              </w:rPr>
              <w:t>–</w:t>
            </w:r>
            <w:r w:rsidRPr="00DB4F8A">
              <w:rPr>
                <w:sz w:val="24"/>
                <w:szCs w:val="24"/>
                <w:lang w:val="uk-UA"/>
              </w:rPr>
              <w:t xml:space="preserve"> 2</w:t>
            </w:r>
            <w:r>
              <w:rPr>
                <w:sz w:val="24"/>
                <w:szCs w:val="24"/>
                <w:lang w:val="uk-UA"/>
              </w:rPr>
              <w:t>;</w:t>
            </w:r>
          </w:p>
          <w:p w:rsidR="003C343F" w:rsidRPr="00DB4F8A" w:rsidRDefault="003C343F" w:rsidP="00423936">
            <w:pPr>
              <w:rPr>
                <w:sz w:val="24"/>
                <w:szCs w:val="24"/>
                <w:lang w:val="uk-UA"/>
              </w:rPr>
            </w:pPr>
            <w:r w:rsidRPr="00DB4F8A">
              <w:rPr>
                <w:sz w:val="24"/>
                <w:szCs w:val="24"/>
                <w:lang w:val="uk-UA"/>
              </w:rPr>
              <w:t xml:space="preserve">- кількість будинків, </w:t>
            </w:r>
            <w:proofErr w:type="spellStart"/>
            <w:r w:rsidRPr="00DB4F8A">
              <w:rPr>
                <w:sz w:val="24"/>
                <w:szCs w:val="24"/>
                <w:lang w:val="uk-UA"/>
              </w:rPr>
              <w:t>під’єднаних</w:t>
            </w:r>
            <w:proofErr w:type="spellEnd"/>
            <w:r w:rsidRPr="00DB4F8A">
              <w:rPr>
                <w:sz w:val="24"/>
                <w:szCs w:val="24"/>
                <w:lang w:val="uk-UA"/>
              </w:rPr>
              <w:t xml:space="preserve"> до централізованого газопостачання – 2;</w:t>
            </w:r>
          </w:p>
          <w:p w:rsidR="003C343F" w:rsidRDefault="003C343F" w:rsidP="00423936">
            <w:pPr>
              <w:rPr>
                <w:sz w:val="24"/>
                <w:szCs w:val="24"/>
                <w:lang w:val="uk-UA"/>
              </w:rPr>
            </w:pPr>
            <w:r w:rsidRPr="00DB4F8A">
              <w:rPr>
                <w:sz w:val="24"/>
                <w:szCs w:val="24"/>
                <w:lang w:val="uk-UA"/>
              </w:rPr>
              <w:t xml:space="preserve">- кількість будинків, підключених до централізованого теплопостачання </w:t>
            </w:r>
            <w:r>
              <w:rPr>
                <w:sz w:val="24"/>
                <w:szCs w:val="24"/>
                <w:lang w:val="uk-UA"/>
              </w:rPr>
              <w:t>–</w:t>
            </w:r>
            <w:r w:rsidRPr="00DB4F8A">
              <w:rPr>
                <w:sz w:val="24"/>
                <w:szCs w:val="24"/>
                <w:lang w:val="uk-UA"/>
              </w:rPr>
              <w:t xml:space="preserve"> </w:t>
            </w:r>
            <w:r>
              <w:rPr>
                <w:sz w:val="24"/>
                <w:szCs w:val="24"/>
                <w:lang w:val="uk-UA"/>
              </w:rPr>
              <w:t>1.</w:t>
            </w:r>
          </w:p>
          <w:p w:rsidR="003C343F" w:rsidRDefault="003C343F" w:rsidP="00423936">
            <w:pPr>
              <w:rPr>
                <w:sz w:val="24"/>
                <w:szCs w:val="24"/>
                <w:lang w:val="uk-UA"/>
              </w:rPr>
            </w:pPr>
            <w:r>
              <w:rPr>
                <w:sz w:val="24"/>
                <w:szCs w:val="24"/>
                <w:lang w:val="uk-UA"/>
              </w:rPr>
              <w:t xml:space="preserve">Управителем багатоквартирних житлових будинків м. Первомайський є </w:t>
            </w:r>
            <w:proofErr w:type="spellStart"/>
            <w:r>
              <w:rPr>
                <w:sz w:val="24"/>
                <w:szCs w:val="24"/>
                <w:lang w:val="uk-UA"/>
              </w:rPr>
              <w:t>КП</w:t>
            </w:r>
            <w:proofErr w:type="spellEnd"/>
            <w:r>
              <w:rPr>
                <w:sz w:val="24"/>
                <w:szCs w:val="24"/>
                <w:lang w:val="uk-UA"/>
              </w:rPr>
              <w:t xml:space="preserve"> «</w:t>
            </w:r>
            <w:proofErr w:type="spellStart"/>
            <w:r>
              <w:rPr>
                <w:sz w:val="24"/>
                <w:szCs w:val="24"/>
                <w:lang w:val="uk-UA"/>
              </w:rPr>
              <w:t>Жилсервіс</w:t>
            </w:r>
            <w:proofErr w:type="spellEnd"/>
            <w:r>
              <w:rPr>
                <w:sz w:val="24"/>
                <w:szCs w:val="24"/>
                <w:lang w:val="uk-UA"/>
              </w:rPr>
              <w:t>» (1</w:t>
            </w:r>
            <w:r w:rsidR="00502774">
              <w:rPr>
                <w:sz w:val="24"/>
                <w:szCs w:val="24"/>
                <w:lang w:val="uk-UA"/>
              </w:rPr>
              <w:t>47</w:t>
            </w:r>
            <w:r>
              <w:rPr>
                <w:sz w:val="24"/>
                <w:szCs w:val="24"/>
                <w:lang w:val="uk-UA"/>
              </w:rPr>
              <w:t xml:space="preserve"> житлових будинків та 5 гуртожитків).</w:t>
            </w:r>
          </w:p>
          <w:p w:rsidR="003C343F" w:rsidRPr="00021343" w:rsidRDefault="003C343F" w:rsidP="00423936">
            <w:pPr>
              <w:rPr>
                <w:sz w:val="24"/>
                <w:szCs w:val="24"/>
                <w:u w:val="single"/>
                <w:lang w:val="uk-UA"/>
              </w:rPr>
            </w:pPr>
            <w:r w:rsidRPr="00021343">
              <w:rPr>
                <w:sz w:val="24"/>
                <w:szCs w:val="24"/>
                <w:u w:val="single"/>
                <w:lang w:val="uk-UA"/>
              </w:rPr>
              <w:t>Інші об</w:t>
            </w:r>
            <w:r w:rsidRPr="00021343">
              <w:rPr>
                <w:sz w:val="24"/>
                <w:szCs w:val="24"/>
                <w:u w:val="single"/>
              </w:rPr>
              <w:t>’</w:t>
            </w:r>
            <w:proofErr w:type="spellStart"/>
            <w:r w:rsidRPr="00021343">
              <w:rPr>
                <w:sz w:val="24"/>
                <w:szCs w:val="24"/>
                <w:u w:val="single"/>
                <w:lang w:val="uk-UA"/>
              </w:rPr>
              <w:t>єкти</w:t>
            </w:r>
            <w:proofErr w:type="spellEnd"/>
            <w:r w:rsidRPr="00021343">
              <w:rPr>
                <w:sz w:val="24"/>
                <w:szCs w:val="24"/>
                <w:u w:val="single"/>
                <w:lang w:val="uk-UA"/>
              </w:rPr>
              <w:t xml:space="preserve"> утворення побутових відходів: </w:t>
            </w:r>
          </w:p>
          <w:p w:rsidR="003C343F" w:rsidRDefault="003C343F" w:rsidP="00423936">
            <w:pPr>
              <w:rPr>
                <w:sz w:val="24"/>
                <w:szCs w:val="24"/>
                <w:lang w:val="uk-UA"/>
              </w:rPr>
            </w:pPr>
            <w:r>
              <w:rPr>
                <w:sz w:val="24"/>
                <w:szCs w:val="24"/>
                <w:lang w:val="uk-UA"/>
              </w:rPr>
              <w:t>ЖБК «</w:t>
            </w:r>
            <w:proofErr w:type="spellStart"/>
            <w:r>
              <w:rPr>
                <w:sz w:val="24"/>
                <w:szCs w:val="24"/>
                <w:lang w:val="uk-UA"/>
              </w:rPr>
              <w:t>Первомай</w:t>
            </w:r>
            <w:proofErr w:type="spellEnd"/>
            <w:r>
              <w:rPr>
                <w:sz w:val="24"/>
                <w:szCs w:val="24"/>
                <w:lang w:val="uk-UA"/>
              </w:rPr>
              <w:t xml:space="preserve"> - 1» (1 будинок), ЖБК «</w:t>
            </w:r>
            <w:proofErr w:type="spellStart"/>
            <w:r>
              <w:rPr>
                <w:sz w:val="24"/>
                <w:szCs w:val="24"/>
                <w:lang w:val="uk-UA"/>
              </w:rPr>
              <w:t>Первомай</w:t>
            </w:r>
            <w:proofErr w:type="spellEnd"/>
            <w:r>
              <w:rPr>
                <w:sz w:val="24"/>
                <w:szCs w:val="24"/>
                <w:lang w:val="uk-UA"/>
              </w:rPr>
              <w:t>» (4 будинки),  ОСББ «БУДИНОК ДЕСЯТЬ», 4</w:t>
            </w:r>
            <w:r w:rsidR="00502774">
              <w:rPr>
                <w:sz w:val="24"/>
                <w:szCs w:val="24"/>
                <w:lang w:val="uk-UA"/>
              </w:rPr>
              <w:t>3 будинки</w:t>
            </w:r>
            <w:r>
              <w:rPr>
                <w:sz w:val="24"/>
                <w:szCs w:val="24"/>
                <w:lang w:val="uk-UA"/>
              </w:rPr>
              <w:t xml:space="preserve"> – без управителя, проте мешканцям надаються послуги з вивезення побутових відходів.</w:t>
            </w:r>
          </w:p>
          <w:p w:rsidR="003C343F" w:rsidRDefault="003C343F" w:rsidP="00423936">
            <w:pPr>
              <w:rPr>
                <w:sz w:val="24"/>
                <w:szCs w:val="24"/>
                <w:lang w:val="uk-UA"/>
              </w:rPr>
            </w:pPr>
            <w:r w:rsidRPr="00EA70C1">
              <w:rPr>
                <w:b/>
                <w:sz w:val="24"/>
                <w:szCs w:val="24"/>
                <w:u w:val="single"/>
                <w:lang w:val="uk-UA"/>
              </w:rPr>
              <w:t>Приватний сектор</w:t>
            </w:r>
            <w:r>
              <w:rPr>
                <w:sz w:val="24"/>
                <w:szCs w:val="24"/>
                <w:lang w:val="uk-UA"/>
              </w:rPr>
              <w:t>:</w:t>
            </w:r>
          </w:p>
          <w:p w:rsidR="003C343F" w:rsidRPr="00DB4F8A" w:rsidRDefault="003C343F" w:rsidP="00423936">
            <w:pPr>
              <w:rPr>
                <w:sz w:val="24"/>
                <w:szCs w:val="24"/>
                <w:lang w:val="uk-UA"/>
              </w:rPr>
            </w:pPr>
            <w:r>
              <w:rPr>
                <w:sz w:val="24"/>
                <w:szCs w:val="24"/>
                <w:lang w:val="uk-UA"/>
              </w:rPr>
              <w:t>-</w:t>
            </w:r>
            <w:r w:rsidRPr="00DB4F8A">
              <w:rPr>
                <w:sz w:val="24"/>
                <w:szCs w:val="24"/>
                <w:lang w:val="uk-UA"/>
              </w:rPr>
              <w:t xml:space="preserve"> кількість </w:t>
            </w:r>
            <w:r>
              <w:rPr>
                <w:sz w:val="24"/>
                <w:szCs w:val="24"/>
                <w:lang w:val="uk-UA"/>
              </w:rPr>
              <w:t xml:space="preserve">приватних будинків – 2810 (в тому числі м. Первомайський – 1764, с. Високе – 102, с. Грушине – 230, с. Калинівка – 115, с. </w:t>
            </w:r>
            <w:proofErr w:type="spellStart"/>
            <w:r>
              <w:rPr>
                <w:sz w:val="24"/>
                <w:szCs w:val="24"/>
                <w:lang w:val="uk-UA"/>
              </w:rPr>
              <w:t>Караченців</w:t>
            </w:r>
            <w:proofErr w:type="spellEnd"/>
            <w:r>
              <w:rPr>
                <w:sz w:val="24"/>
                <w:szCs w:val="24"/>
                <w:lang w:val="uk-UA"/>
              </w:rPr>
              <w:t xml:space="preserve"> – 64, с. </w:t>
            </w:r>
            <w:proofErr w:type="spellStart"/>
            <w:r>
              <w:rPr>
                <w:sz w:val="24"/>
                <w:szCs w:val="24"/>
                <w:lang w:val="uk-UA"/>
              </w:rPr>
              <w:t>Кашпурівка</w:t>
            </w:r>
            <w:proofErr w:type="spellEnd"/>
            <w:r>
              <w:rPr>
                <w:sz w:val="24"/>
                <w:szCs w:val="24"/>
                <w:lang w:val="uk-UA"/>
              </w:rPr>
              <w:t xml:space="preserve"> – 68, с. </w:t>
            </w:r>
            <w:proofErr w:type="spellStart"/>
            <w:r>
              <w:rPr>
                <w:sz w:val="24"/>
                <w:szCs w:val="24"/>
                <w:lang w:val="uk-UA"/>
              </w:rPr>
              <w:t>Маслівка</w:t>
            </w:r>
            <w:proofErr w:type="spellEnd"/>
            <w:r>
              <w:rPr>
                <w:sz w:val="24"/>
                <w:szCs w:val="24"/>
                <w:lang w:val="uk-UA"/>
              </w:rPr>
              <w:t xml:space="preserve"> – 113, с. </w:t>
            </w:r>
            <w:proofErr w:type="spellStart"/>
            <w:r>
              <w:rPr>
                <w:sz w:val="24"/>
                <w:szCs w:val="24"/>
                <w:lang w:val="uk-UA"/>
              </w:rPr>
              <w:t>Ржавчик</w:t>
            </w:r>
            <w:proofErr w:type="spellEnd"/>
            <w:r>
              <w:rPr>
                <w:sz w:val="24"/>
                <w:szCs w:val="24"/>
                <w:lang w:val="uk-UA"/>
              </w:rPr>
              <w:t xml:space="preserve"> – 343, с. </w:t>
            </w:r>
            <w:proofErr w:type="spellStart"/>
            <w:r>
              <w:rPr>
                <w:sz w:val="24"/>
                <w:szCs w:val="24"/>
                <w:lang w:val="uk-UA"/>
              </w:rPr>
              <w:t>Радомислівка</w:t>
            </w:r>
            <w:proofErr w:type="spellEnd"/>
            <w:r>
              <w:rPr>
                <w:sz w:val="24"/>
                <w:szCs w:val="24"/>
                <w:lang w:val="uk-UA"/>
              </w:rPr>
              <w:t xml:space="preserve"> - 11);</w:t>
            </w:r>
          </w:p>
          <w:p w:rsidR="003C343F" w:rsidRPr="00DB4F8A" w:rsidRDefault="003C343F" w:rsidP="00423936">
            <w:pPr>
              <w:rPr>
                <w:sz w:val="24"/>
                <w:szCs w:val="24"/>
                <w:lang w:val="uk-UA"/>
              </w:rPr>
            </w:pPr>
            <w:r w:rsidRPr="00DB4F8A">
              <w:rPr>
                <w:sz w:val="24"/>
                <w:szCs w:val="24"/>
                <w:lang w:val="uk-UA"/>
              </w:rPr>
              <w:t xml:space="preserve">-   кількість будинків, обладнаних каналізацією – </w:t>
            </w:r>
            <w:r>
              <w:rPr>
                <w:sz w:val="24"/>
                <w:szCs w:val="24"/>
                <w:lang w:val="uk-UA"/>
              </w:rPr>
              <w:t>295</w:t>
            </w:r>
            <w:r w:rsidRPr="00DB4F8A">
              <w:rPr>
                <w:sz w:val="24"/>
                <w:szCs w:val="24"/>
                <w:lang w:val="uk-UA"/>
              </w:rPr>
              <w:t>;</w:t>
            </w:r>
          </w:p>
          <w:p w:rsidR="003C343F" w:rsidRPr="00DB4F8A" w:rsidRDefault="003C343F" w:rsidP="00423936">
            <w:pPr>
              <w:rPr>
                <w:sz w:val="24"/>
                <w:szCs w:val="24"/>
                <w:lang w:val="uk-UA"/>
              </w:rPr>
            </w:pPr>
            <w:r>
              <w:rPr>
                <w:sz w:val="24"/>
                <w:szCs w:val="24"/>
                <w:lang w:val="uk-UA"/>
              </w:rPr>
              <w:t xml:space="preserve"> -  </w:t>
            </w:r>
            <w:r w:rsidRPr="00DB4F8A">
              <w:rPr>
                <w:sz w:val="24"/>
                <w:szCs w:val="24"/>
                <w:lang w:val="uk-UA"/>
              </w:rPr>
              <w:t>кількість будинків, підключених до централізованого опалення –</w:t>
            </w:r>
            <w:r>
              <w:rPr>
                <w:sz w:val="24"/>
                <w:szCs w:val="24"/>
                <w:lang w:val="uk-UA"/>
              </w:rPr>
              <w:t xml:space="preserve"> 9</w:t>
            </w:r>
            <w:r w:rsidRPr="00DB4F8A">
              <w:rPr>
                <w:sz w:val="24"/>
                <w:szCs w:val="24"/>
                <w:lang w:val="uk-UA"/>
              </w:rPr>
              <w:t>;</w:t>
            </w:r>
          </w:p>
          <w:p w:rsidR="003C343F" w:rsidRPr="00DB4F8A" w:rsidRDefault="003C343F" w:rsidP="00423936">
            <w:pPr>
              <w:rPr>
                <w:sz w:val="24"/>
                <w:szCs w:val="24"/>
                <w:lang w:val="uk-UA"/>
              </w:rPr>
            </w:pPr>
            <w:r w:rsidRPr="00DB4F8A">
              <w:rPr>
                <w:sz w:val="24"/>
                <w:szCs w:val="24"/>
                <w:lang w:val="uk-UA"/>
              </w:rPr>
              <w:lastRenderedPageBreak/>
              <w:t>-   кількість будинків, підключених до центр</w:t>
            </w:r>
            <w:r>
              <w:rPr>
                <w:sz w:val="24"/>
                <w:szCs w:val="24"/>
                <w:lang w:val="uk-UA"/>
              </w:rPr>
              <w:t>алізованого  водопостачанням – 2194</w:t>
            </w:r>
            <w:r w:rsidRPr="00DB4F8A">
              <w:rPr>
                <w:sz w:val="24"/>
                <w:szCs w:val="24"/>
                <w:lang w:val="uk-UA"/>
              </w:rPr>
              <w:t>;</w:t>
            </w:r>
          </w:p>
          <w:p w:rsidR="003C343F" w:rsidRDefault="003C343F" w:rsidP="00423936">
            <w:pPr>
              <w:rPr>
                <w:sz w:val="24"/>
                <w:szCs w:val="24"/>
                <w:lang w:val="uk-UA"/>
              </w:rPr>
            </w:pPr>
            <w:r w:rsidRPr="00DB4F8A">
              <w:rPr>
                <w:sz w:val="24"/>
                <w:szCs w:val="24"/>
                <w:lang w:val="uk-UA"/>
              </w:rPr>
              <w:t xml:space="preserve">-   кількість будинків обладнаних газопостачанням – </w:t>
            </w:r>
            <w:r>
              <w:rPr>
                <w:sz w:val="24"/>
                <w:szCs w:val="24"/>
                <w:lang w:val="uk-UA"/>
              </w:rPr>
              <w:t>27</w:t>
            </w:r>
            <w:r w:rsidRPr="00DB4F8A">
              <w:rPr>
                <w:sz w:val="24"/>
                <w:szCs w:val="24"/>
                <w:lang w:val="uk-UA"/>
              </w:rPr>
              <w:t>4</w:t>
            </w:r>
            <w:r>
              <w:rPr>
                <w:sz w:val="24"/>
                <w:szCs w:val="24"/>
                <w:lang w:val="uk-UA"/>
              </w:rPr>
              <w:t>1.</w:t>
            </w:r>
          </w:p>
          <w:p w:rsidR="003C343F" w:rsidRDefault="003C343F" w:rsidP="00423936">
            <w:pPr>
              <w:rPr>
                <w:sz w:val="24"/>
                <w:szCs w:val="24"/>
                <w:lang w:val="uk-UA"/>
              </w:rPr>
            </w:pPr>
            <w:r w:rsidRPr="00EA70C1">
              <w:rPr>
                <w:b/>
                <w:sz w:val="24"/>
                <w:szCs w:val="24"/>
                <w:u w:val="single"/>
                <w:lang w:val="uk-UA"/>
              </w:rPr>
              <w:t xml:space="preserve">Загальна кількість підприємств, установ, організацій </w:t>
            </w:r>
            <w:r w:rsidRPr="00B37663">
              <w:rPr>
                <w:sz w:val="24"/>
                <w:szCs w:val="24"/>
                <w:lang w:val="uk-UA"/>
              </w:rPr>
              <w:t xml:space="preserve">– </w:t>
            </w:r>
            <w:r>
              <w:rPr>
                <w:sz w:val="24"/>
                <w:szCs w:val="24"/>
                <w:lang w:val="uk-UA"/>
              </w:rPr>
              <w:t xml:space="preserve">342. </w:t>
            </w:r>
          </w:p>
          <w:p w:rsidR="003C343F" w:rsidRPr="00B45324" w:rsidRDefault="003C343F" w:rsidP="00423936">
            <w:pPr>
              <w:rPr>
                <w:b/>
                <w:sz w:val="24"/>
                <w:szCs w:val="24"/>
                <w:u w:val="single"/>
                <w:lang w:val="uk-UA"/>
              </w:rPr>
            </w:pPr>
            <w:r w:rsidRPr="00B45324">
              <w:rPr>
                <w:b/>
                <w:sz w:val="24"/>
                <w:szCs w:val="24"/>
                <w:u w:val="single"/>
                <w:lang w:val="uk-UA"/>
              </w:rPr>
              <w:t>Характеристика під’їзних шляхів</w:t>
            </w:r>
          </w:p>
          <w:p w:rsidR="003C343F" w:rsidRPr="00DB4F8A" w:rsidRDefault="003C343F" w:rsidP="00423936">
            <w:pPr>
              <w:rPr>
                <w:sz w:val="24"/>
                <w:szCs w:val="24"/>
                <w:lang w:val="uk-UA"/>
              </w:rPr>
            </w:pPr>
            <w:r w:rsidRPr="00DB4F8A">
              <w:rPr>
                <w:sz w:val="24"/>
                <w:szCs w:val="24"/>
                <w:lang w:val="uk-UA"/>
              </w:rPr>
              <w:t>Загальна протяжність доріг у Первомайськ</w:t>
            </w:r>
            <w:r>
              <w:rPr>
                <w:sz w:val="24"/>
                <w:szCs w:val="24"/>
                <w:lang w:val="uk-UA"/>
              </w:rPr>
              <w:t>ій міській територіальній громаді</w:t>
            </w:r>
            <w:r w:rsidRPr="00DB4F8A">
              <w:rPr>
                <w:sz w:val="24"/>
                <w:szCs w:val="24"/>
                <w:lang w:val="uk-UA"/>
              </w:rPr>
              <w:t xml:space="preserve"> – </w:t>
            </w:r>
            <w:r>
              <w:rPr>
                <w:sz w:val="24"/>
                <w:szCs w:val="24"/>
                <w:lang w:val="uk-UA"/>
              </w:rPr>
              <w:t>91</w:t>
            </w:r>
            <w:r w:rsidRPr="00DB4F8A">
              <w:rPr>
                <w:sz w:val="24"/>
                <w:szCs w:val="24"/>
                <w:lang w:val="uk-UA"/>
              </w:rPr>
              <w:t>,</w:t>
            </w:r>
            <w:r>
              <w:rPr>
                <w:sz w:val="24"/>
                <w:szCs w:val="24"/>
                <w:lang w:val="uk-UA"/>
              </w:rPr>
              <w:t xml:space="preserve">764 км, у т. ч. </w:t>
            </w:r>
            <w:r w:rsidRPr="00DB4F8A">
              <w:rPr>
                <w:sz w:val="24"/>
                <w:szCs w:val="24"/>
                <w:lang w:val="uk-UA"/>
              </w:rPr>
              <w:t xml:space="preserve"> </w:t>
            </w:r>
            <w:r w:rsidRPr="00820289">
              <w:rPr>
                <w:sz w:val="24"/>
                <w:szCs w:val="24"/>
                <w:lang w:val="uk-UA"/>
              </w:rPr>
              <w:t>з асфальтобетонним покриттям -  91,</w:t>
            </w:r>
            <w:r>
              <w:rPr>
                <w:sz w:val="24"/>
                <w:szCs w:val="24"/>
                <w:lang w:val="uk-UA"/>
              </w:rPr>
              <w:t>764</w:t>
            </w:r>
            <w:r w:rsidRPr="00820289">
              <w:rPr>
                <w:sz w:val="24"/>
                <w:szCs w:val="24"/>
                <w:lang w:val="uk-UA"/>
              </w:rPr>
              <w:t xml:space="preserve"> км</w:t>
            </w:r>
            <w:r>
              <w:rPr>
                <w:sz w:val="24"/>
                <w:szCs w:val="24"/>
                <w:lang w:val="uk-UA"/>
              </w:rPr>
              <w:t xml:space="preserve">. </w:t>
            </w:r>
          </w:p>
        </w:tc>
      </w:tr>
      <w:tr w:rsidR="003C343F" w:rsidRPr="00DB4F8A"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8607BA" w:rsidRDefault="0034545B" w:rsidP="00222AC2">
            <w:pPr>
              <w:spacing w:before="100" w:beforeAutospacing="1" w:after="100" w:afterAutospacing="1" w:line="75" w:lineRule="atLeast"/>
              <w:jc w:val="center"/>
              <w:rPr>
                <w:b/>
                <w:sz w:val="24"/>
                <w:szCs w:val="24"/>
                <w:lang w:val="uk-UA"/>
              </w:rPr>
            </w:pPr>
            <w:r w:rsidRPr="008607BA">
              <w:rPr>
                <w:b/>
                <w:sz w:val="24"/>
                <w:szCs w:val="24"/>
                <w:lang w:val="uk-UA"/>
              </w:rPr>
              <w:lastRenderedPageBreak/>
              <w:t>Проведення зборів учасників з метою надання роз</w:t>
            </w:r>
            <w:r w:rsidRPr="008607BA">
              <w:rPr>
                <w:b/>
                <w:sz w:val="24"/>
                <w:szCs w:val="24"/>
                <w:lang w:val="en-US"/>
              </w:rPr>
              <w:t>’</w:t>
            </w:r>
            <w:proofErr w:type="spellStart"/>
            <w:r w:rsidRPr="008607BA">
              <w:rPr>
                <w:b/>
                <w:sz w:val="24"/>
                <w:szCs w:val="24"/>
                <w:lang w:val="uk-UA"/>
              </w:rPr>
              <w:t>яснень</w:t>
            </w:r>
            <w:proofErr w:type="spellEnd"/>
            <w:r w:rsidRPr="008607BA">
              <w:rPr>
                <w:b/>
                <w:sz w:val="24"/>
                <w:szCs w:val="24"/>
                <w:lang w:val="uk-UA"/>
              </w:rPr>
              <w:t xml:space="preserve"> щодо змісту конкурсної документації</w:t>
            </w:r>
            <w:r w:rsidR="008607BA" w:rsidRPr="008607BA">
              <w:rPr>
                <w:b/>
                <w:sz w:val="24"/>
                <w:szCs w:val="24"/>
                <w:lang w:val="uk-UA"/>
              </w:rPr>
              <w:t xml:space="preserve"> та внесення змін до неї</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8607BA" w:rsidP="00423936">
            <w:pPr>
              <w:rPr>
                <w:sz w:val="24"/>
                <w:szCs w:val="24"/>
                <w:lang w:val="uk-UA"/>
              </w:rPr>
            </w:pPr>
            <w:r>
              <w:rPr>
                <w:sz w:val="24"/>
                <w:szCs w:val="24"/>
                <w:lang w:val="uk-UA"/>
              </w:rPr>
              <w:t>Збори можуть бути проведені відповідно до Порядку проведення конкурсу на здійснення операцій із збирання та перевезення побутових відходів, затвер</w:t>
            </w:r>
            <w:r w:rsidR="00057DA2">
              <w:rPr>
                <w:sz w:val="24"/>
                <w:szCs w:val="24"/>
                <w:lang w:val="uk-UA"/>
              </w:rPr>
              <w:t>дженому постановою Кабінету Міністрів України від 25.08.2023 № 918.</w:t>
            </w:r>
          </w:p>
        </w:tc>
      </w:tr>
      <w:tr w:rsidR="003C343F" w:rsidRPr="00DB4F8A"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222AC2">
            <w:pPr>
              <w:spacing w:before="100" w:beforeAutospacing="1" w:after="100" w:afterAutospacing="1" w:line="75" w:lineRule="atLeast"/>
              <w:jc w:val="center"/>
              <w:rPr>
                <w:sz w:val="24"/>
                <w:szCs w:val="24"/>
                <w:lang w:val="uk-UA"/>
              </w:rPr>
            </w:pPr>
            <w:r w:rsidRPr="00DB4F8A">
              <w:rPr>
                <w:b/>
                <w:bCs/>
                <w:sz w:val="24"/>
                <w:szCs w:val="24"/>
                <w:lang w:val="uk-UA"/>
              </w:rPr>
              <w:t>Способи, місце та кінцевий строк подання конкурсних пропозицій</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Default="003C343F" w:rsidP="00423936">
            <w:pPr>
              <w:rPr>
                <w:sz w:val="24"/>
                <w:szCs w:val="24"/>
                <w:lang w:val="uk-UA"/>
              </w:rPr>
            </w:pPr>
            <w:r w:rsidRPr="00DB4F8A">
              <w:rPr>
                <w:sz w:val="24"/>
                <w:szCs w:val="24"/>
                <w:lang w:val="uk-UA"/>
              </w:rPr>
              <w:t xml:space="preserve">Конкурсна пропозиція подається особисто або надсилається </w:t>
            </w:r>
            <w:r>
              <w:rPr>
                <w:sz w:val="24"/>
                <w:szCs w:val="24"/>
                <w:lang w:val="uk-UA"/>
              </w:rPr>
              <w:t xml:space="preserve">засобами </w:t>
            </w:r>
            <w:r w:rsidRPr="00DB4F8A">
              <w:rPr>
                <w:sz w:val="24"/>
                <w:szCs w:val="24"/>
                <w:lang w:val="uk-UA"/>
              </w:rPr>
              <w:t>пошто</w:t>
            </w:r>
            <w:r>
              <w:rPr>
                <w:sz w:val="24"/>
                <w:szCs w:val="24"/>
                <w:lang w:val="uk-UA"/>
              </w:rPr>
              <w:t xml:space="preserve">вого </w:t>
            </w:r>
            <w:proofErr w:type="spellStart"/>
            <w:r>
              <w:rPr>
                <w:sz w:val="24"/>
                <w:szCs w:val="24"/>
                <w:lang w:val="uk-UA"/>
              </w:rPr>
              <w:t>зв</w:t>
            </w:r>
            <w:proofErr w:type="spellEnd"/>
            <w:r>
              <w:rPr>
                <w:sz w:val="24"/>
                <w:szCs w:val="24"/>
                <w:lang w:val="en-US"/>
              </w:rPr>
              <w:t>’</w:t>
            </w:r>
            <w:proofErr w:type="spellStart"/>
            <w:r>
              <w:rPr>
                <w:sz w:val="24"/>
                <w:szCs w:val="24"/>
                <w:lang w:val="uk-UA"/>
              </w:rPr>
              <w:t>язку</w:t>
            </w:r>
            <w:proofErr w:type="spellEnd"/>
            <w:r>
              <w:rPr>
                <w:sz w:val="24"/>
                <w:szCs w:val="24"/>
                <w:lang w:val="uk-UA"/>
              </w:rPr>
              <w:t>, або надається в електронній формі на адресу електронної пошти організатора конкурсу чи іншими засобами інформаційно-комунікаційних систем</w:t>
            </w:r>
            <w:r w:rsidRPr="00DB4F8A">
              <w:rPr>
                <w:sz w:val="24"/>
                <w:szCs w:val="24"/>
                <w:lang w:val="uk-UA"/>
              </w:rPr>
              <w:t xml:space="preserve"> </w:t>
            </w:r>
            <w:r>
              <w:rPr>
                <w:sz w:val="24"/>
                <w:szCs w:val="24"/>
                <w:lang w:val="uk-UA"/>
              </w:rPr>
              <w:t xml:space="preserve">на адресу: просп. Незалежності, 1, </w:t>
            </w:r>
            <w:proofErr w:type="spellStart"/>
            <w:r>
              <w:rPr>
                <w:sz w:val="24"/>
                <w:szCs w:val="24"/>
                <w:lang w:val="uk-UA"/>
              </w:rPr>
              <w:t>каб</w:t>
            </w:r>
            <w:proofErr w:type="spellEnd"/>
            <w:r>
              <w:rPr>
                <w:sz w:val="24"/>
                <w:szCs w:val="24"/>
                <w:lang w:val="uk-UA"/>
              </w:rPr>
              <w:t>. 11, м.</w:t>
            </w:r>
            <w:r w:rsidR="00B50D64">
              <w:rPr>
                <w:sz w:val="24"/>
                <w:szCs w:val="24"/>
                <w:lang w:val="uk-UA"/>
              </w:rPr>
              <w:t> П</w:t>
            </w:r>
            <w:r>
              <w:rPr>
                <w:sz w:val="24"/>
                <w:szCs w:val="24"/>
                <w:lang w:val="uk-UA"/>
              </w:rPr>
              <w:t>ервомайський Харківської області, 64102.</w:t>
            </w:r>
          </w:p>
          <w:p w:rsidR="003C343F" w:rsidRPr="007C79F8" w:rsidRDefault="003C343F" w:rsidP="00423936">
            <w:pPr>
              <w:rPr>
                <w:sz w:val="24"/>
                <w:szCs w:val="24"/>
                <w:lang w:val="en-US"/>
              </w:rPr>
            </w:pPr>
            <w:r>
              <w:rPr>
                <w:sz w:val="24"/>
                <w:szCs w:val="24"/>
                <w:lang w:val="en-US"/>
              </w:rPr>
              <w:t xml:space="preserve">e-mail: </w:t>
            </w:r>
            <w:hyperlink r:id="rId10" w:history="1">
              <w:r w:rsidRPr="00310799">
                <w:rPr>
                  <w:rStyle w:val="ab"/>
                  <w:sz w:val="24"/>
                  <w:szCs w:val="24"/>
                  <w:lang w:val="en-US"/>
                </w:rPr>
                <w:t>komviddil-mvk@ukr.net</w:t>
              </w:r>
            </w:hyperlink>
            <w:r>
              <w:rPr>
                <w:sz w:val="24"/>
                <w:szCs w:val="24"/>
                <w:lang w:val="en-US"/>
              </w:rPr>
              <w:t xml:space="preserve"> </w:t>
            </w:r>
          </w:p>
          <w:p w:rsidR="003C343F" w:rsidRPr="00DB4F8A" w:rsidRDefault="003C343F" w:rsidP="00423936">
            <w:pPr>
              <w:rPr>
                <w:sz w:val="24"/>
                <w:szCs w:val="24"/>
                <w:lang w:val="uk-UA"/>
              </w:rPr>
            </w:pPr>
            <w:r w:rsidRPr="00DB4F8A">
              <w:rPr>
                <w:sz w:val="24"/>
                <w:szCs w:val="24"/>
                <w:lang w:val="uk-UA"/>
              </w:rPr>
              <w:t xml:space="preserve"> Кінцевий строк подання конкурсних пропозицій  –</w:t>
            </w:r>
          </w:p>
          <w:p w:rsidR="003C343F" w:rsidRPr="00DB4F8A" w:rsidRDefault="003C343F" w:rsidP="00423936">
            <w:pPr>
              <w:rPr>
                <w:sz w:val="24"/>
                <w:szCs w:val="24"/>
                <w:lang w:val="uk-UA"/>
              </w:rPr>
            </w:pPr>
            <w:r w:rsidRPr="00DB4F8A">
              <w:rPr>
                <w:sz w:val="24"/>
                <w:szCs w:val="24"/>
                <w:lang w:val="uk-UA"/>
              </w:rPr>
              <w:t xml:space="preserve"> до </w:t>
            </w:r>
            <w:r w:rsidRPr="004F1C48">
              <w:rPr>
                <w:b/>
                <w:color w:val="000000" w:themeColor="text1"/>
                <w:sz w:val="24"/>
                <w:szCs w:val="24"/>
                <w:u w:val="single"/>
                <w:lang w:val="uk-UA"/>
              </w:rPr>
              <w:t>1</w:t>
            </w:r>
            <w:r>
              <w:rPr>
                <w:b/>
                <w:color w:val="000000" w:themeColor="text1"/>
                <w:sz w:val="24"/>
                <w:szCs w:val="24"/>
                <w:u w:val="single"/>
                <w:lang w:val="en-US"/>
              </w:rPr>
              <w:t>7</w:t>
            </w:r>
            <w:r w:rsidRPr="004F1C48">
              <w:rPr>
                <w:b/>
                <w:color w:val="000000" w:themeColor="text1"/>
                <w:sz w:val="24"/>
                <w:szCs w:val="24"/>
                <w:u w:val="single"/>
                <w:lang w:val="uk-UA"/>
              </w:rPr>
              <w:t xml:space="preserve">:00 год. 00 хв. </w:t>
            </w:r>
            <w:proofErr w:type="gramStart"/>
            <w:r>
              <w:rPr>
                <w:b/>
                <w:color w:val="000000" w:themeColor="text1"/>
                <w:sz w:val="24"/>
                <w:szCs w:val="24"/>
                <w:u w:val="single"/>
                <w:lang w:val="en-US"/>
              </w:rPr>
              <w:t>02</w:t>
            </w:r>
            <w:r w:rsidRPr="004F1C48">
              <w:rPr>
                <w:b/>
                <w:color w:val="000000" w:themeColor="text1"/>
                <w:sz w:val="24"/>
                <w:szCs w:val="24"/>
                <w:u w:val="single"/>
                <w:shd w:val="clear" w:color="auto" w:fill="FFFFFF" w:themeFill="background1"/>
                <w:lang w:val="uk-UA"/>
              </w:rPr>
              <w:t xml:space="preserve"> </w:t>
            </w:r>
            <w:r>
              <w:rPr>
                <w:b/>
                <w:color w:val="000000" w:themeColor="text1"/>
                <w:sz w:val="24"/>
                <w:szCs w:val="24"/>
                <w:u w:val="single"/>
                <w:shd w:val="clear" w:color="auto" w:fill="FFFFFF" w:themeFill="background1"/>
                <w:lang w:val="uk-UA"/>
              </w:rPr>
              <w:t xml:space="preserve"> квітня</w:t>
            </w:r>
            <w:proofErr w:type="gramEnd"/>
            <w:r>
              <w:rPr>
                <w:b/>
                <w:color w:val="000000" w:themeColor="text1"/>
                <w:sz w:val="24"/>
                <w:szCs w:val="24"/>
                <w:u w:val="single"/>
                <w:shd w:val="clear" w:color="auto" w:fill="FFFFFF" w:themeFill="background1"/>
                <w:lang w:val="uk-UA"/>
              </w:rPr>
              <w:t xml:space="preserve"> 202</w:t>
            </w:r>
            <w:r>
              <w:rPr>
                <w:b/>
                <w:color w:val="000000" w:themeColor="text1"/>
                <w:sz w:val="24"/>
                <w:szCs w:val="24"/>
                <w:u w:val="single"/>
                <w:shd w:val="clear" w:color="auto" w:fill="FFFFFF" w:themeFill="background1"/>
                <w:lang w:val="en-US"/>
              </w:rPr>
              <w:t>4</w:t>
            </w:r>
            <w:r>
              <w:rPr>
                <w:b/>
                <w:color w:val="000000" w:themeColor="text1"/>
                <w:sz w:val="24"/>
                <w:szCs w:val="24"/>
                <w:u w:val="single"/>
                <w:shd w:val="clear" w:color="auto" w:fill="FFFFFF" w:themeFill="background1"/>
                <w:lang w:val="uk-UA"/>
              </w:rPr>
              <w:t xml:space="preserve"> року</w:t>
            </w:r>
            <w:r w:rsidRPr="004F1C48">
              <w:rPr>
                <w:b/>
                <w:sz w:val="24"/>
                <w:szCs w:val="24"/>
                <w:lang w:val="uk-UA"/>
              </w:rPr>
              <w:t>.</w:t>
            </w:r>
          </w:p>
        </w:tc>
      </w:tr>
      <w:tr w:rsidR="002D2E19" w:rsidRPr="00DB4F8A"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2D2E19" w:rsidRPr="00DB4F8A" w:rsidRDefault="002D2E19" w:rsidP="00222AC2">
            <w:pPr>
              <w:spacing w:before="100" w:beforeAutospacing="1" w:after="100" w:afterAutospacing="1" w:line="75" w:lineRule="atLeast"/>
              <w:jc w:val="center"/>
              <w:rPr>
                <w:b/>
                <w:bCs/>
                <w:sz w:val="24"/>
                <w:szCs w:val="24"/>
                <w:lang w:val="uk-UA"/>
              </w:rPr>
            </w:pPr>
            <w:r>
              <w:rPr>
                <w:b/>
                <w:bCs/>
                <w:sz w:val="24"/>
                <w:szCs w:val="24"/>
                <w:lang w:val="uk-UA"/>
              </w:rPr>
              <w:t>Опис та приклади формальних (несуттєвих) помилок</w:t>
            </w:r>
          </w:p>
        </w:tc>
        <w:tc>
          <w:tcPr>
            <w:tcW w:w="6270" w:type="dxa"/>
            <w:tcBorders>
              <w:top w:val="outset" w:sz="6" w:space="0" w:color="auto"/>
              <w:left w:val="outset" w:sz="6" w:space="0" w:color="auto"/>
              <w:bottom w:val="outset" w:sz="6" w:space="0" w:color="auto"/>
              <w:right w:val="outset" w:sz="6" w:space="0" w:color="auto"/>
            </w:tcBorders>
            <w:vAlign w:val="center"/>
            <w:hideMark/>
          </w:tcPr>
          <w:p w:rsidR="002D2E19" w:rsidRPr="002D2E19" w:rsidRDefault="002D2E19" w:rsidP="00B50D64">
            <w:pPr>
              <w:rPr>
                <w:sz w:val="24"/>
                <w:szCs w:val="24"/>
                <w:lang w:val="uk-UA"/>
              </w:rPr>
            </w:pPr>
            <w:r w:rsidRPr="002D2E19">
              <w:rPr>
                <w:sz w:val="26"/>
                <w:szCs w:val="26"/>
                <w:lang w:val="uk-UA" w:eastAsia="uk-UA"/>
              </w:rPr>
              <w:t>Формальними (несуттєвими) вважаються помилки, що пов’язані з оформленням конкурсних пропозицій та не впливають на</w:t>
            </w:r>
            <w:r w:rsidR="00B50D64">
              <w:rPr>
                <w:sz w:val="26"/>
                <w:szCs w:val="26"/>
                <w:lang w:val="uk-UA" w:eastAsia="uk-UA"/>
              </w:rPr>
              <w:t xml:space="preserve"> їх</w:t>
            </w:r>
            <w:r w:rsidRPr="002D2E19">
              <w:rPr>
                <w:sz w:val="26"/>
                <w:szCs w:val="26"/>
                <w:lang w:val="uk-UA" w:eastAsia="uk-UA"/>
              </w:rPr>
              <w:t xml:space="preserve"> зміст</w:t>
            </w:r>
            <w:r w:rsidR="00B50D64">
              <w:rPr>
                <w:sz w:val="26"/>
                <w:szCs w:val="26"/>
                <w:lang w:val="uk-UA" w:eastAsia="uk-UA"/>
              </w:rPr>
              <w:t>,</w:t>
            </w:r>
            <w:r w:rsidRPr="002D2E19">
              <w:rPr>
                <w:sz w:val="26"/>
                <w:szCs w:val="26"/>
                <w:lang w:val="uk-UA" w:eastAsia="uk-UA"/>
              </w:rPr>
              <w:t xml:space="preserve"> а саме технічні помилки та описки, які визначені у Переліку формальних помилок, затвердженому наказом Міністерства розвитку економіки, торгівлі та сільського господарства України  від 15.04.2020 №</w:t>
            </w:r>
            <w:r w:rsidR="004B3B98">
              <w:rPr>
                <w:sz w:val="26"/>
                <w:szCs w:val="26"/>
                <w:lang w:val="uk-UA" w:eastAsia="uk-UA"/>
              </w:rPr>
              <w:t> </w:t>
            </w:r>
            <w:r w:rsidRPr="002D2E19">
              <w:rPr>
                <w:sz w:val="26"/>
                <w:szCs w:val="26"/>
                <w:lang w:val="uk-UA" w:eastAsia="uk-UA"/>
              </w:rPr>
              <w:t>710</w:t>
            </w:r>
            <w:r w:rsidR="004B3B98">
              <w:rPr>
                <w:sz w:val="26"/>
                <w:szCs w:val="26"/>
                <w:lang w:val="uk-UA" w:eastAsia="uk-UA"/>
              </w:rPr>
              <w:t>.</w:t>
            </w:r>
          </w:p>
        </w:tc>
      </w:tr>
      <w:tr w:rsidR="003C343F" w:rsidRPr="00125B81"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222AC2">
            <w:pPr>
              <w:spacing w:before="100" w:beforeAutospacing="1" w:after="100" w:afterAutospacing="1"/>
              <w:jc w:val="center"/>
              <w:rPr>
                <w:sz w:val="24"/>
                <w:szCs w:val="24"/>
                <w:lang w:val="uk-UA"/>
              </w:rPr>
            </w:pPr>
            <w:r w:rsidRPr="00DB4F8A">
              <w:rPr>
                <w:b/>
                <w:bCs/>
                <w:sz w:val="24"/>
                <w:szCs w:val="24"/>
                <w:lang w:val="uk-UA"/>
              </w:rPr>
              <w:t xml:space="preserve">Порядок внесення змін до конкурсної документації </w:t>
            </w:r>
          </w:p>
          <w:p w:rsidR="003C343F" w:rsidRPr="00DB4F8A" w:rsidRDefault="003C343F" w:rsidP="00222AC2">
            <w:pPr>
              <w:spacing w:before="100" w:beforeAutospacing="1" w:after="100" w:afterAutospacing="1" w:line="75" w:lineRule="atLeast"/>
              <w:jc w:val="center"/>
              <w:rPr>
                <w:sz w:val="24"/>
                <w:szCs w:val="24"/>
                <w:lang w:val="uk-UA"/>
              </w:rPr>
            </w:pPr>
            <w:r w:rsidRPr="00DB4F8A">
              <w:rPr>
                <w:sz w:val="24"/>
                <w:szCs w:val="24"/>
                <w:lang w:val="uk-UA"/>
              </w:rPr>
              <w:t> </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Pr="004B3B98" w:rsidRDefault="004B3B98" w:rsidP="00423936">
            <w:pPr>
              <w:rPr>
                <w:sz w:val="24"/>
                <w:szCs w:val="24"/>
                <w:lang w:val="uk-UA"/>
              </w:rPr>
            </w:pPr>
            <w:r w:rsidRPr="004B3B98">
              <w:rPr>
                <w:sz w:val="24"/>
                <w:szCs w:val="24"/>
                <w:lang w:val="uk-UA"/>
              </w:rPr>
              <w:t xml:space="preserve">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w:t>
            </w:r>
            <w:proofErr w:type="spellStart"/>
            <w:r w:rsidRPr="004B3B98">
              <w:rPr>
                <w:sz w:val="24"/>
                <w:szCs w:val="24"/>
                <w:lang w:val="uk-UA"/>
              </w:rPr>
              <w:t>веб-сайті</w:t>
            </w:r>
            <w:proofErr w:type="spellEnd"/>
            <w:r w:rsidRPr="004B3B98">
              <w:rPr>
                <w:sz w:val="24"/>
                <w:szCs w:val="24"/>
                <w:lang w:val="uk-UA"/>
              </w:rPr>
              <w:t xml:space="preserve"> та надсилає учасникам конкурсу відповідні повідомлення на адресу електронної пошти чи іншими засобами інформаційно-комунікаційних систем</w:t>
            </w:r>
            <w:r w:rsidR="00B50D64">
              <w:rPr>
                <w:sz w:val="24"/>
                <w:szCs w:val="24"/>
                <w:lang w:val="uk-UA"/>
              </w:rPr>
              <w:t>.</w:t>
            </w:r>
          </w:p>
        </w:tc>
      </w:tr>
      <w:tr w:rsidR="003C343F" w:rsidRPr="00DB4F8A"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4B3B98">
            <w:pPr>
              <w:spacing w:before="100" w:beforeAutospacing="1" w:after="100" w:afterAutospacing="1" w:line="75" w:lineRule="atLeast"/>
              <w:jc w:val="center"/>
              <w:rPr>
                <w:sz w:val="24"/>
                <w:szCs w:val="24"/>
                <w:lang w:val="uk-UA"/>
              </w:rPr>
            </w:pPr>
            <w:r w:rsidRPr="00DB4F8A">
              <w:rPr>
                <w:b/>
                <w:bCs/>
                <w:sz w:val="24"/>
                <w:szCs w:val="24"/>
                <w:lang w:val="uk-UA"/>
              </w:rPr>
              <w:t>Критерії оцін</w:t>
            </w:r>
            <w:r w:rsidR="004B3B98">
              <w:rPr>
                <w:b/>
                <w:bCs/>
                <w:sz w:val="24"/>
                <w:szCs w:val="24"/>
                <w:lang w:val="uk-UA"/>
              </w:rPr>
              <w:t>ювання</w:t>
            </w:r>
            <w:r w:rsidRPr="00DB4F8A">
              <w:rPr>
                <w:b/>
                <w:bCs/>
                <w:sz w:val="24"/>
                <w:szCs w:val="24"/>
                <w:lang w:val="uk-UA"/>
              </w:rPr>
              <w:t xml:space="preserve"> конкурсних пропозицій</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423936">
            <w:pPr>
              <w:rPr>
                <w:sz w:val="24"/>
                <w:szCs w:val="24"/>
                <w:lang w:val="uk-UA"/>
              </w:rPr>
            </w:pPr>
            <w:r w:rsidRPr="00DB4F8A">
              <w:rPr>
                <w:sz w:val="24"/>
                <w:szCs w:val="24"/>
                <w:lang w:val="uk-UA"/>
              </w:rPr>
              <w:t>Організатор конкурсу має право звернутися до учасників за роз’ясненням змісту конкурсних пропозицій з метою спрощення їх розгляду та оцін</w:t>
            </w:r>
            <w:r w:rsidR="004B3B98">
              <w:rPr>
                <w:sz w:val="24"/>
                <w:szCs w:val="24"/>
                <w:lang w:val="uk-UA"/>
              </w:rPr>
              <w:t>ювання</w:t>
            </w:r>
            <w:r w:rsidRPr="00DB4F8A">
              <w:rPr>
                <w:sz w:val="24"/>
                <w:szCs w:val="24"/>
                <w:lang w:val="uk-UA"/>
              </w:rPr>
              <w:t xml:space="preserve"> пропозицій.</w:t>
            </w:r>
          </w:p>
          <w:p w:rsidR="003C343F" w:rsidRPr="00DB4F8A" w:rsidRDefault="003C343F" w:rsidP="00423936">
            <w:pPr>
              <w:rPr>
                <w:sz w:val="24"/>
                <w:szCs w:val="24"/>
                <w:lang w:val="uk-UA"/>
              </w:rPr>
            </w:pPr>
            <w:r w:rsidRPr="00DB4F8A">
              <w:rPr>
                <w:sz w:val="24"/>
                <w:szCs w:val="24"/>
                <w:lang w:val="uk-UA"/>
              </w:rPr>
              <w:t>Перелік критеріїв та методику оцін</w:t>
            </w:r>
            <w:r w:rsidR="004B3B98">
              <w:rPr>
                <w:sz w:val="24"/>
                <w:szCs w:val="24"/>
                <w:lang w:val="uk-UA"/>
              </w:rPr>
              <w:t>ювання</w:t>
            </w:r>
            <w:r w:rsidRPr="00DB4F8A">
              <w:rPr>
                <w:sz w:val="24"/>
                <w:szCs w:val="24"/>
                <w:lang w:val="uk-UA"/>
              </w:rPr>
              <w:t xml:space="preserve"> </w:t>
            </w:r>
            <w:r w:rsidR="004B3B98">
              <w:rPr>
                <w:sz w:val="24"/>
                <w:szCs w:val="24"/>
                <w:lang w:val="uk-UA"/>
              </w:rPr>
              <w:t>викладено</w:t>
            </w:r>
            <w:r w:rsidRPr="00DB4F8A">
              <w:rPr>
                <w:sz w:val="24"/>
                <w:szCs w:val="24"/>
                <w:lang w:val="uk-UA"/>
              </w:rPr>
              <w:t xml:space="preserve"> </w:t>
            </w:r>
            <w:r w:rsidR="004B3B98">
              <w:rPr>
                <w:sz w:val="24"/>
                <w:szCs w:val="24"/>
                <w:lang w:val="uk-UA"/>
              </w:rPr>
              <w:t>в</w:t>
            </w:r>
            <w:r w:rsidRPr="00DB4F8A">
              <w:rPr>
                <w:sz w:val="24"/>
                <w:szCs w:val="24"/>
                <w:lang w:val="uk-UA"/>
              </w:rPr>
              <w:t xml:space="preserve"> </w:t>
            </w:r>
            <w:r w:rsidRPr="00E445E4">
              <w:rPr>
                <w:b/>
                <w:sz w:val="24"/>
                <w:szCs w:val="24"/>
                <w:lang w:val="uk-UA"/>
              </w:rPr>
              <w:t>Додатку</w:t>
            </w:r>
            <w:r>
              <w:rPr>
                <w:b/>
                <w:sz w:val="24"/>
                <w:szCs w:val="24"/>
                <w:lang w:val="uk-UA"/>
              </w:rPr>
              <w:t> 5</w:t>
            </w:r>
            <w:r w:rsidRPr="00DB4F8A">
              <w:rPr>
                <w:sz w:val="24"/>
                <w:szCs w:val="24"/>
                <w:lang w:val="uk-UA"/>
              </w:rPr>
              <w:t xml:space="preserve"> до конкурсної документації.</w:t>
            </w:r>
          </w:p>
        </w:tc>
      </w:tr>
      <w:tr w:rsidR="003C343F" w:rsidRPr="00DB4F8A" w:rsidTr="00222AC2">
        <w:trPr>
          <w:trHeight w:val="75"/>
          <w:tblCellSpacing w:w="0"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222AC2">
            <w:pPr>
              <w:spacing w:before="100" w:beforeAutospacing="1" w:after="100" w:afterAutospacing="1" w:line="75" w:lineRule="atLeast"/>
              <w:jc w:val="center"/>
              <w:rPr>
                <w:sz w:val="24"/>
                <w:szCs w:val="24"/>
                <w:lang w:val="uk-UA"/>
              </w:rPr>
            </w:pPr>
            <w:r w:rsidRPr="00DB4F8A">
              <w:rPr>
                <w:b/>
                <w:bCs/>
                <w:sz w:val="24"/>
                <w:szCs w:val="24"/>
                <w:lang w:val="uk-UA"/>
              </w:rPr>
              <w:t>Відміна конкурсу</w:t>
            </w:r>
          </w:p>
        </w:tc>
        <w:tc>
          <w:tcPr>
            <w:tcW w:w="6270" w:type="dxa"/>
            <w:tcBorders>
              <w:top w:val="outset" w:sz="6" w:space="0" w:color="auto"/>
              <w:left w:val="outset" w:sz="6" w:space="0" w:color="auto"/>
              <w:bottom w:val="outset" w:sz="6" w:space="0" w:color="auto"/>
              <w:right w:val="outset" w:sz="6" w:space="0" w:color="auto"/>
            </w:tcBorders>
            <w:vAlign w:val="center"/>
            <w:hideMark/>
          </w:tcPr>
          <w:p w:rsidR="003C343F" w:rsidRPr="00DB4F8A" w:rsidRDefault="003C343F" w:rsidP="00423936">
            <w:pPr>
              <w:rPr>
                <w:sz w:val="24"/>
                <w:szCs w:val="24"/>
                <w:lang w:val="uk-UA"/>
              </w:rPr>
            </w:pPr>
            <w:r w:rsidRPr="00DB4F8A">
              <w:rPr>
                <w:sz w:val="24"/>
                <w:szCs w:val="24"/>
                <w:lang w:val="uk-UA"/>
              </w:rPr>
              <w:t>Конкурс визнається таким, що не відбувся, у разі     неподання конкурсних пропозицій чи відхилення всіх конкурсних пропозицій з підстав, передбачених законодавством.</w:t>
            </w:r>
          </w:p>
        </w:tc>
      </w:tr>
    </w:tbl>
    <w:p w:rsidR="00AB5BB9" w:rsidRDefault="00AB5BB9" w:rsidP="00997C34">
      <w:pPr>
        <w:spacing w:before="100" w:beforeAutospacing="1" w:after="100" w:afterAutospacing="1"/>
        <w:rPr>
          <w:sz w:val="24"/>
          <w:szCs w:val="24"/>
          <w:lang w:val="uk-UA"/>
        </w:rPr>
      </w:pPr>
    </w:p>
    <w:p w:rsidR="004B319F" w:rsidRPr="00582DBB" w:rsidRDefault="004B319F" w:rsidP="00997C34">
      <w:pPr>
        <w:spacing w:before="100" w:beforeAutospacing="1" w:after="100" w:afterAutospacing="1"/>
        <w:rPr>
          <w:b/>
          <w:sz w:val="24"/>
          <w:szCs w:val="24"/>
          <w:lang w:val="uk-UA"/>
        </w:rPr>
      </w:pPr>
      <w:r>
        <w:rPr>
          <w:b/>
          <w:sz w:val="24"/>
          <w:szCs w:val="24"/>
          <w:lang w:val="uk-UA"/>
        </w:rPr>
        <w:t>Перший за</w:t>
      </w:r>
      <w:r w:rsidRPr="00582DBB">
        <w:rPr>
          <w:b/>
          <w:sz w:val="24"/>
          <w:szCs w:val="24"/>
          <w:lang w:val="uk-UA"/>
        </w:rPr>
        <w:t xml:space="preserve">ступник міського </w:t>
      </w:r>
      <w:r>
        <w:rPr>
          <w:b/>
          <w:sz w:val="24"/>
          <w:szCs w:val="24"/>
          <w:lang w:val="uk-UA"/>
        </w:rPr>
        <w:t xml:space="preserve">голови                                                           Антон </w:t>
      </w:r>
      <w:r w:rsidRPr="00582DBB">
        <w:rPr>
          <w:b/>
          <w:sz w:val="24"/>
          <w:szCs w:val="24"/>
          <w:lang w:val="uk-UA"/>
        </w:rPr>
        <w:t xml:space="preserve"> </w:t>
      </w:r>
      <w:r>
        <w:rPr>
          <w:b/>
          <w:sz w:val="24"/>
          <w:szCs w:val="24"/>
          <w:lang w:val="uk-UA"/>
        </w:rPr>
        <w:t>ОРЄХОВ</w:t>
      </w:r>
    </w:p>
    <w:p w:rsidR="004B319F" w:rsidRPr="00DB4F8A" w:rsidRDefault="004B319F" w:rsidP="004B319F">
      <w:pPr>
        <w:shd w:val="clear" w:color="auto" w:fill="FFFFFF"/>
        <w:ind w:left="5897"/>
        <w:jc w:val="both"/>
        <w:rPr>
          <w:sz w:val="24"/>
          <w:szCs w:val="24"/>
          <w:lang w:val="uk-UA"/>
        </w:rPr>
        <w:sectPr w:rsidR="004B319F" w:rsidRPr="00DB4F8A" w:rsidSect="00222AC2">
          <w:headerReference w:type="default" r:id="rId11"/>
          <w:pgSz w:w="11909" w:h="16834" w:code="9"/>
          <w:pgMar w:top="1135" w:right="852" w:bottom="1134" w:left="1701" w:header="720" w:footer="720" w:gutter="0"/>
          <w:cols w:space="60"/>
          <w:noEndnote/>
          <w:titlePg/>
          <w:docGrid w:linePitch="299"/>
        </w:sectPr>
      </w:pPr>
    </w:p>
    <w:p w:rsidR="004B319F" w:rsidRPr="00DB4F8A" w:rsidRDefault="004B319F" w:rsidP="004B319F">
      <w:pPr>
        <w:shd w:val="clear" w:color="auto" w:fill="FFFFFF"/>
        <w:ind w:left="5897"/>
        <w:jc w:val="both"/>
        <w:rPr>
          <w:sz w:val="24"/>
          <w:szCs w:val="24"/>
          <w:lang w:val="uk-UA"/>
        </w:rPr>
      </w:pPr>
      <w:r w:rsidRPr="00DB4F8A">
        <w:rPr>
          <w:sz w:val="24"/>
          <w:szCs w:val="24"/>
          <w:lang w:val="uk-UA"/>
        </w:rPr>
        <w:lastRenderedPageBreak/>
        <w:t>Додаток 1</w:t>
      </w:r>
    </w:p>
    <w:p w:rsidR="00B3389A" w:rsidRDefault="004B319F" w:rsidP="00B3389A">
      <w:pPr>
        <w:shd w:val="clear" w:color="auto" w:fill="FFFFFF"/>
        <w:ind w:left="5897"/>
        <w:jc w:val="both"/>
        <w:rPr>
          <w:sz w:val="24"/>
          <w:szCs w:val="24"/>
          <w:lang w:val="uk-UA"/>
        </w:rPr>
      </w:pPr>
      <w:r w:rsidRPr="00DB4F8A">
        <w:rPr>
          <w:sz w:val="24"/>
          <w:szCs w:val="24"/>
          <w:lang w:val="uk-UA"/>
        </w:rPr>
        <w:t>до конкурсної документації</w:t>
      </w:r>
    </w:p>
    <w:p w:rsidR="00B87959" w:rsidRDefault="00B87959" w:rsidP="00B3389A">
      <w:pPr>
        <w:shd w:val="clear" w:color="auto" w:fill="FFFFFF"/>
        <w:ind w:left="5897"/>
        <w:jc w:val="both"/>
        <w:rPr>
          <w:sz w:val="24"/>
          <w:szCs w:val="24"/>
          <w:lang w:val="uk-UA"/>
        </w:rPr>
      </w:pPr>
    </w:p>
    <w:p w:rsidR="00B87959" w:rsidRDefault="00B87959" w:rsidP="00B3389A">
      <w:pPr>
        <w:shd w:val="clear" w:color="auto" w:fill="FFFFFF"/>
        <w:ind w:left="5897"/>
        <w:jc w:val="both"/>
        <w:rPr>
          <w:sz w:val="24"/>
          <w:szCs w:val="24"/>
          <w:lang w:val="uk-UA"/>
        </w:rPr>
      </w:pPr>
      <w:r>
        <w:rPr>
          <w:sz w:val="24"/>
          <w:szCs w:val="24"/>
          <w:lang w:val="uk-UA"/>
        </w:rPr>
        <w:t>Голові конкурсної комісії</w:t>
      </w:r>
    </w:p>
    <w:p w:rsidR="00B87959" w:rsidRDefault="00B87959" w:rsidP="00B3389A">
      <w:pPr>
        <w:shd w:val="clear" w:color="auto" w:fill="FFFFFF"/>
        <w:ind w:left="5897"/>
        <w:jc w:val="both"/>
        <w:rPr>
          <w:sz w:val="24"/>
          <w:szCs w:val="24"/>
          <w:lang w:val="uk-UA"/>
        </w:rPr>
      </w:pPr>
      <w:r>
        <w:rPr>
          <w:sz w:val="24"/>
          <w:szCs w:val="24"/>
          <w:lang w:val="uk-UA"/>
        </w:rPr>
        <w:t>Антону ОРЄХОВУ</w:t>
      </w:r>
    </w:p>
    <w:p w:rsidR="00B87959" w:rsidRDefault="00B87959" w:rsidP="00B3389A">
      <w:pPr>
        <w:shd w:val="clear" w:color="auto" w:fill="FFFFFF"/>
        <w:ind w:left="5897"/>
        <w:jc w:val="both"/>
        <w:rPr>
          <w:sz w:val="24"/>
          <w:szCs w:val="24"/>
          <w:lang w:val="uk-UA"/>
        </w:rPr>
      </w:pPr>
    </w:p>
    <w:p w:rsidR="00B87959" w:rsidRDefault="00B87959" w:rsidP="00B3389A">
      <w:pPr>
        <w:pBdr>
          <w:bottom w:val="single" w:sz="12" w:space="1" w:color="auto"/>
        </w:pBdr>
        <w:shd w:val="clear" w:color="auto" w:fill="FFFFFF"/>
        <w:ind w:left="5897"/>
        <w:jc w:val="both"/>
        <w:rPr>
          <w:sz w:val="24"/>
          <w:szCs w:val="24"/>
          <w:lang w:val="uk-UA"/>
        </w:rPr>
      </w:pPr>
    </w:p>
    <w:p w:rsidR="00B87959" w:rsidRPr="00B87959" w:rsidRDefault="00B87959" w:rsidP="00B3389A">
      <w:pPr>
        <w:shd w:val="clear" w:color="auto" w:fill="FFFFFF"/>
        <w:ind w:left="5897"/>
        <w:jc w:val="both"/>
        <w:rPr>
          <w:lang w:val="uk-UA"/>
        </w:rPr>
      </w:pPr>
      <w:r>
        <w:rPr>
          <w:lang w:val="uk-UA"/>
        </w:rPr>
        <w:t xml:space="preserve">(посада, назва підприємства, прізвище, </w:t>
      </w:r>
      <w:proofErr w:type="spellStart"/>
      <w:r>
        <w:rPr>
          <w:lang w:val="uk-UA"/>
        </w:rPr>
        <w:t>ім</w:t>
      </w:r>
      <w:proofErr w:type="spellEnd"/>
      <w:r w:rsidRPr="00B87959">
        <w:t>’</w:t>
      </w:r>
      <w:r>
        <w:rPr>
          <w:lang w:val="uk-UA"/>
        </w:rPr>
        <w:t>я, по батькові учасника конкурсу)</w:t>
      </w:r>
    </w:p>
    <w:p w:rsidR="00B3389A" w:rsidRPr="002A20A1" w:rsidRDefault="00B3389A" w:rsidP="00B3389A">
      <w:pPr>
        <w:shd w:val="clear" w:color="auto" w:fill="FFFFFF"/>
        <w:ind w:left="5897"/>
        <w:jc w:val="both"/>
        <w:rPr>
          <w:lang w:val="uk-UA"/>
        </w:rPr>
      </w:pPr>
    </w:p>
    <w:p w:rsidR="00B3389A" w:rsidRPr="002A20A1" w:rsidRDefault="00B3389A" w:rsidP="00B87959">
      <w:pPr>
        <w:ind w:firstLine="540"/>
        <w:jc w:val="both"/>
        <w:rPr>
          <w:lang w:val="uk-UA" w:eastAsia="uk-UA"/>
        </w:rPr>
      </w:pPr>
      <w:r>
        <w:rPr>
          <w:lang w:val="uk-UA"/>
        </w:rPr>
        <w:tab/>
      </w:r>
      <w:r>
        <w:rPr>
          <w:lang w:val="uk-UA"/>
        </w:rPr>
        <w:tab/>
      </w:r>
      <w:r>
        <w:rPr>
          <w:lang w:val="uk-UA"/>
        </w:rPr>
        <w:tab/>
      </w:r>
      <w:r>
        <w:rPr>
          <w:lang w:val="uk-UA"/>
        </w:rPr>
        <w:tab/>
      </w:r>
      <w:r>
        <w:rPr>
          <w:lang w:val="uk-UA"/>
        </w:rPr>
        <w:tab/>
      </w:r>
      <w:r>
        <w:rPr>
          <w:lang w:val="uk-UA"/>
        </w:rPr>
        <w:tab/>
      </w:r>
      <w:r>
        <w:rPr>
          <w:lang w:val="uk-UA"/>
        </w:rPr>
        <w:tab/>
      </w:r>
      <w:r w:rsidRPr="002A20A1">
        <w:rPr>
          <w:lang w:val="uk-UA"/>
        </w:rPr>
        <w:tab/>
      </w:r>
    </w:p>
    <w:p w:rsidR="00B3389A" w:rsidRPr="002A20A1" w:rsidRDefault="00B3389A" w:rsidP="00B3389A">
      <w:pPr>
        <w:jc w:val="both"/>
        <w:rPr>
          <w:lang w:val="uk-UA" w:eastAsia="uk-UA"/>
        </w:rPr>
      </w:pPr>
    </w:p>
    <w:p w:rsidR="00B87959" w:rsidRDefault="00B3389A" w:rsidP="00B3389A">
      <w:pPr>
        <w:jc w:val="center"/>
        <w:rPr>
          <w:b/>
          <w:sz w:val="24"/>
          <w:szCs w:val="24"/>
          <w:lang w:val="uk-UA"/>
        </w:rPr>
      </w:pPr>
      <w:r w:rsidRPr="00B87959">
        <w:rPr>
          <w:b/>
          <w:sz w:val="24"/>
          <w:szCs w:val="24"/>
          <w:lang w:val="uk-UA"/>
        </w:rPr>
        <w:t>ЗАЯВА</w:t>
      </w:r>
      <w:r w:rsidR="00B87959">
        <w:rPr>
          <w:b/>
          <w:sz w:val="24"/>
          <w:szCs w:val="24"/>
          <w:lang w:val="uk-UA"/>
        </w:rPr>
        <w:t xml:space="preserve"> </w:t>
      </w:r>
    </w:p>
    <w:p w:rsidR="00CB2ED9" w:rsidRPr="00B87959" w:rsidRDefault="00B3389A" w:rsidP="00CB2ED9">
      <w:pPr>
        <w:jc w:val="center"/>
        <w:rPr>
          <w:b/>
          <w:sz w:val="24"/>
          <w:szCs w:val="24"/>
          <w:lang w:val="uk-UA"/>
        </w:rPr>
      </w:pPr>
      <w:r w:rsidRPr="00B87959">
        <w:rPr>
          <w:b/>
          <w:sz w:val="24"/>
          <w:szCs w:val="24"/>
          <w:lang w:val="uk-UA"/>
        </w:rPr>
        <w:t xml:space="preserve">на участь у конкурсі з визначення </w:t>
      </w:r>
      <w:proofErr w:type="spellStart"/>
      <w:r w:rsidR="00CB2ED9">
        <w:rPr>
          <w:b/>
          <w:sz w:val="24"/>
          <w:szCs w:val="24"/>
          <w:lang w:val="uk-UA"/>
        </w:rPr>
        <w:t>суб</w:t>
      </w:r>
      <w:proofErr w:type="spellEnd"/>
      <w:r w:rsidR="00CB2ED9">
        <w:rPr>
          <w:b/>
          <w:sz w:val="24"/>
          <w:szCs w:val="24"/>
          <w:lang w:val="en-US"/>
        </w:rPr>
        <w:t>’</w:t>
      </w:r>
      <w:proofErr w:type="spellStart"/>
      <w:r w:rsidR="00CB2ED9">
        <w:rPr>
          <w:b/>
          <w:sz w:val="24"/>
          <w:szCs w:val="24"/>
          <w:lang w:val="uk-UA"/>
        </w:rPr>
        <w:t>єкта</w:t>
      </w:r>
      <w:proofErr w:type="spellEnd"/>
      <w:r w:rsidR="00CB2ED9">
        <w:rPr>
          <w:b/>
          <w:sz w:val="24"/>
          <w:szCs w:val="24"/>
          <w:lang w:val="uk-UA"/>
        </w:rPr>
        <w:t xml:space="preserve"> господарювання на здійснення операцій із збирання та перевезення побутових відходів </w:t>
      </w:r>
    </w:p>
    <w:p w:rsidR="00B3389A" w:rsidRPr="00B87959" w:rsidRDefault="00B3389A" w:rsidP="00B3389A">
      <w:pPr>
        <w:jc w:val="center"/>
        <w:rPr>
          <w:b/>
          <w:sz w:val="24"/>
          <w:szCs w:val="24"/>
          <w:lang w:val="uk-UA"/>
        </w:rPr>
      </w:pPr>
      <w:r w:rsidRPr="00B87959">
        <w:rPr>
          <w:b/>
          <w:sz w:val="24"/>
          <w:szCs w:val="24"/>
          <w:lang w:val="uk-UA"/>
        </w:rPr>
        <w:t xml:space="preserve">на території </w:t>
      </w:r>
      <w:r w:rsidR="00B87959">
        <w:rPr>
          <w:b/>
          <w:sz w:val="24"/>
          <w:szCs w:val="24"/>
          <w:lang w:val="uk-UA"/>
        </w:rPr>
        <w:t xml:space="preserve">Первомайської </w:t>
      </w:r>
      <w:r w:rsidRPr="00B87959">
        <w:rPr>
          <w:b/>
          <w:sz w:val="24"/>
          <w:szCs w:val="24"/>
          <w:lang w:val="uk-UA"/>
        </w:rPr>
        <w:t>міської територіальної громади</w:t>
      </w:r>
    </w:p>
    <w:p w:rsidR="00B3389A" w:rsidRPr="00B87959" w:rsidRDefault="00B3389A" w:rsidP="00B3389A">
      <w:pPr>
        <w:ind w:firstLine="708"/>
        <w:jc w:val="both"/>
        <w:rPr>
          <w:b/>
          <w:sz w:val="24"/>
          <w:szCs w:val="24"/>
          <w:lang w:val="uk-UA"/>
        </w:rPr>
      </w:pPr>
    </w:p>
    <w:p w:rsidR="00B3389A" w:rsidRPr="00B87959" w:rsidRDefault="00B3389A" w:rsidP="00B3389A">
      <w:pPr>
        <w:ind w:firstLine="708"/>
        <w:jc w:val="both"/>
        <w:rPr>
          <w:sz w:val="24"/>
          <w:szCs w:val="24"/>
          <w:lang w:eastAsia="zh-CN"/>
        </w:rPr>
      </w:pPr>
      <w:r w:rsidRPr="00B87959">
        <w:rPr>
          <w:b/>
          <w:sz w:val="24"/>
          <w:szCs w:val="24"/>
          <w:lang w:val="uk-UA"/>
        </w:rPr>
        <w:t>І. Загальні дані</w:t>
      </w:r>
    </w:p>
    <w:p w:rsidR="00B3389A" w:rsidRPr="002A20A1" w:rsidRDefault="00B3389A" w:rsidP="00B3389A">
      <w:pPr>
        <w:ind w:firstLine="708"/>
        <w:jc w:val="both"/>
        <w:rPr>
          <w:lang w:eastAsia="zh-CN"/>
        </w:rPr>
      </w:pPr>
      <w:proofErr w:type="spellStart"/>
      <w:r w:rsidRPr="002A20A1">
        <w:rPr>
          <w:lang w:eastAsia="zh-CN"/>
        </w:rPr>
        <w:t>Повне</w:t>
      </w:r>
      <w:proofErr w:type="spellEnd"/>
      <w:r w:rsidRPr="002A20A1">
        <w:rPr>
          <w:lang w:eastAsia="zh-CN"/>
        </w:rPr>
        <w:t xml:space="preserve"> </w:t>
      </w:r>
      <w:proofErr w:type="spellStart"/>
      <w:r w:rsidRPr="002A20A1">
        <w:rPr>
          <w:lang w:eastAsia="zh-CN"/>
        </w:rPr>
        <w:t>найменування</w:t>
      </w:r>
      <w:proofErr w:type="spellEnd"/>
      <w:r w:rsidRPr="002A20A1">
        <w:rPr>
          <w:lang w:eastAsia="zh-CN"/>
        </w:rPr>
        <w:t xml:space="preserve"> </w:t>
      </w:r>
      <w:proofErr w:type="spellStart"/>
      <w:proofErr w:type="gramStart"/>
      <w:r w:rsidRPr="002A20A1">
        <w:rPr>
          <w:lang w:eastAsia="zh-CN"/>
        </w:rPr>
        <w:t>п</w:t>
      </w:r>
      <w:proofErr w:type="gramEnd"/>
      <w:r w:rsidRPr="002A20A1">
        <w:rPr>
          <w:lang w:eastAsia="zh-CN"/>
        </w:rPr>
        <w:t>ідприємства</w:t>
      </w:r>
      <w:proofErr w:type="spellEnd"/>
      <w:r w:rsidRPr="002A20A1">
        <w:rPr>
          <w:lang w:eastAsia="zh-CN"/>
        </w:rPr>
        <w:t xml:space="preserve"> (</w:t>
      </w:r>
      <w:proofErr w:type="spellStart"/>
      <w:r w:rsidRPr="002A20A1">
        <w:rPr>
          <w:lang w:eastAsia="zh-CN"/>
        </w:rPr>
        <w:t>організації</w:t>
      </w:r>
      <w:proofErr w:type="spellEnd"/>
      <w:r w:rsidRPr="002A20A1">
        <w:rPr>
          <w:lang w:eastAsia="zh-CN"/>
        </w:rPr>
        <w:t>)</w:t>
      </w:r>
    </w:p>
    <w:tbl>
      <w:tblPr>
        <w:tblW w:w="0" w:type="auto"/>
        <w:tblInd w:w="-25" w:type="dxa"/>
        <w:tblLayout w:type="fixed"/>
        <w:tblLook w:val="000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543"/>
      </w:tblGrid>
      <w:tr w:rsidR="00B3389A" w:rsidRPr="002A20A1" w:rsidTr="00B3389A">
        <w:tc>
          <w:tcPr>
            <w:tcW w:w="49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r w:rsidR="00B3389A" w:rsidRPr="002A20A1" w:rsidTr="00B3389A">
        <w:tc>
          <w:tcPr>
            <w:tcW w:w="49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r w:rsidR="00B3389A" w:rsidRPr="002A20A1" w:rsidTr="00B3389A">
        <w:tc>
          <w:tcPr>
            <w:tcW w:w="49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3"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bl>
    <w:p w:rsidR="00B3389A" w:rsidRPr="002A20A1" w:rsidRDefault="00B3389A" w:rsidP="00B3389A">
      <w:pPr>
        <w:jc w:val="both"/>
        <w:rPr>
          <w:lang w:eastAsia="zh-CN"/>
        </w:rPr>
      </w:pPr>
      <w:r w:rsidRPr="002A20A1">
        <w:rPr>
          <w:lang w:eastAsia="zh-CN"/>
        </w:rPr>
        <w:tab/>
      </w:r>
      <w:proofErr w:type="spellStart"/>
      <w:r w:rsidRPr="002A20A1">
        <w:rPr>
          <w:lang w:eastAsia="zh-CN"/>
        </w:rPr>
        <w:t>Скорочене</w:t>
      </w:r>
      <w:proofErr w:type="spellEnd"/>
      <w:r w:rsidRPr="002A20A1">
        <w:rPr>
          <w:lang w:eastAsia="zh-CN"/>
        </w:rPr>
        <w:t xml:space="preserve"> </w:t>
      </w:r>
      <w:proofErr w:type="spellStart"/>
      <w:r w:rsidRPr="002A20A1">
        <w:rPr>
          <w:lang w:eastAsia="zh-CN"/>
        </w:rPr>
        <w:t>найменування</w:t>
      </w:r>
      <w:proofErr w:type="spellEnd"/>
      <w:r w:rsidRPr="002A20A1">
        <w:rPr>
          <w:lang w:eastAsia="zh-CN"/>
        </w:rPr>
        <w:t xml:space="preserve"> </w:t>
      </w:r>
      <w:proofErr w:type="spellStart"/>
      <w:proofErr w:type="gramStart"/>
      <w:r w:rsidRPr="002A20A1">
        <w:rPr>
          <w:lang w:eastAsia="zh-CN"/>
        </w:rPr>
        <w:t>п</w:t>
      </w:r>
      <w:proofErr w:type="gramEnd"/>
      <w:r w:rsidRPr="002A20A1">
        <w:rPr>
          <w:lang w:eastAsia="zh-CN"/>
        </w:rPr>
        <w:t>ідприємства</w:t>
      </w:r>
      <w:proofErr w:type="spellEnd"/>
      <w:r w:rsidRPr="002A20A1">
        <w:rPr>
          <w:lang w:eastAsia="zh-CN"/>
        </w:rPr>
        <w:t xml:space="preserve"> (</w:t>
      </w:r>
      <w:proofErr w:type="spellStart"/>
      <w:r w:rsidRPr="002A20A1">
        <w:rPr>
          <w:lang w:eastAsia="zh-CN"/>
        </w:rPr>
        <w:t>організації</w:t>
      </w:r>
      <w:proofErr w:type="spellEnd"/>
      <w:r w:rsidRPr="002A20A1">
        <w:rPr>
          <w:lang w:eastAsia="zh-CN"/>
        </w:rPr>
        <w:t>)</w:t>
      </w:r>
    </w:p>
    <w:tbl>
      <w:tblPr>
        <w:tblW w:w="0" w:type="auto"/>
        <w:tblInd w:w="-25" w:type="dxa"/>
        <w:tblLayout w:type="fixed"/>
        <w:tblLook w:val="0000"/>
      </w:tblPr>
      <w:tblGrid>
        <w:gridCol w:w="505"/>
        <w:gridCol w:w="505"/>
        <w:gridCol w:w="505"/>
        <w:gridCol w:w="505"/>
        <w:gridCol w:w="506"/>
        <w:gridCol w:w="506"/>
        <w:gridCol w:w="506"/>
        <w:gridCol w:w="506"/>
        <w:gridCol w:w="506"/>
        <w:gridCol w:w="506"/>
        <w:gridCol w:w="506"/>
        <w:gridCol w:w="506"/>
        <w:gridCol w:w="506"/>
        <w:gridCol w:w="506"/>
        <w:gridCol w:w="506"/>
        <w:gridCol w:w="506"/>
        <w:gridCol w:w="506"/>
        <w:gridCol w:w="506"/>
        <w:gridCol w:w="506"/>
        <w:gridCol w:w="556"/>
      </w:tblGrid>
      <w:tr w:rsidR="00B3389A" w:rsidRPr="002A20A1" w:rsidTr="00B3389A">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bl>
    <w:p w:rsidR="00B3389A" w:rsidRPr="002A20A1" w:rsidRDefault="00B3389A" w:rsidP="00B3389A">
      <w:pPr>
        <w:ind w:firstLine="708"/>
        <w:jc w:val="both"/>
        <w:rPr>
          <w:lang w:eastAsia="zh-CN"/>
        </w:rPr>
      </w:pPr>
      <w:proofErr w:type="spellStart"/>
      <w:r w:rsidRPr="002A20A1">
        <w:rPr>
          <w:lang w:eastAsia="zh-CN"/>
        </w:rPr>
        <w:t>Ідентифікаційний</w:t>
      </w:r>
      <w:proofErr w:type="spellEnd"/>
      <w:r w:rsidRPr="002A20A1">
        <w:rPr>
          <w:lang w:eastAsia="zh-CN"/>
        </w:rPr>
        <w:t xml:space="preserve"> код </w:t>
      </w:r>
      <w:proofErr w:type="spellStart"/>
      <w:proofErr w:type="gramStart"/>
      <w:r w:rsidRPr="002A20A1">
        <w:rPr>
          <w:lang w:eastAsia="zh-CN"/>
        </w:rPr>
        <w:t>п</w:t>
      </w:r>
      <w:proofErr w:type="gramEnd"/>
      <w:r w:rsidRPr="002A20A1">
        <w:rPr>
          <w:lang w:eastAsia="zh-CN"/>
        </w:rPr>
        <w:t>ідприємства</w:t>
      </w:r>
      <w:proofErr w:type="spellEnd"/>
      <w:r w:rsidRPr="002A20A1">
        <w:rPr>
          <w:lang w:eastAsia="zh-CN"/>
        </w:rPr>
        <w:t xml:space="preserve"> (</w:t>
      </w:r>
      <w:proofErr w:type="spellStart"/>
      <w:r w:rsidRPr="002A20A1">
        <w:rPr>
          <w:lang w:eastAsia="zh-CN"/>
        </w:rPr>
        <w:t>організації</w:t>
      </w:r>
      <w:proofErr w:type="spellEnd"/>
      <w:r w:rsidRPr="002A20A1">
        <w:rPr>
          <w:lang w:eastAsia="zh-CN"/>
        </w:rPr>
        <w:t>)</w:t>
      </w:r>
    </w:p>
    <w:tbl>
      <w:tblPr>
        <w:tblW w:w="0" w:type="auto"/>
        <w:tblInd w:w="-25" w:type="dxa"/>
        <w:tblLayout w:type="fixed"/>
        <w:tblLook w:val="0000"/>
      </w:tblPr>
      <w:tblGrid>
        <w:gridCol w:w="441"/>
        <w:gridCol w:w="441"/>
        <w:gridCol w:w="441"/>
        <w:gridCol w:w="441"/>
        <w:gridCol w:w="442"/>
        <w:gridCol w:w="441"/>
        <w:gridCol w:w="441"/>
        <w:gridCol w:w="441"/>
        <w:gridCol w:w="441"/>
        <w:gridCol w:w="492"/>
      </w:tblGrid>
      <w:tr w:rsidR="00B3389A" w:rsidRPr="002A20A1" w:rsidTr="00B3389A">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4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4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bl>
    <w:p w:rsidR="00B3389A" w:rsidRPr="002A20A1" w:rsidRDefault="00B3389A" w:rsidP="00B3389A">
      <w:pPr>
        <w:jc w:val="both"/>
        <w:rPr>
          <w:lang w:eastAsia="zh-CN"/>
        </w:rPr>
      </w:pPr>
      <w:r w:rsidRPr="002A20A1">
        <w:rPr>
          <w:lang w:eastAsia="zh-CN"/>
        </w:rPr>
        <w:tab/>
      </w:r>
      <w:proofErr w:type="spellStart"/>
      <w:proofErr w:type="gramStart"/>
      <w:r w:rsidRPr="002A20A1">
        <w:rPr>
          <w:lang w:eastAsia="zh-CN"/>
        </w:rPr>
        <w:t>Пр</w:t>
      </w:r>
      <w:proofErr w:type="gramEnd"/>
      <w:r w:rsidRPr="002A20A1">
        <w:rPr>
          <w:lang w:eastAsia="zh-CN"/>
        </w:rPr>
        <w:t>ізвище</w:t>
      </w:r>
      <w:proofErr w:type="spellEnd"/>
      <w:r w:rsidRPr="002A20A1">
        <w:rPr>
          <w:lang w:eastAsia="zh-CN"/>
        </w:rPr>
        <w:t xml:space="preserve">, </w:t>
      </w:r>
      <w:proofErr w:type="spellStart"/>
      <w:r w:rsidRPr="002A20A1">
        <w:rPr>
          <w:lang w:eastAsia="zh-CN"/>
        </w:rPr>
        <w:t>ім’я</w:t>
      </w:r>
      <w:proofErr w:type="spellEnd"/>
      <w:r w:rsidRPr="002A20A1">
        <w:rPr>
          <w:lang w:eastAsia="zh-CN"/>
        </w:rPr>
        <w:t xml:space="preserve">, по </w:t>
      </w:r>
      <w:proofErr w:type="spellStart"/>
      <w:r w:rsidRPr="002A20A1">
        <w:rPr>
          <w:lang w:eastAsia="zh-CN"/>
        </w:rPr>
        <w:t>батькові</w:t>
      </w:r>
      <w:proofErr w:type="spellEnd"/>
      <w:r w:rsidRPr="002A20A1">
        <w:rPr>
          <w:lang w:eastAsia="zh-CN"/>
        </w:rPr>
        <w:t xml:space="preserve"> </w:t>
      </w:r>
      <w:proofErr w:type="spellStart"/>
      <w:r w:rsidRPr="002A20A1">
        <w:rPr>
          <w:lang w:eastAsia="zh-CN"/>
        </w:rPr>
        <w:t>керівника</w:t>
      </w:r>
      <w:proofErr w:type="spellEnd"/>
      <w:r w:rsidRPr="002A20A1">
        <w:rPr>
          <w:lang w:eastAsia="zh-CN"/>
        </w:rPr>
        <w:t xml:space="preserve"> </w:t>
      </w:r>
      <w:proofErr w:type="spellStart"/>
      <w:r w:rsidRPr="002A20A1">
        <w:rPr>
          <w:lang w:eastAsia="zh-CN"/>
        </w:rPr>
        <w:t>підприємства</w:t>
      </w:r>
      <w:proofErr w:type="spellEnd"/>
      <w:r w:rsidRPr="002A20A1">
        <w:rPr>
          <w:lang w:eastAsia="zh-CN"/>
        </w:rPr>
        <w:t xml:space="preserve"> (</w:t>
      </w:r>
      <w:proofErr w:type="spellStart"/>
      <w:r w:rsidRPr="002A20A1">
        <w:rPr>
          <w:lang w:eastAsia="zh-CN"/>
        </w:rPr>
        <w:t>організації</w:t>
      </w:r>
      <w:proofErr w:type="spellEnd"/>
      <w:r w:rsidRPr="002A20A1">
        <w:rPr>
          <w:lang w:eastAsia="zh-CN"/>
        </w:rPr>
        <w:t xml:space="preserve">) </w:t>
      </w:r>
    </w:p>
    <w:tbl>
      <w:tblPr>
        <w:tblW w:w="0" w:type="auto"/>
        <w:tblInd w:w="-25" w:type="dxa"/>
        <w:tblLayout w:type="fixed"/>
        <w:tblLook w:val="0000"/>
      </w:tblPr>
      <w:tblGrid>
        <w:gridCol w:w="505"/>
        <w:gridCol w:w="505"/>
        <w:gridCol w:w="505"/>
        <w:gridCol w:w="505"/>
        <w:gridCol w:w="506"/>
        <w:gridCol w:w="506"/>
        <w:gridCol w:w="506"/>
        <w:gridCol w:w="506"/>
        <w:gridCol w:w="506"/>
        <w:gridCol w:w="506"/>
        <w:gridCol w:w="506"/>
        <w:gridCol w:w="506"/>
        <w:gridCol w:w="506"/>
        <w:gridCol w:w="506"/>
        <w:gridCol w:w="506"/>
        <w:gridCol w:w="506"/>
        <w:gridCol w:w="506"/>
        <w:gridCol w:w="506"/>
        <w:gridCol w:w="506"/>
        <w:gridCol w:w="556"/>
      </w:tblGrid>
      <w:tr w:rsidR="00B3389A" w:rsidRPr="002A20A1" w:rsidTr="00B3389A">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r w:rsidR="00B3389A" w:rsidRPr="002A20A1" w:rsidTr="00B3389A">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bl>
    <w:p w:rsidR="00B3389A" w:rsidRPr="002A20A1" w:rsidRDefault="00B3389A" w:rsidP="00B3389A">
      <w:pPr>
        <w:jc w:val="both"/>
        <w:rPr>
          <w:lang w:eastAsia="zh-CN"/>
        </w:rPr>
      </w:pPr>
      <w:r w:rsidRPr="002A20A1">
        <w:rPr>
          <w:lang w:eastAsia="zh-CN"/>
        </w:rPr>
        <w:tab/>
        <w:t xml:space="preserve">Телефон </w:t>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t>Факс</w:t>
      </w:r>
    </w:p>
    <w:tbl>
      <w:tblPr>
        <w:tblW w:w="0" w:type="auto"/>
        <w:tblInd w:w="-25" w:type="dxa"/>
        <w:tblLayout w:type="fixed"/>
        <w:tblLook w:val="0000"/>
      </w:tblPr>
      <w:tblGrid>
        <w:gridCol w:w="505"/>
        <w:gridCol w:w="505"/>
        <w:gridCol w:w="505"/>
        <w:gridCol w:w="505"/>
        <w:gridCol w:w="506"/>
        <w:gridCol w:w="506"/>
        <w:gridCol w:w="506"/>
        <w:gridCol w:w="506"/>
        <w:gridCol w:w="506"/>
        <w:gridCol w:w="506"/>
        <w:gridCol w:w="506"/>
        <w:gridCol w:w="506"/>
        <w:gridCol w:w="506"/>
        <w:gridCol w:w="506"/>
        <w:gridCol w:w="506"/>
        <w:gridCol w:w="506"/>
        <w:gridCol w:w="506"/>
        <w:gridCol w:w="506"/>
        <w:gridCol w:w="506"/>
        <w:gridCol w:w="556"/>
      </w:tblGrid>
      <w:tr w:rsidR="00B3389A" w:rsidRPr="002A20A1" w:rsidTr="00B3389A">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5"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left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06"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B3389A" w:rsidRPr="002A20A1" w:rsidRDefault="00B3389A" w:rsidP="00B3389A">
            <w:pPr>
              <w:snapToGrid w:val="0"/>
              <w:jc w:val="both"/>
              <w:rPr>
                <w:lang w:val="uk-UA"/>
              </w:rPr>
            </w:pPr>
          </w:p>
        </w:tc>
      </w:tr>
    </w:tbl>
    <w:p w:rsidR="00B3389A" w:rsidRPr="002A20A1" w:rsidRDefault="00B3389A" w:rsidP="00B3389A">
      <w:pPr>
        <w:jc w:val="both"/>
        <w:rPr>
          <w:lang w:eastAsia="zh-CN"/>
        </w:rPr>
      </w:pPr>
      <w:r w:rsidRPr="002A20A1">
        <w:rPr>
          <w:lang w:eastAsia="zh-CN"/>
        </w:rPr>
        <w:t xml:space="preserve"> </w:t>
      </w:r>
      <w:r w:rsidRPr="002A20A1">
        <w:rPr>
          <w:lang w:eastAsia="zh-CN"/>
        </w:rPr>
        <w:tab/>
      </w:r>
      <w:proofErr w:type="spellStart"/>
      <w:r w:rsidRPr="002A20A1">
        <w:rPr>
          <w:lang w:eastAsia="zh-CN"/>
        </w:rPr>
        <w:t>Мобільний</w:t>
      </w:r>
      <w:proofErr w:type="spellEnd"/>
      <w:r w:rsidRPr="002A20A1">
        <w:rPr>
          <w:lang w:eastAsia="zh-CN"/>
        </w:rPr>
        <w:t xml:space="preserve"> телефон</w:t>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t>Контактна особа</w:t>
      </w:r>
    </w:p>
    <w:tbl>
      <w:tblPr>
        <w:tblW w:w="10351" w:type="dxa"/>
        <w:tblInd w:w="-25" w:type="dxa"/>
        <w:tblLayout w:type="fixed"/>
        <w:tblLook w:val="0000"/>
      </w:tblPr>
      <w:tblGrid>
        <w:gridCol w:w="421"/>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236"/>
      </w:tblGrid>
      <w:tr w:rsidR="00B3389A" w:rsidRPr="002A20A1" w:rsidTr="00B87959">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right w:val="single" w:sz="4" w:space="0" w:color="000000"/>
            </w:tcBorders>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left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tcPr>
          <w:p w:rsidR="00B3389A" w:rsidRPr="002A20A1" w:rsidRDefault="00B3389A" w:rsidP="00B3389A">
            <w:pPr>
              <w:snapToGrid w:val="0"/>
              <w:jc w:val="both"/>
              <w:rPr>
                <w:lang w:val="uk-UA"/>
              </w:rPr>
            </w:pPr>
          </w:p>
        </w:tc>
        <w:tc>
          <w:tcPr>
            <w:tcW w:w="236" w:type="dxa"/>
            <w:tcBorders>
              <w:top w:val="single" w:sz="4" w:space="0" w:color="000000"/>
              <w:left w:val="single" w:sz="4" w:space="0" w:color="000000"/>
              <w:bottom w:val="single" w:sz="4" w:space="0" w:color="000000"/>
              <w:right w:val="single" w:sz="4" w:space="0" w:color="000000"/>
            </w:tcBorders>
          </w:tcPr>
          <w:p w:rsidR="00B3389A" w:rsidRPr="002A20A1" w:rsidRDefault="00B3389A" w:rsidP="00B87959">
            <w:pPr>
              <w:snapToGrid w:val="0"/>
              <w:ind w:left="-167" w:firstLine="167"/>
              <w:jc w:val="both"/>
              <w:rPr>
                <w:lang w:val="uk-UA"/>
              </w:rPr>
            </w:pPr>
          </w:p>
        </w:tc>
      </w:tr>
    </w:tbl>
    <w:p w:rsidR="00B3389A" w:rsidRPr="002A20A1" w:rsidRDefault="00B3389A" w:rsidP="00B3389A">
      <w:pPr>
        <w:jc w:val="both"/>
        <w:rPr>
          <w:lang w:eastAsia="zh-CN"/>
        </w:rPr>
      </w:pPr>
      <w:r w:rsidRPr="002A20A1">
        <w:rPr>
          <w:b/>
          <w:lang w:val="uk-UA"/>
        </w:rPr>
        <w:t>ІІ. Місцезнаходження підприємства (організації)</w:t>
      </w:r>
    </w:p>
    <w:p w:rsidR="00B3389A" w:rsidRPr="002A20A1" w:rsidRDefault="00B3389A" w:rsidP="00B3389A">
      <w:pPr>
        <w:jc w:val="both"/>
        <w:rPr>
          <w:lang w:eastAsia="zh-CN"/>
        </w:rPr>
      </w:pPr>
      <w:r w:rsidRPr="002A20A1">
        <w:rPr>
          <w:lang w:eastAsia="zh-CN"/>
        </w:rPr>
        <w:t>Область</w:t>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r>
      <w:proofErr w:type="spellStart"/>
      <w:r w:rsidRPr="002A20A1">
        <w:rPr>
          <w:lang w:eastAsia="zh-CN"/>
        </w:rPr>
        <w:t>Поштовий</w:t>
      </w:r>
      <w:proofErr w:type="spellEnd"/>
      <w:r w:rsidRPr="002A20A1">
        <w:rPr>
          <w:lang w:eastAsia="zh-CN"/>
        </w:rPr>
        <w:t xml:space="preserve"> </w:t>
      </w:r>
      <w:proofErr w:type="spellStart"/>
      <w:r w:rsidRPr="002A20A1">
        <w:rPr>
          <w:lang w:eastAsia="zh-CN"/>
        </w:rPr>
        <w:t>індекс</w:t>
      </w:r>
      <w:proofErr w:type="spellEnd"/>
    </w:p>
    <w:tbl>
      <w:tblPr>
        <w:tblW w:w="0" w:type="auto"/>
        <w:tblInd w:w="-25" w:type="dxa"/>
        <w:tblLayout w:type="fixed"/>
        <w:tblLook w:val="0000"/>
      </w:tblPr>
      <w:tblGrid>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72"/>
      </w:tblGrid>
      <w:tr w:rsidR="00B3389A" w:rsidRPr="002A20A1" w:rsidTr="00B3389A">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left w:val="single" w:sz="4" w:space="0" w:color="000000"/>
            </w:tcBorders>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tcPr>
          <w:p w:rsidR="00B3389A" w:rsidRPr="002A20A1" w:rsidRDefault="00B3389A" w:rsidP="00B3389A">
            <w:pPr>
              <w:snapToGrid w:val="0"/>
              <w:jc w:val="both"/>
              <w:rPr>
                <w:lang w:val="uk-UA"/>
              </w:rPr>
            </w:pPr>
          </w:p>
        </w:tc>
        <w:tc>
          <w:tcPr>
            <w:tcW w:w="472" w:type="dxa"/>
            <w:tcBorders>
              <w:top w:val="single" w:sz="4" w:space="0" w:color="000000"/>
              <w:left w:val="single" w:sz="4" w:space="0" w:color="000000"/>
              <w:bottom w:val="single" w:sz="4" w:space="0" w:color="000000"/>
              <w:right w:val="single" w:sz="4" w:space="0" w:color="000000"/>
            </w:tcBorders>
          </w:tcPr>
          <w:p w:rsidR="00B3389A" w:rsidRPr="002A20A1" w:rsidRDefault="00B3389A" w:rsidP="00B3389A">
            <w:pPr>
              <w:snapToGrid w:val="0"/>
              <w:jc w:val="both"/>
              <w:rPr>
                <w:lang w:val="uk-UA"/>
              </w:rPr>
            </w:pPr>
          </w:p>
        </w:tc>
      </w:tr>
    </w:tbl>
    <w:p w:rsidR="00B3389A" w:rsidRPr="002A20A1" w:rsidRDefault="00B3389A" w:rsidP="00B3389A">
      <w:pPr>
        <w:jc w:val="both"/>
        <w:rPr>
          <w:lang w:eastAsia="zh-CN"/>
        </w:rPr>
      </w:pPr>
      <w:proofErr w:type="spellStart"/>
      <w:r w:rsidRPr="002A20A1">
        <w:rPr>
          <w:lang w:eastAsia="zh-CN"/>
        </w:rPr>
        <w:t>Місто</w:t>
      </w:r>
      <w:proofErr w:type="spellEnd"/>
      <w:r w:rsidRPr="002A20A1">
        <w:rPr>
          <w:lang w:eastAsia="zh-CN"/>
        </w:rPr>
        <w:t xml:space="preserve"> (село)</w:t>
      </w:r>
    </w:p>
    <w:tbl>
      <w:tblPr>
        <w:tblW w:w="0" w:type="auto"/>
        <w:tblInd w:w="-25" w:type="dxa"/>
        <w:tblLayout w:type="fixed"/>
        <w:tblLook w:val="0000"/>
      </w:tblPr>
      <w:tblGrid>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22"/>
      </w:tblGrid>
      <w:tr w:rsidR="00B3389A" w:rsidRPr="002A20A1" w:rsidTr="00B3389A">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left w:val="single" w:sz="4" w:space="0" w:color="000000"/>
            </w:tcBorders>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r>
    </w:tbl>
    <w:p w:rsidR="00B3389A" w:rsidRPr="002A20A1" w:rsidRDefault="00B3389A" w:rsidP="00B3389A">
      <w:pPr>
        <w:jc w:val="both"/>
        <w:rPr>
          <w:lang w:eastAsia="zh-CN"/>
        </w:rPr>
      </w:pPr>
      <w:proofErr w:type="spellStart"/>
      <w:r w:rsidRPr="002A20A1">
        <w:rPr>
          <w:lang w:eastAsia="zh-CN"/>
        </w:rPr>
        <w:t>Вулиця</w:t>
      </w:r>
      <w:proofErr w:type="spellEnd"/>
    </w:p>
    <w:tbl>
      <w:tblPr>
        <w:tblW w:w="0" w:type="auto"/>
        <w:tblInd w:w="-25" w:type="dxa"/>
        <w:tblLayout w:type="fixed"/>
        <w:tblLook w:val="0000"/>
      </w:tblPr>
      <w:tblGrid>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22"/>
      </w:tblGrid>
      <w:tr w:rsidR="00B3389A" w:rsidRPr="002A20A1" w:rsidTr="00B3389A">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left w:val="single" w:sz="4" w:space="0" w:color="000000"/>
            </w:tcBorders>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r>
    </w:tbl>
    <w:p w:rsidR="00B3389A" w:rsidRPr="002A20A1" w:rsidRDefault="00B3389A" w:rsidP="00B3389A">
      <w:pPr>
        <w:jc w:val="both"/>
        <w:rPr>
          <w:lang w:eastAsia="zh-CN"/>
        </w:rPr>
      </w:pPr>
      <w:proofErr w:type="spellStart"/>
      <w:r w:rsidRPr="002A20A1">
        <w:rPr>
          <w:lang w:eastAsia="zh-CN"/>
        </w:rPr>
        <w:t>Будинок</w:t>
      </w:r>
      <w:proofErr w:type="spellEnd"/>
      <w:r w:rsidRPr="002A20A1">
        <w:rPr>
          <w:lang w:eastAsia="zh-CN"/>
        </w:rPr>
        <w:t xml:space="preserve"> </w:t>
      </w:r>
      <w:r w:rsidRPr="002A20A1">
        <w:rPr>
          <w:lang w:eastAsia="zh-CN"/>
        </w:rPr>
        <w:tab/>
      </w:r>
      <w:r w:rsidRPr="002A20A1">
        <w:rPr>
          <w:lang w:eastAsia="zh-CN"/>
        </w:rPr>
        <w:tab/>
      </w:r>
      <w:r w:rsidRPr="002A20A1">
        <w:rPr>
          <w:lang w:eastAsia="zh-CN"/>
        </w:rPr>
        <w:tab/>
      </w:r>
      <w:r w:rsidRPr="002A20A1">
        <w:rPr>
          <w:lang w:eastAsia="zh-CN"/>
        </w:rPr>
        <w:tab/>
      </w:r>
      <w:r w:rsidRPr="002A20A1">
        <w:rPr>
          <w:lang w:eastAsia="zh-CN"/>
        </w:rPr>
        <w:tab/>
        <w:t>Квартира (</w:t>
      </w:r>
      <w:proofErr w:type="spellStart"/>
      <w:r w:rsidRPr="002A20A1">
        <w:rPr>
          <w:lang w:eastAsia="zh-CN"/>
        </w:rPr>
        <w:t>офіс</w:t>
      </w:r>
      <w:proofErr w:type="spellEnd"/>
      <w:r w:rsidRPr="002A20A1">
        <w:rPr>
          <w:lang w:eastAsia="zh-CN"/>
        </w:rPr>
        <w:t>)</w:t>
      </w:r>
    </w:p>
    <w:tbl>
      <w:tblPr>
        <w:tblW w:w="0" w:type="auto"/>
        <w:tblInd w:w="-25" w:type="dxa"/>
        <w:tblLayout w:type="fixed"/>
        <w:tblLook w:val="0000"/>
      </w:tblPr>
      <w:tblGrid>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22"/>
      </w:tblGrid>
      <w:tr w:rsidR="00B3389A" w:rsidRPr="002A20A1" w:rsidTr="00B3389A">
        <w:trPr>
          <w:trHeight w:val="168"/>
        </w:trPr>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eastAsia="zh-CN"/>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1" w:type="dxa"/>
            <w:tcBorders>
              <w:left w:val="single" w:sz="4" w:space="0" w:color="000000"/>
            </w:tcBorders>
            <w:shd w:val="clear" w:color="auto" w:fill="auto"/>
          </w:tcPr>
          <w:p w:rsidR="00B3389A" w:rsidRPr="002A20A1" w:rsidRDefault="00B3389A" w:rsidP="00B3389A">
            <w:pPr>
              <w:snapToGrid w:val="0"/>
              <w:jc w:val="both"/>
              <w:rPr>
                <w:lang w:val="uk-UA"/>
              </w:rPr>
            </w:pPr>
          </w:p>
        </w:tc>
        <w:tc>
          <w:tcPr>
            <w:tcW w:w="421" w:type="dxa"/>
            <w:shd w:val="clear" w:color="auto" w:fill="auto"/>
          </w:tcPr>
          <w:p w:rsidR="00B3389A" w:rsidRPr="002A20A1" w:rsidRDefault="00B3389A" w:rsidP="00B3389A">
            <w:pPr>
              <w:snapToGrid w:val="0"/>
              <w:jc w:val="both"/>
              <w:rPr>
                <w:lang w:val="uk-UA"/>
              </w:rPr>
            </w:pPr>
          </w:p>
        </w:tc>
        <w:tc>
          <w:tcPr>
            <w:tcW w:w="421" w:type="dxa"/>
            <w:shd w:val="clear" w:color="auto" w:fill="auto"/>
          </w:tcPr>
          <w:p w:rsidR="00B3389A" w:rsidRPr="002A20A1" w:rsidRDefault="00B3389A" w:rsidP="00B3389A">
            <w:pPr>
              <w:snapToGrid w:val="0"/>
              <w:jc w:val="both"/>
              <w:rPr>
                <w:lang w:val="uk-UA"/>
              </w:rPr>
            </w:pPr>
          </w:p>
        </w:tc>
        <w:tc>
          <w:tcPr>
            <w:tcW w:w="421" w:type="dxa"/>
            <w:shd w:val="clear" w:color="auto" w:fill="auto"/>
          </w:tcPr>
          <w:p w:rsidR="00B3389A" w:rsidRPr="002A20A1" w:rsidRDefault="00B3389A" w:rsidP="00B3389A">
            <w:pPr>
              <w:snapToGrid w:val="0"/>
              <w:jc w:val="both"/>
              <w:rPr>
                <w:lang w:val="uk-UA"/>
              </w:rPr>
            </w:pPr>
          </w:p>
        </w:tc>
        <w:tc>
          <w:tcPr>
            <w:tcW w:w="421" w:type="dxa"/>
            <w:shd w:val="clear" w:color="auto" w:fill="auto"/>
          </w:tcPr>
          <w:p w:rsidR="00B3389A" w:rsidRPr="002A20A1" w:rsidRDefault="00B3389A" w:rsidP="00B3389A">
            <w:pPr>
              <w:snapToGrid w:val="0"/>
              <w:jc w:val="both"/>
              <w:rPr>
                <w:lang w:val="uk-UA"/>
              </w:rPr>
            </w:pPr>
          </w:p>
        </w:tc>
        <w:tc>
          <w:tcPr>
            <w:tcW w:w="421" w:type="dxa"/>
            <w:shd w:val="clear" w:color="auto" w:fill="auto"/>
          </w:tcPr>
          <w:p w:rsidR="00B3389A" w:rsidRPr="002A20A1" w:rsidRDefault="00B3389A" w:rsidP="00B3389A">
            <w:pPr>
              <w:snapToGrid w:val="0"/>
              <w:jc w:val="both"/>
              <w:rPr>
                <w:lang w:val="uk-UA"/>
              </w:rPr>
            </w:pPr>
          </w:p>
        </w:tc>
        <w:tc>
          <w:tcPr>
            <w:tcW w:w="421" w:type="dxa"/>
            <w:shd w:val="clear" w:color="auto" w:fill="auto"/>
          </w:tcPr>
          <w:p w:rsidR="00B3389A" w:rsidRPr="002A20A1" w:rsidRDefault="00B3389A" w:rsidP="00B3389A">
            <w:pPr>
              <w:snapToGrid w:val="0"/>
              <w:jc w:val="both"/>
              <w:rPr>
                <w:lang w:val="uk-UA"/>
              </w:rPr>
            </w:pPr>
          </w:p>
        </w:tc>
        <w:tc>
          <w:tcPr>
            <w:tcW w:w="421"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top w:val="single" w:sz="4" w:space="0" w:color="000000"/>
              <w:left w:val="single" w:sz="4" w:space="0" w:color="000000"/>
              <w:bottom w:val="single" w:sz="4" w:space="0" w:color="000000"/>
            </w:tcBorders>
            <w:shd w:val="clear" w:color="auto" w:fill="auto"/>
          </w:tcPr>
          <w:p w:rsidR="00B3389A" w:rsidRPr="002A20A1" w:rsidRDefault="00B3389A" w:rsidP="00B3389A">
            <w:pPr>
              <w:snapToGrid w:val="0"/>
              <w:jc w:val="both"/>
              <w:rPr>
                <w:lang w:val="uk-UA"/>
              </w:rPr>
            </w:pPr>
          </w:p>
        </w:tc>
        <w:tc>
          <w:tcPr>
            <w:tcW w:w="422" w:type="dxa"/>
            <w:tcBorders>
              <w:left w:val="single" w:sz="4" w:space="0" w:color="000000"/>
            </w:tcBorders>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shd w:val="clear" w:color="auto" w:fill="auto"/>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c>
          <w:tcPr>
            <w:tcW w:w="422" w:type="dxa"/>
          </w:tcPr>
          <w:p w:rsidR="00B3389A" w:rsidRPr="002A20A1" w:rsidRDefault="00B3389A" w:rsidP="00B3389A">
            <w:pPr>
              <w:snapToGrid w:val="0"/>
              <w:jc w:val="both"/>
              <w:rPr>
                <w:lang w:val="uk-UA"/>
              </w:rPr>
            </w:pPr>
          </w:p>
        </w:tc>
      </w:tr>
    </w:tbl>
    <w:p w:rsidR="00B3389A" w:rsidRDefault="00B3389A" w:rsidP="00B3389A">
      <w:pPr>
        <w:jc w:val="both"/>
        <w:rPr>
          <w:lang w:val="uk-UA"/>
        </w:rPr>
      </w:pPr>
    </w:p>
    <w:p w:rsidR="00B3389A" w:rsidRDefault="00B3389A" w:rsidP="00B3389A">
      <w:pPr>
        <w:jc w:val="both"/>
        <w:rPr>
          <w:lang w:val="uk-UA"/>
        </w:rPr>
      </w:pPr>
    </w:p>
    <w:p w:rsidR="004B319F" w:rsidRDefault="006C1FAB" w:rsidP="004B319F">
      <w:pPr>
        <w:spacing w:before="100" w:beforeAutospacing="1" w:after="100" w:afterAutospacing="1"/>
        <w:ind w:firstLine="720"/>
        <w:jc w:val="both"/>
        <w:rPr>
          <w:sz w:val="24"/>
          <w:szCs w:val="24"/>
          <w:lang w:val="uk-UA"/>
        </w:rPr>
      </w:pPr>
      <w:r>
        <w:rPr>
          <w:sz w:val="24"/>
          <w:szCs w:val="24"/>
          <w:lang w:val="uk-UA"/>
        </w:rPr>
        <w:t xml:space="preserve">Просимо допустити до участі в конкурсі з визначення </w:t>
      </w:r>
      <w:proofErr w:type="spellStart"/>
      <w:r>
        <w:rPr>
          <w:sz w:val="24"/>
          <w:szCs w:val="24"/>
          <w:lang w:val="uk-UA"/>
        </w:rPr>
        <w:t>суб</w:t>
      </w:r>
      <w:proofErr w:type="spellEnd"/>
      <w:r>
        <w:rPr>
          <w:sz w:val="24"/>
          <w:szCs w:val="24"/>
          <w:lang w:val="en-US"/>
        </w:rPr>
        <w:t>’</w:t>
      </w:r>
      <w:proofErr w:type="spellStart"/>
      <w:r>
        <w:rPr>
          <w:sz w:val="24"/>
          <w:szCs w:val="24"/>
          <w:lang w:val="uk-UA"/>
        </w:rPr>
        <w:t>єкта</w:t>
      </w:r>
      <w:proofErr w:type="spellEnd"/>
      <w:r>
        <w:rPr>
          <w:sz w:val="24"/>
          <w:szCs w:val="24"/>
          <w:lang w:val="uk-UA"/>
        </w:rPr>
        <w:t xml:space="preserve"> господарювання на здійснення операцій із збирання та перевезення побутових відходів на території Первомайської міської територіальної громади.</w:t>
      </w:r>
    </w:p>
    <w:p w:rsidR="006C1FAB" w:rsidRDefault="006C1FAB" w:rsidP="00427DFD">
      <w:pPr>
        <w:spacing w:before="100" w:beforeAutospacing="1"/>
        <w:ind w:firstLine="720"/>
        <w:jc w:val="both"/>
        <w:rPr>
          <w:sz w:val="24"/>
          <w:szCs w:val="24"/>
          <w:lang w:val="uk-UA"/>
        </w:rPr>
      </w:pPr>
      <w:r>
        <w:rPr>
          <w:sz w:val="24"/>
          <w:szCs w:val="24"/>
          <w:lang w:val="uk-UA"/>
        </w:rPr>
        <w:t>Додатки:</w:t>
      </w:r>
    </w:p>
    <w:p w:rsidR="006C1FAB" w:rsidRDefault="006C1FAB" w:rsidP="00427DFD">
      <w:pPr>
        <w:ind w:firstLine="720"/>
        <w:jc w:val="both"/>
        <w:rPr>
          <w:sz w:val="24"/>
          <w:szCs w:val="24"/>
          <w:lang w:val="uk-UA"/>
        </w:rPr>
      </w:pPr>
      <w:r>
        <w:rPr>
          <w:sz w:val="24"/>
          <w:szCs w:val="24"/>
          <w:lang w:val="uk-UA"/>
        </w:rPr>
        <w:t>1. Перелік документів, передбачений конкурсною документацією.</w:t>
      </w:r>
    </w:p>
    <w:p w:rsidR="006C1FAB" w:rsidRDefault="006C1FAB" w:rsidP="00427DFD">
      <w:pPr>
        <w:ind w:firstLine="720"/>
        <w:jc w:val="both"/>
        <w:rPr>
          <w:sz w:val="24"/>
          <w:szCs w:val="24"/>
          <w:lang w:val="uk-UA"/>
        </w:rPr>
      </w:pPr>
      <w:r>
        <w:rPr>
          <w:sz w:val="24"/>
          <w:szCs w:val="24"/>
          <w:lang w:val="uk-UA"/>
        </w:rPr>
        <w:t xml:space="preserve">2. </w:t>
      </w:r>
      <w:r w:rsidR="00DA1BBA">
        <w:rPr>
          <w:sz w:val="24"/>
          <w:szCs w:val="24"/>
          <w:lang w:val="uk-UA"/>
        </w:rPr>
        <w:t>Запропоновані тарифи на збирання та перевезення</w:t>
      </w:r>
      <w:r w:rsidR="00427DFD">
        <w:rPr>
          <w:sz w:val="24"/>
          <w:szCs w:val="24"/>
          <w:lang w:val="uk-UA"/>
        </w:rPr>
        <w:t>.</w:t>
      </w:r>
    </w:p>
    <w:p w:rsidR="00427DFD" w:rsidRDefault="00427DFD" w:rsidP="00427DFD">
      <w:pPr>
        <w:ind w:firstLine="720"/>
        <w:jc w:val="both"/>
        <w:rPr>
          <w:sz w:val="24"/>
          <w:szCs w:val="24"/>
          <w:lang w:val="uk-UA"/>
        </w:rPr>
      </w:pPr>
    </w:p>
    <w:p w:rsidR="00427DFD" w:rsidRPr="006C1FAB" w:rsidRDefault="00427DFD" w:rsidP="00427DFD">
      <w:pPr>
        <w:ind w:firstLine="720"/>
        <w:jc w:val="both"/>
        <w:rPr>
          <w:sz w:val="24"/>
          <w:szCs w:val="24"/>
          <w:lang w:val="uk-UA"/>
        </w:rPr>
      </w:pPr>
    </w:p>
    <w:p w:rsidR="004B319F" w:rsidRPr="00DB4F8A" w:rsidRDefault="004B319F" w:rsidP="004B319F">
      <w:pPr>
        <w:rPr>
          <w:sz w:val="24"/>
          <w:szCs w:val="24"/>
          <w:lang w:val="uk-UA"/>
        </w:rPr>
      </w:pPr>
      <w:r w:rsidRPr="00DB4F8A">
        <w:rPr>
          <w:sz w:val="24"/>
          <w:szCs w:val="24"/>
          <w:lang w:val="uk-UA"/>
        </w:rPr>
        <w:t xml:space="preserve">___________             </w:t>
      </w:r>
      <w:r w:rsidR="00B87959">
        <w:rPr>
          <w:sz w:val="24"/>
          <w:szCs w:val="24"/>
          <w:lang w:val="uk-UA"/>
        </w:rPr>
        <w:t xml:space="preserve">    </w:t>
      </w:r>
      <w:r w:rsidRPr="00DB4F8A">
        <w:rPr>
          <w:sz w:val="24"/>
          <w:szCs w:val="24"/>
          <w:lang w:val="uk-UA"/>
        </w:rPr>
        <w:t xml:space="preserve">   </w:t>
      </w:r>
      <w:r w:rsidR="00427DFD">
        <w:rPr>
          <w:sz w:val="24"/>
          <w:szCs w:val="24"/>
          <w:lang w:val="uk-UA"/>
        </w:rPr>
        <w:t xml:space="preserve">     </w:t>
      </w:r>
      <w:r w:rsidR="00B87959">
        <w:rPr>
          <w:sz w:val="24"/>
          <w:szCs w:val="24"/>
          <w:lang w:val="uk-UA"/>
        </w:rPr>
        <w:t xml:space="preserve">  </w:t>
      </w:r>
      <w:r w:rsidRPr="00DB4F8A">
        <w:rPr>
          <w:sz w:val="24"/>
          <w:szCs w:val="24"/>
          <w:lang w:val="uk-UA"/>
        </w:rPr>
        <w:t xml:space="preserve">_____________         </w:t>
      </w:r>
      <w:r w:rsidR="00B87959">
        <w:rPr>
          <w:sz w:val="24"/>
          <w:szCs w:val="24"/>
          <w:lang w:val="uk-UA"/>
        </w:rPr>
        <w:t xml:space="preserve">    </w:t>
      </w:r>
      <w:r w:rsidRPr="00DB4F8A">
        <w:rPr>
          <w:sz w:val="24"/>
          <w:szCs w:val="24"/>
          <w:lang w:val="uk-UA"/>
        </w:rPr>
        <w:t>          ___________________________</w:t>
      </w:r>
      <w:r w:rsidRPr="00DB4F8A">
        <w:rPr>
          <w:sz w:val="24"/>
          <w:szCs w:val="24"/>
          <w:lang w:val="uk-UA"/>
        </w:rPr>
        <w:br/>
      </w:r>
      <w:r w:rsidR="007431CA">
        <w:rPr>
          <w:sz w:val="24"/>
          <w:szCs w:val="24"/>
          <w:lang w:val="uk-UA"/>
        </w:rPr>
        <w:t xml:space="preserve">        </w:t>
      </w:r>
      <w:r w:rsidRPr="00DB4F8A">
        <w:rPr>
          <w:sz w:val="24"/>
          <w:szCs w:val="24"/>
          <w:lang w:val="uk-UA"/>
        </w:rPr>
        <w:t xml:space="preserve"> (дата)                    </w:t>
      </w:r>
      <w:r w:rsidR="00B87959">
        <w:rPr>
          <w:sz w:val="24"/>
          <w:szCs w:val="24"/>
          <w:lang w:val="uk-UA"/>
        </w:rPr>
        <w:t xml:space="preserve">      </w:t>
      </w:r>
      <w:r w:rsidR="00427DFD">
        <w:rPr>
          <w:sz w:val="24"/>
          <w:szCs w:val="24"/>
          <w:lang w:val="uk-UA"/>
        </w:rPr>
        <w:t xml:space="preserve">        </w:t>
      </w:r>
      <w:r w:rsidRPr="00DB4F8A">
        <w:rPr>
          <w:sz w:val="24"/>
          <w:szCs w:val="24"/>
          <w:lang w:val="uk-UA"/>
        </w:rPr>
        <w:t>      (підпис)                                   (ініціали, прізвище)</w:t>
      </w:r>
    </w:p>
    <w:p w:rsidR="002107AF" w:rsidRDefault="004B319F" w:rsidP="00427DFD">
      <w:pPr>
        <w:spacing w:before="100" w:beforeAutospacing="1" w:after="100" w:afterAutospacing="1"/>
        <w:rPr>
          <w:sz w:val="24"/>
          <w:szCs w:val="24"/>
          <w:lang w:val="uk-UA"/>
        </w:rPr>
      </w:pPr>
      <w:r w:rsidRPr="00DB4F8A">
        <w:rPr>
          <w:sz w:val="24"/>
          <w:szCs w:val="24"/>
          <w:lang w:val="uk-UA"/>
        </w:rPr>
        <w:lastRenderedPageBreak/>
        <w:t> </w:t>
      </w:r>
    </w:p>
    <w:p w:rsidR="002107AF" w:rsidRDefault="002107AF" w:rsidP="002107AF">
      <w:pPr>
        <w:ind w:left="5954"/>
        <w:rPr>
          <w:sz w:val="24"/>
          <w:szCs w:val="24"/>
          <w:lang w:val="uk-UA"/>
        </w:rPr>
      </w:pPr>
      <w:r>
        <w:rPr>
          <w:sz w:val="24"/>
          <w:szCs w:val="24"/>
          <w:lang w:val="uk-UA"/>
        </w:rPr>
        <w:t>Додаток 2</w:t>
      </w:r>
    </w:p>
    <w:p w:rsidR="002107AF" w:rsidRDefault="002107AF" w:rsidP="002107AF">
      <w:pPr>
        <w:ind w:left="5954"/>
        <w:rPr>
          <w:sz w:val="24"/>
          <w:szCs w:val="24"/>
          <w:lang w:val="uk-UA"/>
        </w:rPr>
      </w:pPr>
      <w:r>
        <w:rPr>
          <w:sz w:val="24"/>
          <w:szCs w:val="24"/>
          <w:lang w:val="uk-UA"/>
        </w:rPr>
        <w:t>до конкурсної документації</w:t>
      </w:r>
    </w:p>
    <w:p w:rsidR="002107AF" w:rsidRPr="002107AF" w:rsidRDefault="002107AF" w:rsidP="002107AF">
      <w:pPr>
        <w:ind w:left="5670"/>
        <w:jc w:val="center"/>
        <w:rPr>
          <w:sz w:val="24"/>
          <w:szCs w:val="24"/>
          <w:lang w:val="uk-UA"/>
        </w:rPr>
      </w:pPr>
    </w:p>
    <w:p w:rsidR="004B319F" w:rsidRPr="00DB4F8A" w:rsidRDefault="002107AF" w:rsidP="004B319F">
      <w:pPr>
        <w:spacing w:before="100" w:beforeAutospacing="1" w:after="100" w:afterAutospacing="1"/>
        <w:rPr>
          <w:sz w:val="24"/>
          <w:szCs w:val="24"/>
          <w:lang w:val="uk-UA"/>
        </w:rPr>
      </w:pPr>
      <w:r>
        <w:rPr>
          <w:noProof/>
          <w:sz w:val="24"/>
          <w:szCs w:val="24"/>
        </w:rPr>
        <w:drawing>
          <wp:inline distT="0" distB="0" distL="0" distR="0">
            <wp:extent cx="6031230" cy="7501205"/>
            <wp:effectExtent l="19050" t="0" r="7620" b="0"/>
            <wp:docPr id="1" name="Рисунок 1" descr="C:\Users\Admin\Downloads\схема ме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хема меж.jpg"/>
                    <pic:cNvPicPr>
                      <a:picLocks noChangeAspect="1" noChangeArrowheads="1"/>
                    </pic:cNvPicPr>
                  </pic:nvPicPr>
                  <pic:blipFill>
                    <a:blip r:embed="rId12" cstate="print"/>
                    <a:srcRect/>
                    <a:stretch>
                      <a:fillRect/>
                    </a:stretch>
                  </pic:blipFill>
                  <pic:spPr bwMode="auto">
                    <a:xfrm>
                      <a:off x="0" y="0"/>
                      <a:ext cx="6031230" cy="7501205"/>
                    </a:xfrm>
                    <a:prstGeom prst="rect">
                      <a:avLst/>
                    </a:prstGeom>
                    <a:noFill/>
                    <a:ln w="9525">
                      <a:noFill/>
                      <a:miter lim="800000"/>
                      <a:headEnd/>
                      <a:tailEnd/>
                    </a:ln>
                  </pic:spPr>
                </pic:pic>
              </a:graphicData>
            </a:graphic>
          </wp:inline>
        </w:drawing>
      </w:r>
    </w:p>
    <w:p w:rsidR="004B319F" w:rsidRDefault="004B319F" w:rsidP="004B319F">
      <w:pPr>
        <w:shd w:val="clear" w:color="auto" w:fill="FFFFFF"/>
        <w:ind w:left="5897"/>
        <w:jc w:val="both"/>
        <w:rPr>
          <w:sz w:val="24"/>
          <w:szCs w:val="24"/>
          <w:lang w:val="uk-UA"/>
        </w:rPr>
      </w:pPr>
    </w:p>
    <w:p w:rsidR="004B319F" w:rsidRDefault="004B319F" w:rsidP="004B319F">
      <w:pPr>
        <w:shd w:val="clear" w:color="auto" w:fill="FFFFFF"/>
        <w:ind w:left="5897"/>
        <w:jc w:val="both"/>
        <w:rPr>
          <w:sz w:val="24"/>
          <w:szCs w:val="24"/>
          <w:lang w:val="uk-UA"/>
        </w:rPr>
      </w:pPr>
    </w:p>
    <w:p w:rsidR="004B319F" w:rsidRPr="00F01E43" w:rsidRDefault="006A21F5" w:rsidP="0009408B">
      <w:pPr>
        <w:ind w:left="6379"/>
        <w:jc w:val="both"/>
        <w:rPr>
          <w:sz w:val="24"/>
          <w:szCs w:val="24"/>
          <w:lang w:val="uk-UA"/>
        </w:rPr>
      </w:pPr>
      <w:r w:rsidRPr="00F01E43">
        <w:rPr>
          <w:sz w:val="24"/>
          <w:szCs w:val="24"/>
          <w:lang w:val="uk-UA"/>
        </w:rPr>
        <w:lastRenderedPageBreak/>
        <w:t>Д</w:t>
      </w:r>
      <w:r w:rsidR="00D11DDE" w:rsidRPr="00F01E43">
        <w:rPr>
          <w:sz w:val="24"/>
          <w:szCs w:val="24"/>
          <w:lang w:val="uk-UA"/>
        </w:rPr>
        <w:t xml:space="preserve">одаток </w:t>
      </w:r>
      <w:r w:rsidR="00D86BB4" w:rsidRPr="00F01E43">
        <w:rPr>
          <w:sz w:val="24"/>
          <w:szCs w:val="24"/>
          <w:lang w:val="uk-UA"/>
        </w:rPr>
        <w:t>3</w:t>
      </w:r>
    </w:p>
    <w:p w:rsidR="004B319F" w:rsidRPr="00F01E43" w:rsidRDefault="004B319F" w:rsidP="0009408B">
      <w:pPr>
        <w:ind w:left="6379"/>
        <w:jc w:val="both"/>
        <w:rPr>
          <w:sz w:val="24"/>
          <w:szCs w:val="24"/>
          <w:lang w:val="uk-UA"/>
        </w:rPr>
      </w:pPr>
      <w:r w:rsidRPr="00F01E43">
        <w:rPr>
          <w:sz w:val="24"/>
          <w:szCs w:val="24"/>
          <w:lang w:val="uk-UA"/>
        </w:rPr>
        <w:t>до конкурсної документації</w:t>
      </w:r>
    </w:p>
    <w:p w:rsidR="004B319F" w:rsidRPr="00F01E43" w:rsidRDefault="004B319F" w:rsidP="004B319F">
      <w:pPr>
        <w:ind w:left="5897"/>
        <w:jc w:val="both"/>
        <w:rPr>
          <w:sz w:val="24"/>
          <w:szCs w:val="24"/>
          <w:lang w:val="uk-UA"/>
        </w:rPr>
      </w:pPr>
    </w:p>
    <w:p w:rsidR="004B319F" w:rsidRPr="00F01E43" w:rsidRDefault="004B319F" w:rsidP="004B319F">
      <w:pPr>
        <w:jc w:val="center"/>
        <w:rPr>
          <w:b/>
          <w:bCs/>
          <w:sz w:val="24"/>
          <w:szCs w:val="24"/>
          <w:lang w:val="uk-UA"/>
        </w:rPr>
      </w:pPr>
    </w:p>
    <w:p w:rsidR="004B319F" w:rsidRPr="00F01E43" w:rsidRDefault="004B319F" w:rsidP="004B319F">
      <w:pPr>
        <w:jc w:val="center"/>
        <w:rPr>
          <w:b/>
          <w:bCs/>
          <w:sz w:val="24"/>
          <w:szCs w:val="24"/>
          <w:lang w:val="uk-UA"/>
        </w:rPr>
      </w:pPr>
      <w:r w:rsidRPr="00F01E43">
        <w:rPr>
          <w:b/>
          <w:bCs/>
          <w:sz w:val="24"/>
          <w:szCs w:val="24"/>
          <w:lang w:val="uk-UA"/>
        </w:rPr>
        <w:t>Конкурсна форма "ПРОПОЗИЦІЯ"</w:t>
      </w:r>
    </w:p>
    <w:p w:rsidR="004B319F" w:rsidRPr="00F01E43" w:rsidRDefault="004B319F" w:rsidP="004B319F">
      <w:pPr>
        <w:jc w:val="center"/>
        <w:rPr>
          <w:bCs/>
          <w:sz w:val="24"/>
          <w:szCs w:val="24"/>
          <w:lang w:val="uk-UA"/>
        </w:rPr>
      </w:pPr>
      <w:r w:rsidRPr="00F01E43">
        <w:rPr>
          <w:bCs/>
          <w:sz w:val="24"/>
          <w:szCs w:val="24"/>
          <w:lang w:val="uk-UA"/>
        </w:rPr>
        <w:t>(форма, яка подається учасником на фірмовому бланку)</w:t>
      </w:r>
    </w:p>
    <w:p w:rsidR="004B319F" w:rsidRPr="00F01E43" w:rsidRDefault="004B319F" w:rsidP="004B319F">
      <w:pPr>
        <w:jc w:val="both"/>
        <w:rPr>
          <w:bCs/>
          <w:sz w:val="24"/>
          <w:szCs w:val="24"/>
          <w:lang w:val="uk-UA"/>
        </w:rPr>
      </w:pPr>
    </w:p>
    <w:p w:rsidR="004B319F" w:rsidRPr="00F01E43" w:rsidRDefault="004B319F" w:rsidP="00427DFD">
      <w:pPr>
        <w:spacing w:line="276" w:lineRule="auto"/>
        <w:ind w:firstLine="708"/>
        <w:jc w:val="both"/>
        <w:rPr>
          <w:bCs/>
          <w:sz w:val="24"/>
          <w:szCs w:val="24"/>
          <w:lang w:val="uk-UA"/>
        </w:rPr>
      </w:pPr>
      <w:r w:rsidRPr="00F01E43">
        <w:rPr>
          <w:bCs/>
          <w:sz w:val="24"/>
          <w:szCs w:val="24"/>
          <w:lang w:val="uk-UA"/>
        </w:rPr>
        <w:t xml:space="preserve">Ми, </w:t>
      </w:r>
      <w:r w:rsidR="00301EB9" w:rsidRPr="00F01E43">
        <w:rPr>
          <w:bCs/>
          <w:sz w:val="24"/>
          <w:szCs w:val="24"/>
          <w:u w:val="single"/>
          <w:lang w:val="uk-UA"/>
        </w:rPr>
        <w:t>________________</w:t>
      </w:r>
      <w:r w:rsidRPr="00F01E43">
        <w:rPr>
          <w:bCs/>
          <w:sz w:val="24"/>
          <w:szCs w:val="24"/>
          <w:u w:val="single"/>
          <w:lang w:val="uk-UA"/>
        </w:rPr>
        <w:t>(назва учасника)</w:t>
      </w:r>
      <w:r w:rsidR="00301EB9" w:rsidRPr="00F01E43">
        <w:rPr>
          <w:bCs/>
          <w:sz w:val="24"/>
          <w:szCs w:val="24"/>
          <w:u w:val="single"/>
          <w:lang w:val="uk-UA"/>
        </w:rPr>
        <w:t>_________________</w:t>
      </w:r>
      <w:r w:rsidRPr="00F01E43">
        <w:rPr>
          <w:bCs/>
          <w:sz w:val="24"/>
          <w:szCs w:val="24"/>
          <w:u w:val="single"/>
          <w:lang w:val="uk-UA"/>
        </w:rPr>
        <w:t>,</w:t>
      </w:r>
      <w:r w:rsidRPr="00F01E43">
        <w:rPr>
          <w:bCs/>
          <w:sz w:val="24"/>
          <w:szCs w:val="24"/>
          <w:lang w:val="uk-UA"/>
        </w:rPr>
        <w:t xml:space="preserve"> надаємо свою пропозицію щодо участі у конкурсі на визначення </w:t>
      </w:r>
      <w:proofErr w:type="spellStart"/>
      <w:r w:rsidR="00CB2ED9">
        <w:rPr>
          <w:bCs/>
          <w:sz w:val="24"/>
          <w:szCs w:val="24"/>
          <w:lang w:val="uk-UA"/>
        </w:rPr>
        <w:t>суб</w:t>
      </w:r>
      <w:proofErr w:type="spellEnd"/>
      <w:r w:rsidR="00CB2ED9">
        <w:rPr>
          <w:bCs/>
          <w:sz w:val="24"/>
          <w:szCs w:val="24"/>
          <w:lang w:val="en-US"/>
        </w:rPr>
        <w:t>’</w:t>
      </w:r>
      <w:proofErr w:type="spellStart"/>
      <w:r w:rsidR="00CB2ED9">
        <w:rPr>
          <w:bCs/>
          <w:sz w:val="24"/>
          <w:szCs w:val="24"/>
          <w:lang w:val="uk-UA"/>
        </w:rPr>
        <w:t>єкта</w:t>
      </w:r>
      <w:proofErr w:type="spellEnd"/>
      <w:r w:rsidR="00CB2ED9">
        <w:rPr>
          <w:bCs/>
          <w:sz w:val="24"/>
          <w:szCs w:val="24"/>
          <w:lang w:val="uk-UA"/>
        </w:rPr>
        <w:t xml:space="preserve"> господарювання на здійснення операцій із збирання та перевезення побутових відходів</w:t>
      </w:r>
      <w:r w:rsidRPr="00F01E43">
        <w:rPr>
          <w:bCs/>
          <w:sz w:val="24"/>
          <w:szCs w:val="24"/>
          <w:lang w:val="uk-UA"/>
        </w:rPr>
        <w:t xml:space="preserve"> </w:t>
      </w:r>
      <w:r w:rsidR="00301EB9" w:rsidRPr="00F01E43">
        <w:rPr>
          <w:bCs/>
          <w:sz w:val="24"/>
          <w:szCs w:val="24"/>
          <w:lang w:val="uk-UA"/>
        </w:rPr>
        <w:t>на території Первомайської міської територіальної громади.</w:t>
      </w:r>
    </w:p>
    <w:p w:rsidR="006B6F73" w:rsidRPr="00DB4F8A" w:rsidRDefault="006B6F73" w:rsidP="00427DFD">
      <w:pPr>
        <w:spacing w:line="276" w:lineRule="auto"/>
        <w:ind w:firstLine="708"/>
        <w:jc w:val="both"/>
        <w:rPr>
          <w:bCs/>
          <w:color w:val="000000"/>
          <w:sz w:val="24"/>
          <w:szCs w:val="24"/>
          <w:lang w:val="uk-UA"/>
        </w:rPr>
      </w:pPr>
      <w:r w:rsidRPr="00DB4F8A">
        <w:rPr>
          <w:bCs/>
          <w:color w:val="000000"/>
          <w:sz w:val="24"/>
          <w:szCs w:val="24"/>
          <w:lang w:val="uk-UA"/>
        </w:rPr>
        <w:t>Вивчивши конкурсну документацію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r>
        <w:rPr>
          <w:bCs/>
          <w:color w:val="000000"/>
          <w:sz w:val="24"/>
          <w:szCs w:val="24"/>
          <w:lang w:val="uk-UA"/>
        </w:rPr>
        <w:t xml:space="preserve"> </w:t>
      </w:r>
    </w:p>
    <w:p w:rsidR="004B319F" w:rsidRPr="00F01E43" w:rsidRDefault="004B319F" w:rsidP="00427DFD">
      <w:pPr>
        <w:spacing w:line="276" w:lineRule="auto"/>
        <w:ind w:firstLine="708"/>
        <w:jc w:val="both"/>
        <w:rPr>
          <w:bCs/>
          <w:sz w:val="24"/>
          <w:szCs w:val="24"/>
          <w:lang w:val="uk-UA"/>
        </w:rPr>
      </w:pPr>
      <w:r w:rsidRPr="00F01E43">
        <w:rPr>
          <w:bCs/>
          <w:sz w:val="24"/>
          <w:szCs w:val="24"/>
          <w:lang w:val="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4B319F" w:rsidRPr="00F01E43" w:rsidRDefault="004B319F" w:rsidP="00427DFD">
      <w:pPr>
        <w:spacing w:line="276" w:lineRule="auto"/>
        <w:jc w:val="both"/>
        <w:rPr>
          <w:bCs/>
          <w:sz w:val="24"/>
          <w:szCs w:val="24"/>
          <w:lang w:val="uk-UA"/>
        </w:rPr>
      </w:pPr>
      <w:r w:rsidRPr="00F01E43">
        <w:rPr>
          <w:bCs/>
          <w:sz w:val="24"/>
          <w:szCs w:val="24"/>
          <w:lang w:val="uk-UA"/>
        </w:rPr>
        <w:t xml:space="preserve">          Якщо наша пропозиція буде акцептована, ми зобов’язуємося підписати Договір протягом </w:t>
      </w:r>
      <w:r w:rsidR="00992A79">
        <w:rPr>
          <w:bCs/>
          <w:sz w:val="24"/>
          <w:szCs w:val="24"/>
          <w:lang w:val="uk-UA"/>
        </w:rPr>
        <w:t>15</w:t>
      </w:r>
      <w:r w:rsidRPr="00F01E43">
        <w:rPr>
          <w:bCs/>
          <w:sz w:val="24"/>
          <w:szCs w:val="24"/>
          <w:lang w:val="uk-UA"/>
        </w:rPr>
        <w:t xml:space="preserve"> </w:t>
      </w:r>
      <w:r w:rsidR="00992A79">
        <w:rPr>
          <w:bCs/>
          <w:sz w:val="24"/>
          <w:szCs w:val="24"/>
          <w:lang w:val="uk-UA"/>
        </w:rPr>
        <w:t>робочих</w:t>
      </w:r>
      <w:r w:rsidRPr="00F01E43">
        <w:rPr>
          <w:bCs/>
          <w:sz w:val="24"/>
          <w:szCs w:val="24"/>
          <w:lang w:val="uk-UA"/>
        </w:rPr>
        <w:t xml:space="preserve"> днів після </w:t>
      </w:r>
      <w:r w:rsidR="00992A79">
        <w:rPr>
          <w:bCs/>
          <w:sz w:val="24"/>
          <w:szCs w:val="24"/>
          <w:lang w:val="uk-UA"/>
        </w:rPr>
        <w:t>затвердження рішення про визначення переможця конкурсу.</w:t>
      </w:r>
    </w:p>
    <w:p w:rsidR="00B87959" w:rsidRPr="00F01E43" w:rsidRDefault="00B87959" w:rsidP="00427DFD">
      <w:pPr>
        <w:spacing w:line="276" w:lineRule="auto"/>
        <w:jc w:val="both"/>
        <w:rPr>
          <w:bCs/>
          <w:sz w:val="24"/>
          <w:szCs w:val="24"/>
          <w:lang w:val="uk-UA"/>
        </w:rPr>
      </w:pPr>
    </w:p>
    <w:p w:rsidR="00B87959" w:rsidRPr="00F01E43" w:rsidRDefault="00B87959" w:rsidP="00427DFD">
      <w:pPr>
        <w:spacing w:line="276" w:lineRule="auto"/>
        <w:jc w:val="both"/>
        <w:rPr>
          <w:bCs/>
          <w:sz w:val="24"/>
          <w:szCs w:val="24"/>
          <w:lang w:val="uk-UA"/>
        </w:rPr>
      </w:pPr>
    </w:p>
    <w:p w:rsidR="004B319F" w:rsidRDefault="004B319F" w:rsidP="00427DFD">
      <w:pPr>
        <w:spacing w:line="276" w:lineRule="auto"/>
        <w:jc w:val="both"/>
        <w:rPr>
          <w:bCs/>
          <w:color w:val="000000"/>
          <w:sz w:val="24"/>
          <w:szCs w:val="24"/>
          <w:lang w:val="uk-UA"/>
        </w:rPr>
      </w:pPr>
      <w:r w:rsidRPr="00DB4F8A">
        <w:rPr>
          <w:bCs/>
          <w:color w:val="000000"/>
          <w:sz w:val="24"/>
          <w:szCs w:val="24"/>
          <w:lang w:val="uk-UA"/>
        </w:rPr>
        <w:t xml:space="preserve">           Посада, прізвище, ініціали, підпис уповноваженої особи учасника, завірені печаткою.</w:t>
      </w:r>
    </w:p>
    <w:p w:rsidR="002E71C2" w:rsidRDefault="002E71C2" w:rsidP="00427DFD">
      <w:pPr>
        <w:spacing w:line="276" w:lineRule="auto"/>
        <w:jc w:val="both"/>
        <w:rPr>
          <w:bCs/>
          <w:color w:val="000000"/>
          <w:sz w:val="24"/>
          <w:szCs w:val="24"/>
          <w:lang w:val="uk-UA"/>
        </w:rPr>
      </w:pPr>
    </w:p>
    <w:p w:rsidR="002E71C2" w:rsidRDefault="002E71C2" w:rsidP="00427DFD">
      <w:pPr>
        <w:spacing w:line="276" w:lineRule="auto"/>
        <w:jc w:val="both"/>
        <w:rPr>
          <w:bCs/>
          <w:color w:val="000000"/>
          <w:sz w:val="24"/>
          <w:szCs w:val="24"/>
          <w:lang w:val="uk-UA"/>
        </w:rPr>
      </w:pPr>
    </w:p>
    <w:p w:rsidR="002E71C2" w:rsidRDefault="002E71C2" w:rsidP="00427DFD">
      <w:pPr>
        <w:spacing w:line="276" w:lineRule="auto"/>
        <w:jc w:val="both"/>
        <w:rPr>
          <w:bCs/>
          <w:color w:val="000000"/>
          <w:sz w:val="24"/>
          <w:szCs w:val="24"/>
          <w:lang w:val="uk-UA"/>
        </w:rPr>
      </w:pPr>
    </w:p>
    <w:p w:rsidR="002E71C2" w:rsidRDefault="002E71C2" w:rsidP="00427DFD">
      <w:pPr>
        <w:spacing w:line="276" w:lineRule="auto"/>
        <w:jc w:val="both"/>
        <w:rPr>
          <w:bCs/>
          <w:color w:val="000000"/>
          <w:sz w:val="24"/>
          <w:szCs w:val="24"/>
          <w:lang w:val="uk-UA"/>
        </w:rPr>
      </w:pPr>
    </w:p>
    <w:p w:rsidR="002E71C2" w:rsidRDefault="002E71C2"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427DFD" w:rsidRDefault="00427DFD" w:rsidP="004B319F">
      <w:pPr>
        <w:jc w:val="both"/>
        <w:rPr>
          <w:bCs/>
          <w:color w:val="000000"/>
          <w:sz w:val="24"/>
          <w:szCs w:val="24"/>
          <w:lang w:val="uk-UA"/>
        </w:rPr>
      </w:pPr>
    </w:p>
    <w:p w:rsidR="00B50D64" w:rsidRDefault="00B50D64" w:rsidP="004B319F">
      <w:pPr>
        <w:jc w:val="both"/>
        <w:rPr>
          <w:bCs/>
          <w:color w:val="000000"/>
          <w:sz w:val="24"/>
          <w:szCs w:val="24"/>
          <w:lang w:val="uk-UA"/>
        </w:rPr>
      </w:pPr>
    </w:p>
    <w:p w:rsidR="00427DFD" w:rsidRDefault="00427DFD" w:rsidP="004B319F">
      <w:pPr>
        <w:jc w:val="both"/>
        <w:rPr>
          <w:bCs/>
          <w:color w:val="000000"/>
          <w:sz w:val="24"/>
          <w:szCs w:val="24"/>
          <w:lang w:val="uk-UA"/>
        </w:rPr>
      </w:pPr>
    </w:p>
    <w:p w:rsidR="002E71C2" w:rsidRDefault="002E71C2" w:rsidP="0009408B">
      <w:pPr>
        <w:ind w:left="6521"/>
        <w:rPr>
          <w:bCs/>
          <w:color w:val="000000"/>
          <w:sz w:val="24"/>
          <w:szCs w:val="24"/>
          <w:lang w:val="uk-UA"/>
        </w:rPr>
      </w:pPr>
      <w:r>
        <w:rPr>
          <w:bCs/>
          <w:color w:val="000000"/>
          <w:sz w:val="24"/>
          <w:szCs w:val="24"/>
          <w:lang w:val="uk-UA"/>
        </w:rPr>
        <w:lastRenderedPageBreak/>
        <w:t xml:space="preserve">Додаток </w:t>
      </w:r>
      <w:r w:rsidR="00D86BB4">
        <w:rPr>
          <w:bCs/>
          <w:color w:val="000000"/>
          <w:sz w:val="24"/>
          <w:szCs w:val="24"/>
          <w:lang w:val="uk-UA"/>
        </w:rPr>
        <w:t>4</w:t>
      </w:r>
      <w:r>
        <w:rPr>
          <w:bCs/>
          <w:color w:val="000000"/>
          <w:sz w:val="24"/>
          <w:szCs w:val="24"/>
          <w:lang w:val="uk-UA"/>
        </w:rPr>
        <w:t xml:space="preserve"> </w:t>
      </w:r>
    </w:p>
    <w:p w:rsidR="002E71C2" w:rsidRDefault="002E71C2" w:rsidP="0009408B">
      <w:pPr>
        <w:ind w:left="6521"/>
        <w:rPr>
          <w:bCs/>
          <w:color w:val="000000"/>
          <w:sz w:val="24"/>
          <w:szCs w:val="24"/>
          <w:lang w:val="uk-UA"/>
        </w:rPr>
      </w:pPr>
      <w:r>
        <w:rPr>
          <w:bCs/>
          <w:color w:val="000000"/>
          <w:sz w:val="24"/>
          <w:szCs w:val="24"/>
          <w:lang w:val="uk-UA"/>
        </w:rPr>
        <w:t>до конкурсної документації</w:t>
      </w:r>
    </w:p>
    <w:p w:rsidR="002E71C2" w:rsidRDefault="002E71C2" w:rsidP="002E71C2">
      <w:pPr>
        <w:ind w:left="6379"/>
        <w:rPr>
          <w:bCs/>
          <w:color w:val="000000"/>
          <w:sz w:val="24"/>
          <w:szCs w:val="24"/>
          <w:lang w:val="uk-UA"/>
        </w:rPr>
      </w:pPr>
    </w:p>
    <w:p w:rsidR="007C79F8" w:rsidRDefault="007C79F8" w:rsidP="00423936">
      <w:pPr>
        <w:pStyle w:val="a9"/>
        <w:ind w:firstLine="0"/>
        <w:jc w:val="center"/>
        <w:rPr>
          <w:rFonts w:ascii="Times New Roman" w:hAnsi="Times New Roman"/>
          <w:sz w:val="24"/>
        </w:rPr>
      </w:pPr>
      <w:r>
        <w:rPr>
          <w:rFonts w:ascii="Times New Roman" w:hAnsi="Times New Roman"/>
          <w:sz w:val="24"/>
        </w:rPr>
        <w:t>ПР</w:t>
      </w:r>
      <w:r w:rsidR="00427DFD">
        <w:rPr>
          <w:rFonts w:ascii="Times New Roman" w:hAnsi="Times New Roman"/>
          <w:sz w:val="24"/>
        </w:rPr>
        <w:t>ОЕКТ</w:t>
      </w:r>
      <w:r>
        <w:rPr>
          <w:rFonts w:ascii="Times New Roman" w:hAnsi="Times New Roman"/>
          <w:sz w:val="24"/>
        </w:rPr>
        <w:t xml:space="preserve"> ДОГОВ</w:t>
      </w:r>
      <w:r w:rsidR="00427DFD">
        <w:rPr>
          <w:rFonts w:ascii="Times New Roman" w:hAnsi="Times New Roman"/>
          <w:sz w:val="24"/>
        </w:rPr>
        <w:t>О</w:t>
      </w:r>
      <w:r>
        <w:rPr>
          <w:rFonts w:ascii="Times New Roman" w:hAnsi="Times New Roman"/>
          <w:sz w:val="24"/>
        </w:rPr>
        <w:t>Р</w:t>
      </w:r>
      <w:r w:rsidR="00427DFD">
        <w:rPr>
          <w:rFonts w:ascii="Times New Roman" w:hAnsi="Times New Roman"/>
          <w:sz w:val="24"/>
        </w:rPr>
        <w:t>У</w:t>
      </w:r>
      <w:r>
        <w:rPr>
          <w:rFonts w:ascii="Times New Roman" w:hAnsi="Times New Roman"/>
          <w:sz w:val="24"/>
        </w:rPr>
        <w:t xml:space="preserve"> </w:t>
      </w:r>
      <w:r>
        <w:rPr>
          <w:rFonts w:ascii="Times New Roman" w:hAnsi="Times New Roman"/>
          <w:sz w:val="24"/>
        </w:rPr>
        <w:br/>
        <w:t>на здійснення</w:t>
      </w:r>
      <w:r w:rsidRPr="001F1474">
        <w:rPr>
          <w:rFonts w:ascii="Times New Roman" w:hAnsi="Times New Roman"/>
          <w:sz w:val="24"/>
        </w:rPr>
        <w:t xml:space="preserve"> </w:t>
      </w:r>
      <w:r>
        <w:rPr>
          <w:rFonts w:ascii="Times New Roman" w:hAnsi="Times New Roman"/>
          <w:sz w:val="24"/>
        </w:rPr>
        <w:t>операцій із збирання та перевезення побутових відходів</w:t>
      </w:r>
      <w:r w:rsidR="00427DFD">
        <w:rPr>
          <w:rFonts w:ascii="Times New Roman" w:hAnsi="Times New Roman"/>
          <w:sz w:val="24"/>
        </w:rPr>
        <w:t xml:space="preserve"> на території Первомайської міської територіальної громади</w:t>
      </w:r>
    </w:p>
    <w:tbl>
      <w:tblPr>
        <w:tblW w:w="0" w:type="auto"/>
        <w:tblLook w:val="0000"/>
      </w:tblPr>
      <w:tblGrid>
        <w:gridCol w:w="4643"/>
        <w:gridCol w:w="4644"/>
      </w:tblGrid>
      <w:tr w:rsidR="007C79F8" w:rsidTr="007C79F8">
        <w:tc>
          <w:tcPr>
            <w:tcW w:w="4643" w:type="dxa"/>
            <w:tcBorders>
              <w:top w:val="nil"/>
              <w:left w:val="nil"/>
              <w:bottom w:val="nil"/>
              <w:right w:val="nil"/>
            </w:tcBorders>
          </w:tcPr>
          <w:p w:rsidR="007C79F8" w:rsidRDefault="007C79F8" w:rsidP="00423936">
            <w:pPr>
              <w:pStyle w:val="a9"/>
              <w:ind w:firstLine="0"/>
              <w:rPr>
                <w:rFonts w:ascii="Times New Roman" w:hAnsi="Times New Roman"/>
                <w:sz w:val="24"/>
                <w:lang w:val="en-US"/>
              </w:rPr>
            </w:pPr>
            <w:bookmarkStart w:id="0" w:name="o236"/>
            <w:bookmarkEnd w:id="0"/>
            <w:r>
              <w:rPr>
                <w:rFonts w:ascii="Times New Roman" w:hAnsi="Times New Roman"/>
                <w:sz w:val="24"/>
              </w:rPr>
              <w:t>_______________________________</w:t>
            </w:r>
          </w:p>
          <w:p w:rsidR="007C79F8" w:rsidRDefault="007C79F8" w:rsidP="00423936">
            <w:pPr>
              <w:pStyle w:val="a9"/>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rsidR="007C79F8" w:rsidRDefault="007C79F8" w:rsidP="00423936">
            <w:pPr>
              <w:pStyle w:val="a9"/>
              <w:ind w:firstLine="0"/>
              <w:jc w:val="right"/>
              <w:rPr>
                <w:rFonts w:ascii="Times New Roman" w:hAnsi="Times New Roman"/>
                <w:sz w:val="24"/>
                <w:lang w:val="en-US"/>
              </w:rPr>
            </w:pPr>
            <w:r>
              <w:rPr>
                <w:rFonts w:ascii="Times New Roman" w:hAnsi="Times New Roman"/>
                <w:sz w:val="24"/>
              </w:rPr>
              <w:t>_____ ___________ ___ р.</w:t>
            </w:r>
          </w:p>
        </w:tc>
      </w:tr>
    </w:tbl>
    <w:p w:rsidR="007C79F8" w:rsidRDefault="007C79F8" w:rsidP="00423936">
      <w:pPr>
        <w:pStyle w:val="a9"/>
        <w:ind w:firstLine="0"/>
        <w:rPr>
          <w:rFonts w:ascii="Times New Roman" w:hAnsi="Times New Roman"/>
          <w:sz w:val="24"/>
          <w:lang w:val="en-US"/>
        </w:rPr>
      </w:pPr>
    </w:p>
    <w:p w:rsidR="007C79F8" w:rsidRDefault="007C79F8" w:rsidP="00423936">
      <w:pPr>
        <w:pStyle w:val="a9"/>
        <w:tabs>
          <w:tab w:val="left" w:pos="9071"/>
        </w:tabs>
        <w:rPr>
          <w:rFonts w:ascii="Times New Roman" w:hAnsi="Times New Roman"/>
          <w:sz w:val="24"/>
          <w:u w:val="single"/>
          <w:lang w:val="en-US"/>
        </w:rPr>
      </w:pPr>
      <w:r>
        <w:rPr>
          <w:rFonts w:ascii="Times New Roman" w:hAnsi="Times New Roman"/>
          <w:sz w:val="24"/>
          <w:u w:val="single"/>
          <w:lang w:val="en-US"/>
        </w:rPr>
        <w:tab/>
      </w:r>
    </w:p>
    <w:p w:rsidR="007C79F8" w:rsidRPr="000C65F0" w:rsidRDefault="007C79F8" w:rsidP="00423936">
      <w:pPr>
        <w:pStyle w:val="a9"/>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7C79F8" w:rsidRDefault="007C79F8" w:rsidP="00423936">
      <w:pPr>
        <w:pStyle w:val="a9"/>
        <w:tabs>
          <w:tab w:val="left" w:pos="9071"/>
        </w:tabs>
        <w:spacing w:before="0"/>
        <w:ind w:firstLine="0"/>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rsidR="007C79F8" w:rsidRPr="000C65F0" w:rsidRDefault="007C79F8" w:rsidP="00423936">
      <w:pPr>
        <w:pStyle w:val="a9"/>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7C79F8" w:rsidRDefault="007C79F8" w:rsidP="00423936">
      <w:pPr>
        <w:pStyle w:val="a9"/>
        <w:tabs>
          <w:tab w:val="left" w:pos="9071"/>
        </w:tabs>
        <w:spacing w:before="0"/>
        <w:ind w:firstLine="0"/>
        <w:rPr>
          <w:rFonts w:ascii="Times New Roman" w:hAnsi="Times New Roman"/>
          <w:sz w:val="24"/>
        </w:rPr>
      </w:pPr>
      <w:r w:rsidRPr="00EF6472">
        <w:rPr>
          <w:rFonts w:ascii="Times New Roman" w:hAnsi="Times New Roman"/>
          <w:sz w:val="24"/>
          <w:u w:val="single"/>
          <w:lang w:val="ru-RU"/>
        </w:rPr>
        <w:tab/>
      </w:r>
      <w:r>
        <w:rPr>
          <w:rFonts w:ascii="Times New Roman" w:hAnsi="Times New Roman"/>
          <w:sz w:val="24"/>
        </w:rPr>
        <w:t>,</w:t>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rPr>
        <w:t xml:space="preserve">що діє на підставі Законів України </w:t>
      </w:r>
      <w:proofErr w:type="spellStart"/>
      <w:r>
        <w:rPr>
          <w:rFonts w:ascii="Times New Roman" w:hAnsi="Times New Roman"/>
          <w:sz w:val="24"/>
        </w:rPr>
        <w:t>“Про</w:t>
      </w:r>
      <w:proofErr w:type="spellEnd"/>
      <w:r>
        <w:rPr>
          <w:rFonts w:ascii="Times New Roman" w:hAnsi="Times New Roman"/>
          <w:sz w:val="24"/>
        </w:rPr>
        <w:t xml:space="preserve"> місцеве самоврядування в </w:t>
      </w:r>
      <w:proofErr w:type="spellStart"/>
      <w:r>
        <w:rPr>
          <w:rFonts w:ascii="Times New Roman" w:hAnsi="Times New Roman"/>
          <w:sz w:val="24"/>
        </w:rPr>
        <w:t>Україні”</w:t>
      </w:r>
      <w:proofErr w:type="spellEnd"/>
      <w:r>
        <w:rPr>
          <w:rFonts w:ascii="Times New Roman" w:hAnsi="Times New Roman"/>
          <w:sz w:val="24"/>
        </w:rPr>
        <w:t xml:space="preserve">, </w:t>
      </w:r>
      <w:proofErr w:type="spellStart"/>
      <w:r>
        <w:rPr>
          <w:rFonts w:ascii="Times New Roman" w:hAnsi="Times New Roman"/>
          <w:sz w:val="24"/>
        </w:rPr>
        <w:t>“Про</w:t>
      </w:r>
      <w:proofErr w:type="spellEnd"/>
      <w:r>
        <w:rPr>
          <w:rFonts w:ascii="Times New Roman" w:hAnsi="Times New Roman"/>
          <w:sz w:val="24"/>
        </w:rPr>
        <w:t xml:space="preserve"> місцеві державні </w:t>
      </w:r>
      <w:proofErr w:type="spellStart"/>
      <w:r>
        <w:rPr>
          <w:rFonts w:ascii="Times New Roman" w:hAnsi="Times New Roman"/>
          <w:sz w:val="24"/>
        </w:rPr>
        <w:t>адміністрації”</w:t>
      </w:r>
      <w:proofErr w:type="spellEnd"/>
      <w:r>
        <w:rPr>
          <w:rFonts w:ascii="Times New Roman" w:hAnsi="Times New Roman"/>
          <w:sz w:val="24"/>
        </w:rPr>
        <w:t xml:space="preserve">, </w:t>
      </w:r>
      <w:proofErr w:type="spellStart"/>
      <w:r>
        <w:rPr>
          <w:rFonts w:ascii="Times New Roman" w:hAnsi="Times New Roman"/>
          <w:sz w:val="24"/>
        </w:rPr>
        <w:t>“Про</w:t>
      </w:r>
      <w:proofErr w:type="spellEnd"/>
      <w:r>
        <w:rPr>
          <w:rFonts w:ascii="Times New Roman" w:hAnsi="Times New Roman"/>
          <w:sz w:val="24"/>
        </w:rPr>
        <w:t xml:space="preserve"> управління </w:t>
      </w:r>
      <w:proofErr w:type="spellStart"/>
      <w:r>
        <w:rPr>
          <w:rFonts w:ascii="Times New Roman" w:hAnsi="Times New Roman"/>
          <w:sz w:val="24"/>
        </w:rPr>
        <w:t>відходами”</w:t>
      </w:r>
      <w:proofErr w:type="spellEnd"/>
      <w:r>
        <w:rPr>
          <w:rFonts w:ascii="Times New Roman" w:hAnsi="Times New Roman"/>
          <w:sz w:val="24"/>
        </w:rPr>
        <w:t xml:space="preserve"> </w:t>
      </w:r>
      <w:bookmarkStart w:id="1" w:name="o241"/>
      <w:bookmarkEnd w:id="1"/>
      <w:r>
        <w:rPr>
          <w:rFonts w:ascii="Times New Roman" w:hAnsi="Times New Roman"/>
          <w:sz w:val="24"/>
        </w:rPr>
        <w:t xml:space="preserve">(далі - замовник), з однієї сторони, і </w:t>
      </w:r>
      <w:r>
        <w:rPr>
          <w:rFonts w:ascii="Times New Roman" w:hAnsi="Times New Roman"/>
          <w:sz w:val="24"/>
          <w:u w:val="single"/>
        </w:rPr>
        <w:tab/>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u w:val="single"/>
        </w:rPr>
        <w:tab/>
      </w:r>
    </w:p>
    <w:p w:rsidR="007C79F8" w:rsidRPr="000C65F0" w:rsidRDefault="007C79F8" w:rsidP="00423936">
      <w:pPr>
        <w:pStyle w:val="a9"/>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rPr>
        <w:t xml:space="preserve">в особі </w:t>
      </w:r>
      <w:r w:rsidRPr="00EF6472">
        <w:rPr>
          <w:rFonts w:ascii="Times New Roman" w:hAnsi="Times New Roman"/>
          <w:sz w:val="24"/>
          <w:u w:val="single"/>
          <w:lang w:val="ru-RU"/>
        </w:rPr>
        <w:tab/>
      </w:r>
      <w:r>
        <w:rPr>
          <w:rFonts w:ascii="Times New Roman" w:hAnsi="Times New Roman"/>
          <w:sz w:val="24"/>
        </w:rPr>
        <w:t>,</w:t>
      </w:r>
    </w:p>
    <w:p w:rsidR="007C79F8" w:rsidRPr="000C65F0" w:rsidRDefault="007C79F8" w:rsidP="00423936">
      <w:pPr>
        <w:pStyle w:val="a9"/>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7C79F8" w:rsidRDefault="007C79F8" w:rsidP="00423936">
      <w:pPr>
        <w:pStyle w:val="a9"/>
        <w:tabs>
          <w:tab w:val="left" w:pos="9071"/>
        </w:tabs>
        <w:ind w:firstLine="0"/>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7C79F8" w:rsidRPr="000C65F0" w:rsidRDefault="007C79F8" w:rsidP="00423936">
      <w:pPr>
        <w:pStyle w:val="a9"/>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7C79F8" w:rsidRPr="00EF6472" w:rsidRDefault="007C79F8" w:rsidP="00423936">
      <w:pPr>
        <w:pStyle w:val="a9"/>
        <w:tabs>
          <w:tab w:val="left" w:pos="9071"/>
        </w:tabs>
        <w:spacing w:before="0"/>
        <w:ind w:firstLine="0"/>
        <w:rPr>
          <w:rFonts w:ascii="Times New Roman" w:hAnsi="Times New Roman"/>
          <w:sz w:val="24"/>
          <w:u w:val="single"/>
        </w:rPr>
      </w:pPr>
      <w:r>
        <w:rPr>
          <w:rFonts w:ascii="Times New Roman" w:hAnsi="Times New Roman"/>
          <w:sz w:val="24"/>
        </w:rPr>
        <w:t xml:space="preserve">затвердженого </w:t>
      </w:r>
      <w:r w:rsidRPr="00EF6472">
        <w:rPr>
          <w:rFonts w:ascii="Times New Roman" w:hAnsi="Times New Roman"/>
          <w:sz w:val="24"/>
          <w:u w:val="single"/>
        </w:rPr>
        <w:tab/>
      </w:r>
    </w:p>
    <w:p w:rsidR="007C79F8" w:rsidRPr="000C65F0" w:rsidRDefault="007C79F8" w:rsidP="00423936">
      <w:pPr>
        <w:pStyle w:val="a9"/>
        <w:spacing w:before="0"/>
        <w:jc w:val="center"/>
        <w:rPr>
          <w:rFonts w:ascii="Times New Roman" w:hAnsi="Times New Roman"/>
          <w:sz w:val="20"/>
        </w:rPr>
      </w:pPr>
      <w:r w:rsidRPr="000C65F0">
        <w:rPr>
          <w:rFonts w:ascii="Times New Roman" w:hAnsi="Times New Roman"/>
          <w:sz w:val="20"/>
        </w:rPr>
        <w:t>(найменування органу)</w:t>
      </w:r>
    </w:p>
    <w:p w:rsidR="007C79F8" w:rsidRDefault="007C79F8" w:rsidP="00423936">
      <w:pPr>
        <w:pStyle w:val="a9"/>
        <w:ind w:firstLine="0"/>
        <w:rPr>
          <w:rFonts w:ascii="Times New Roman" w:hAnsi="Times New Roman"/>
          <w:sz w:val="24"/>
        </w:rPr>
      </w:pPr>
      <w:bookmarkStart w:id="2" w:name="o246"/>
      <w:bookmarkEnd w:id="2"/>
      <w:r>
        <w:rPr>
          <w:rFonts w:ascii="Times New Roman" w:hAnsi="Times New Roman"/>
          <w:sz w:val="24"/>
        </w:rPr>
        <w:t>(далі - виконавець), з іншої сторони, відповідно до рішення (розпорядження) від _______ № ___________</w:t>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u w:val="single"/>
        </w:rPr>
        <w:tab/>
      </w:r>
    </w:p>
    <w:p w:rsidR="007C79F8" w:rsidRPr="000C65F0" w:rsidRDefault="007C79F8" w:rsidP="00423936">
      <w:pPr>
        <w:pStyle w:val="a9"/>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7C79F8" w:rsidRDefault="007C79F8" w:rsidP="00423936">
      <w:pPr>
        <w:pStyle w:val="a9"/>
        <w:ind w:firstLine="0"/>
        <w:rPr>
          <w:rFonts w:ascii="Times New Roman" w:hAnsi="Times New Roman"/>
          <w:sz w:val="24"/>
        </w:rPr>
      </w:pPr>
      <w:r>
        <w:rPr>
          <w:rFonts w:ascii="Times New Roman" w:hAnsi="Times New Roman"/>
          <w:sz w:val="24"/>
        </w:rPr>
        <w:t>уклали цей договір про таке.</w:t>
      </w:r>
    </w:p>
    <w:p w:rsidR="007C79F8" w:rsidRDefault="007C79F8" w:rsidP="00423936">
      <w:pPr>
        <w:pStyle w:val="a9"/>
        <w:spacing w:before="240" w:after="120"/>
        <w:ind w:firstLine="0"/>
        <w:jc w:val="center"/>
        <w:rPr>
          <w:rFonts w:ascii="Times New Roman" w:hAnsi="Times New Roman"/>
          <w:sz w:val="24"/>
        </w:rPr>
      </w:pPr>
      <w:r>
        <w:rPr>
          <w:rFonts w:ascii="Times New Roman" w:hAnsi="Times New Roman"/>
          <w:sz w:val="24"/>
        </w:rPr>
        <w:t>Предмет договору</w:t>
      </w:r>
    </w:p>
    <w:p w:rsidR="007C79F8" w:rsidRDefault="007C79F8" w:rsidP="00423936">
      <w:pPr>
        <w:pStyle w:val="a9"/>
        <w:tabs>
          <w:tab w:val="left" w:pos="9071"/>
        </w:tabs>
        <w:rPr>
          <w:rFonts w:ascii="Times New Roman" w:hAnsi="Times New Roman"/>
          <w:sz w:val="24"/>
          <w:u w:val="single"/>
        </w:rPr>
      </w:pPr>
      <w:bookmarkStart w:id="3" w:name="o253"/>
      <w:bookmarkEnd w:id="3"/>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u w:val="single"/>
        </w:rPr>
        <w:tab/>
      </w:r>
    </w:p>
    <w:p w:rsidR="007C79F8" w:rsidRPr="000C65F0" w:rsidRDefault="007C79F8" w:rsidP="00423936">
      <w:pPr>
        <w:pStyle w:val="a9"/>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rsidR="007C79F8" w:rsidRDefault="007C79F8" w:rsidP="00423936">
      <w:pPr>
        <w:pStyle w:val="a9"/>
        <w:tabs>
          <w:tab w:val="left" w:pos="9072"/>
        </w:tabs>
        <w:ind w:firstLine="0"/>
        <w:rPr>
          <w:rFonts w:ascii="Times New Roman" w:hAnsi="Times New Roman"/>
          <w:sz w:val="24"/>
          <w:u w:val="single"/>
          <w:lang w:eastAsia="uk-UA"/>
        </w:rPr>
      </w:pPr>
      <w:r>
        <w:rPr>
          <w:rFonts w:ascii="Times New Roman" w:hAnsi="Times New Roman"/>
          <w:sz w:val="24"/>
          <w:u w:val="single"/>
          <w:lang w:eastAsia="uk-UA"/>
        </w:rPr>
        <w:tab/>
      </w:r>
    </w:p>
    <w:p w:rsidR="007C79F8" w:rsidRPr="000C65F0" w:rsidRDefault="007C79F8" w:rsidP="00423936">
      <w:pPr>
        <w:pStyle w:val="a9"/>
        <w:spacing w:before="0"/>
        <w:ind w:firstLine="2977"/>
        <w:rPr>
          <w:rFonts w:ascii="Times New Roman" w:hAnsi="Times New Roman"/>
          <w:sz w:val="20"/>
          <w:lang w:eastAsia="uk-UA"/>
        </w:rPr>
      </w:pPr>
      <w:r w:rsidRPr="000C65F0">
        <w:rPr>
          <w:rFonts w:ascii="Times New Roman" w:hAnsi="Times New Roman"/>
          <w:sz w:val="20"/>
          <w:lang w:eastAsia="uk-UA"/>
        </w:rPr>
        <w:t>визначеної об’єктом конкурсу)</w:t>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rPr>
        <w:t xml:space="preserve">та </w:t>
      </w:r>
      <w:bookmarkStart w:id="4" w:name="_Hlk122531499"/>
      <w:r>
        <w:rPr>
          <w:rFonts w:ascii="Times New Roman" w:hAnsi="Times New Roman"/>
          <w:sz w:val="24"/>
        </w:rPr>
        <w:t>відповідно до правил благоустрою території населеного пункту</w:t>
      </w:r>
      <w:bookmarkEnd w:id="4"/>
      <w:r>
        <w:rPr>
          <w:rFonts w:ascii="Times New Roman" w:hAnsi="Times New Roman"/>
          <w:sz w:val="24"/>
        </w:rPr>
        <w:t xml:space="preserve">, затверджених </w:t>
      </w:r>
      <w:r>
        <w:rPr>
          <w:rFonts w:ascii="Times New Roman" w:hAnsi="Times New Roman"/>
          <w:sz w:val="24"/>
          <w:u w:val="single"/>
        </w:rPr>
        <w:tab/>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u w:val="single"/>
        </w:rPr>
        <w:tab/>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(дата та номер акта про затвердження правил благоустрою)</w:t>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rPr>
        <w:t xml:space="preserve">з урахуванням </w:t>
      </w:r>
      <w:bookmarkStart w:id="5" w:name="_Hlk122531151"/>
      <w:r>
        <w:rPr>
          <w:rFonts w:ascii="Times New Roman" w:hAnsi="Times New Roman"/>
          <w:sz w:val="24"/>
        </w:rPr>
        <w:t>регіонального та місцевого планів управління відходами</w:t>
      </w:r>
      <w:bookmarkEnd w:id="5"/>
      <w:r>
        <w:rPr>
          <w:rFonts w:ascii="Times New Roman" w:hAnsi="Times New Roman"/>
          <w:sz w:val="24"/>
        </w:rPr>
        <w:t xml:space="preserve">, затверджених </w:t>
      </w:r>
      <w:r>
        <w:rPr>
          <w:rFonts w:ascii="Times New Roman" w:hAnsi="Times New Roman"/>
          <w:sz w:val="24"/>
          <w:u w:val="single"/>
        </w:rPr>
        <w:tab/>
      </w:r>
    </w:p>
    <w:p w:rsidR="007C79F8" w:rsidRDefault="007C79F8" w:rsidP="00423936">
      <w:pPr>
        <w:pStyle w:val="a9"/>
        <w:tabs>
          <w:tab w:val="left" w:pos="9071"/>
        </w:tabs>
        <w:ind w:firstLine="0"/>
        <w:rPr>
          <w:rFonts w:ascii="Times New Roman" w:hAnsi="Times New Roman"/>
          <w:sz w:val="24"/>
          <w:u w:val="single"/>
        </w:rPr>
      </w:pPr>
      <w:r>
        <w:rPr>
          <w:rFonts w:ascii="Times New Roman" w:hAnsi="Times New Roman"/>
          <w:sz w:val="24"/>
          <w:u w:val="single"/>
        </w:rPr>
        <w:tab/>
      </w:r>
    </w:p>
    <w:p w:rsidR="007C79F8" w:rsidRPr="000C65F0" w:rsidRDefault="007C79F8" w:rsidP="00423936">
      <w:pPr>
        <w:pStyle w:val="a9"/>
        <w:spacing w:before="0"/>
        <w:ind w:firstLine="1843"/>
        <w:rPr>
          <w:rFonts w:ascii="Times New Roman" w:hAnsi="Times New Roman"/>
          <w:sz w:val="20"/>
        </w:rPr>
      </w:pPr>
      <w:r w:rsidRPr="000C65F0">
        <w:rPr>
          <w:rFonts w:ascii="Times New Roman" w:hAnsi="Times New Roman"/>
          <w:sz w:val="20"/>
        </w:rPr>
        <w:t xml:space="preserve">(дата та номер акта про затвердження регіонального та </w:t>
      </w:r>
    </w:p>
    <w:p w:rsidR="007C79F8" w:rsidRDefault="007C79F8" w:rsidP="00423936">
      <w:pPr>
        <w:pStyle w:val="a9"/>
        <w:tabs>
          <w:tab w:val="left" w:pos="9071"/>
        </w:tabs>
        <w:spacing w:before="0"/>
        <w:ind w:firstLine="0"/>
        <w:rPr>
          <w:rFonts w:ascii="Times New Roman" w:hAnsi="Times New Roman"/>
          <w:sz w:val="24"/>
        </w:rPr>
      </w:pP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rsidR="007C79F8" w:rsidRDefault="007C79F8" w:rsidP="00423936">
      <w:pPr>
        <w:pStyle w:val="a9"/>
        <w:ind w:firstLine="0"/>
        <w:rPr>
          <w:rFonts w:ascii="Times New Roman" w:hAnsi="Times New Roman"/>
          <w:sz w:val="24"/>
        </w:rPr>
      </w:pPr>
      <w:r>
        <w:rPr>
          <w:rFonts w:ascii="Times New Roman" w:hAnsi="Times New Roman"/>
          <w:sz w:val="24"/>
        </w:rPr>
        <w:t>а замовник зобов’язується виконати обов’язки, передбачені цим договором.</w:t>
      </w:r>
    </w:p>
    <w:p w:rsidR="007C79F8" w:rsidRDefault="007C79F8" w:rsidP="00423936">
      <w:pPr>
        <w:pStyle w:val="a9"/>
        <w:rPr>
          <w:rFonts w:ascii="Times New Roman" w:hAnsi="Times New Roman"/>
          <w:sz w:val="24"/>
        </w:rPr>
      </w:pPr>
      <w:r>
        <w:rPr>
          <w:rFonts w:ascii="Times New Roman" w:hAnsi="Times New Roman"/>
          <w:sz w:val="24"/>
        </w:rPr>
        <w:lastRenderedPageBreak/>
        <w:t>2. Характеристика об’єкт</w:t>
      </w:r>
      <w:r>
        <w:rPr>
          <w:rFonts w:ascii="Times New Roman" w:hAnsi="Times New Roman"/>
          <w:sz w:val="24"/>
          <w:lang w:val="ru-RU"/>
        </w:rPr>
        <w:t>а</w:t>
      </w:r>
      <w:r>
        <w:rPr>
          <w:rFonts w:ascii="Times New Roman" w:hAnsi="Times New Roman"/>
          <w:sz w:val="24"/>
        </w:rPr>
        <w:t xml:space="preserve"> конкурсу:</w:t>
      </w:r>
    </w:p>
    <w:p w:rsidR="007C79F8" w:rsidRDefault="007C79F8" w:rsidP="00423936">
      <w:pPr>
        <w:pStyle w:val="a9"/>
        <w:tabs>
          <w:tab w:val="left" w:pos="9071"/>
        </w:tabs>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rsidR="007C79F8" w:rsidRPr="000C65F0" w:rsidRDefault="007C79F8" w:rsidP="00423936">
      <w:pPr>
        <w:pStyle w:val="a9"/>
        <w:spacing w:before="0"/>
        <w:ind w:left="851" w:firstLine="0"/>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rsidR="007C79F8" w:rsidRDefault="007C79F8" w:rsidP="00423936">
      <w:pPr>
        <w:pStyle w:val="a9"/>
        <w:tabs>
          <w:tab w:val="left" w:pos="9071"/>
        </w:tabs>
        <w:spacing w:before="0"/>
        <w:ind w:firstLine="0"/>
        <w:rPr>
          <w:rFonts w:ascii="Times New Roman" w:hAnsi="Times New Roman"/>
          <w:sz w:val="24"/>
        </w:rPr>
      </w:pP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firstLine="0"/>
        <w:jc w:val="center"/>
        <w:rPr>
          <w:rFonts w:ascii="Times New Roman" w:hAnsi="Times New Roman"/>
          <w:sz w:val="20"/>
          <w:lang w:eastAsia="uk-UA"/>
        </w:rPr>
      </w:pPr>
      <w:r>
        <w:rPr>
          <w:rFonts w:ascii="Times New Roman" w:hAnsi="Times New Roman"/>
          <w:sz w:val="20"/>
          <w:lang w:eastAsia="uk-UA"/>
        </w:rPr>
        <w:t>послуги з управління</w:t>
      </w:r>
      <w:r w:rsidRPr="000C65F0">
        <w:rPr>
          <w:rFonts w:ascii="Times New Roman" w:hAnsi="Times New Roman"/>
          <w:sz w:val="20"/>
          <w:lang w:eastAsia="uk-UA"/>
        </w:rPr>
        <w:t xml:space="preserve"> побутовими відходами, обсяг збирання та перевезення побутових відходів)</w:t>
      </w:r>
    </w:p>
    <w:p w:rsidR="007C79F8" w:rsidRDefault="007C79F8" w:rsidP="00423936">
      <w:pPr>
        <w:pStyle w:val="a9"/>
        <w:tabs>
          <w:tab w:val="left" w:pos="9071"/>
        </w:tabs>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rsidR="007C79F8" w:rsidRPr="000C65F0" w:rsidRDefault="007C79F8" w:rsidP="00423936">
      <w:pPr>
        <w:pStyle w:val="a9"/>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7C79F8" w:rsidRDefault="007C79F8" w:rsidP="00423936">
      <w:pPr>
        <w:pStyle w:val="a9"/>
        <w:tabs>
          <w:tab w:val="left" w:pos="9071"/>
        </w:tabs>
        <w:spacing w:before="0"/>
        <w:ind w:firstLine="0"/>
        <w:rPr>
          <w:rFonts w:ascii="Times New Roman" w:hAnsi="Times New Roman"/>
          <w:sz w:val="24"/>
        </w:rPr>
      </w:pP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7C79F8" w:rsidRDefault="007C79F8" w:rsidP="00423936">
      <w:pPr>
        <w:pStyle w:val="a9"/>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rsidR="007C79F8" w:rsidRDefault="007C79F8" w:rsidP="00423936">
      <w:pPr>
        <w:pStyle w:val="a9"/>
        <w:tabs>
          <w:tab w:val="left" w:pos="9071"/>
        </w:tabs>
        <w:spacing w:before="0"/>
        <w:ind w:firstLine="0"/>
        <w:rPr>
          <w:rFonts w:ascii="Times New Roman" w:hAnsi="Times New Roman"/>
          <w:sz w:val="24"/>
          <w:u w:val="single"/>
        </w:rPr>
      </w:pPr>
      <w:r>
        <w:rPr>
          <w:rFonts w:ascii="Times New Roman" w:hAnsi="Times New Roman"/>
          <w:sz w:val="24"/>
          <w:u w:val="single"/>
        </w:rPr>
        <w:tab/>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rsidR="007C79F8" w:rsidRDefault="007C79F8" w:rsidP="00423936">
      <w:pPr>
        <w:pStyle w:val="a9"/>
        <w:tabs>
          <w:tab w:val="left" w:pos="9071"/>
        </w:tabs>
        <w:spacing w:before="0"/>
        <w:ind w:firstLine="0"/>
        <w:rPr>
          <w:rFonts w:ascii="Times New Roman" w:hAnsi="Times New Roman"/>
          <w:sz w:val="24"/>
        </w:rPr>
      </w:pP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7C79F8" w:rsidRDefault="007C79F8" w:rsidP="00423936">
      <w:pPr>
        <w:pStyle w:val="a9"/>
        <w:tabs>
          <w:tab w:val="left" w:pos="9071"/>
        </w:tabs>
        <w:spacing w:before="0"/>
        <w:ind w:firstLine="0"/>
        <w:rPr>
          <w:rFonts w:ascii="Times New Roman" w:hAnsi="Times New Roman"/>
          <w:sz w:val="24"/>
          <w:u w:val="single"/>
        </w:rPr>
      </w:pPr>
      <w:r>
        <w:rPr>
          <w:rFonts w:ascii="Times New Roman" w:hAnsi="Times New Roman"/>
          <w:sz w:val="24"/>
          <w:u w:val="single"/>
        </w:rPr>
        <w:tab/>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rsidR="007C79F8" w:rsidRDefault="007C79F8" w:rsidP="00423936">
      <w:pPr>
        <w:pStyle w:val="a9"/>
        <w:tabs>
          <w:tab w:val="left" w:pos="9071"/>
        </w:tabs>
        <w:ind w:firstLine="0"/>
        <w:rPr>
          <w:rFonts w:ascii="Times New Roman" w:hAnsi="Times New Roman"/>
          <w:sz w:val="24"/>
        </w:rPr>
      </w:pP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7C79F8" w:rsidRDefault="007C79F8" w:rsidP="00423936">
      <w:pPr>
        <w:pStyle w:val="a9"/>
        <w:tabs>
          <w:tab w:val="left" w:pos="9071"/>
        </w:tabs>
        <w:ind w:firstLine="0"/>
        <w:rPr>
          <w:rFonts w:ascii="Times New Roman" w:hAnsi="Times New Roman"/>
          <w:sz w:val="24"/>
        </w:rPr>
      </w:pP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7C79F8" w:rsidRDefault="007C79F8" w:rsidP="00423936">
      <w:pPr>
        <w:pStyle w:val="a9"/>
        <w:tabs>
          <w:tab w:val="left" w:pos="9071"/>
        </w:tabs>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rsidR="007C79F8" w:rsidRDefault="007C79F8" w:rsidP="00423936">
      <w:pPr>
        <w:pStyle w:val="a9"/>
        <w:tabs>
          <w:tab w:val="left" w:pos="9071"/>
        </w:tabs>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rsidR="007C79F8" w:rsidRPr="000C65F0" w:rsidRDefault="007C79F8" w:rsidP="00423936">
      <w:pPr>
        <w:pStyle w:val="a9"/>
        <w:spacing w:before="0"/>
        <w:ind w:left="1134" w:firstLine="0"/>
        <w:jc w:val="center"/>
        <w:rPr>
          <w:rFonts w:ascii="Times New Roman" w:hAnsi="Times New Roman"/>
          <w:sz w:val="20"/>
        </w:rPr>
      </w:pPr>
      <w:r w:rsidRPr="000C65F0">
        <w:rPr>
          <w:rFonts w:ascii="Times New Roman" w:hAnsi="Times New Roman"/>
          <w:sz w:val="20"/>
        </w:rPr>
        <w:t>(система надання послуги за відповідним видом побутових відходів (</w:t>
      </w:r>
      <w:proofErr w:type="spellStart"/>
      <w:r w:rsidRPr="000C65F0">
        <w:rPr>
          <w:rFonts w:ascii="Times New Roman" w:hAnsi="Times New Roman"/>
          <w:sz w:val="20"/>
        </w:rPr>
        <w:t>безконтейнерна</w:t>
      </w:r>
      <w:proofErr w:type="spellEnd"/>
      <w:r w:rsidRPr="000C65F0">
        <w:rPr>
          <w:rFonts w:ascii="Times New Roman" w:hAnsi="Times New Roman"/>
          <w:sz w:val="20"/>
        </w:rPr>
        <w:t xml:space="preserve"> система; контейнерна система; пункт роздільного збирання (зокрема мобільний); </w:t>
      </w:r>
      <w:r w:rsidRPr="000C65F0">
        <w:rPr>
          <w:rFonts w:ascii="Times New Roman" w:hAnsi="Times New Roman"/>
          <w:sz w:val="20"/>
        </w:rPr>
        <w:br/>
        <w:t>за заявкою)</w:t>
      </w:r>
    </w:p>
    <w:p w:rsidR="007C79F8" w:rsidRDefault="007C79F8" w:rsidP="00423936">
      <w:pPr>
        <w:pStyle w:val="a9"/>
        <w:spacing w:before="360" w:after="240"/>
        <w:ind w:firstLine="0"/>
        <w:jc w:val="center"/>
        <w:rPr>
          <w:rFonts w:ascii="Times New Roman" w:hAnsi="Times New Roman"/>
          <w:sz w:val="24"/>
        </w:rPr>
      </w:pPr>
      <w:bookmarkStart w:id="6" w:name="o257"/>
      <w:bookmarkStart w:id="7" w:name="o258"/>
      <w:bookmarkEnd w:id="6"/>
      <w:bookmarkEnd w:id="7"/>
      <w:r>
        <w:rPr>
          <w:rFonts w:ascii="Times New Roman" w:hAnsi="Times New Roman"/>
          <w:sz w:val="24"/>
        </w:rPr>
        <w:t>Надання послуги за видами побутових відходів</w:t>
      </w:r>
    </w:p>
    <w:p w:rsidR="007C79F8" w:rsidRDefault="007C79F8" w:rsidP="00423936">
      <w:pPr>
        <w:pStyle w:val="a9"/>
        <w:tabs>
          <w:tab w:val="left" w:pos="9071"/>
        </w:tabs>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rsidR="007C79F8" w:rsidRPr="000C65F0" w:rsidRDefault="007C79F8" w:rsidP="00423936">
      <w:pPr>
        <w:pStyle w:val="a9"/>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rsidR="007C79F8" w:rsidRDefault="007C79F8" w:rsidP="00423936">
      <w:pPr>
        <w:pStyle w:val="a9"/>
        <w:tabs>
          <w:tab w:val="left" w:pos="6096"/>
        </w:tabs>
        <w:ind w:firstLine="0"/>
        <w:rPr>
          <w:rFonts w:ascii="Times New Roman" w:hAnsi="Times New Roman"/>
          <w:sz w:val="24"/>
          <w:szCs w:val="24"/>
        </w:rPr>
      </w:pPr>
      <w:r>
        <w:rPr>
          <w:rFonts w:ascii="Times New Roman" w:hAnsi="Times New Roman"/>
          <w:sz w:val="24"/>
          <w:u w:val="single"/>
        </w:rPr>
        <w:tab/>
        <w:t xml:space="preserve">  </w:t>
      </w:r>
      <w:r>
        <w:rPr>
          <w:rFonts w:ascii="Times New Roman" w:hAnsi="Times New Roman"/>
          <w:sz w:val="24"/>
        </w:rPr>
        <w:t xml:space="preserve">побутовими відходами.          </w:t>
      </w:r>
      <w:r w:rsidRPr="000C65F0">
        <w:rPr>
          <w:rFonts w:ascii="Times New Roman" w:hAnsi="Times New Roman"/>
          <w:sz w:val="20"/>
        </w:rPr>
        <w:t>великогабаритними, ремонтними)</w:t>
      </w:r>
      <w:bookmarkStart w:id="8" w:name="_Hlk127952312"/>
    </w:p>
    <w:p w:rsidR="007C79F8" w:rsidRDefault="007C79F8" w:rsidP="00423936">
      <w:pPr>
        <w:pStyle w:val="a9"/>
        <w:spacing w:before="0"/>
        <w:rPr>
          <w:rFonts w:ascii="Times New Roman" w:hAnsi="Times New Roman"/>
          <w:sz w:val="24"/>
        </w:rPr>
      </w:pPr>
      <w:r>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7"/>
        <w:gridCol w:w="1555"/>
        <w:gridCol w:w="1850"/>
        <w:gridCol w:w="2196"/>
        <w:gridCol w:w="1099"/>
      </w:tblGrid>
      <w:tr w:rsidR="007C79F8" w:rsidRPr="000C65F0" w:rsidTr="00CD4DEE">
        <w:trPr>
          <w:trHeight w:val="20"/>
        </w:trPr>
        <w:tc>
          <w:tcPr>
            <w:tcW w:w="2587" w:type="dxa"/>
            <w:vAlign w:val="center"/>
          </w:tcPr>
          <w:bookmarkEnd w:id="8"/>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555" w:type="dxa"/>
            <w:vAlign w:val="center"/>
          </w:tcPr>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vAlign w:val="center"/>
          </w:tcPr>
          <w:p w:rsidR="007C79F8" w:rsidRPr="000C65F0" w:rsidRDefault="007C79F8" w:rsidP="00890A0C">
            <w:pPr>
              <w:pStyle w:val="a9"/>
              <w:spacing w:beforeLines="60"/>
              <w:ind w:firstLine="0"/>
              <w:jc w:val="center"/>
              <w:rPr>
                <w:rFonts w:ascii="Times New Roman" w:hAnsi="Times New Roman"/>
                <w:sz w:val="22"/>
              </w:rPr>
            </w:pPr>
            <w:proofErr w:type="spellStart"/>
            <w:r w:rsidRPr="000C65F0">
              <w:rPr>
                <w:rFonts w:ascii="Times New Roman" w:hAnsi="Times New Roman"/>
                <w:sz w:val="22"/>
              </w:rPr>
              <w:t>Безконтейнерна</w:t>
            </w:r>
            <w:proofErr w:type="spellEnd"/>
            <w:r w:rsidRPr="000C65F0">
              <w:rPr>
                <w:rFonts w:ascii="Times New Roman" w:hAnsi="Times New Roman"/>
                <w:sz w:val="22"/>
              </w:rPr>
              <w:t xml:space="preserve"> система</w:t>
            </w:r>
          </w:p>
        </w:tc>
        <w:tc>
          <w:tcPr>
            <w:tcW w:w="2196" w:type="dxa"/>
            <w:vAlign w:val="center"/>
          </w:tcPr>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vAlign w:val="center"/>
          </w:tcPr>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За заявкою</w:t>
            </w: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bookmarkStart w:id="9" w:name="_Hlk116378891"/>
            <w:r w:rsidRPr="000C65F0">
              <w:rPr>
                <w:rFonts w:ascii="Times New Roman" w:hAnsi="Times New Roman"/>
                <w:sz w:val="22"/>
              </w:rPr>
              <w:t xml:space="preserve">1. Змішані відходи </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Pr>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х</w:t>
            </w:r>
          </w:p>
        </w:tc>
        <w:tc>
          <w:tcPr>
            <w:tcW w:w="1850" w:type="dxa"/>
          </w:tcPr>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х</w:t>
            </w:r>
          </w:p>
        </w:tc>
        <w:tc>
          <w:tcPr>
            <w:tcW w:w="2196" w:type="dxa"/>
          </w:tcPr>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х</w:t>
            </w:r>
          </w:p>
        </w:tc>
        <w:tc>
          <w:tcPr>
            <w:tcW w:w="1099" w:type="dxa"/>
          </w:tcPr>
          <w:p w:rsidR="007C79F8" w:rsidRPr="000C65F0" w:rsidRDefault="007C79F8" w:rsidP="00890A0C">
            <w:pPr>
              <w:pStyle w:val="a9"/>
              <w:spacing w:beforeLines="60"/>
              <w:ind w:firstLine="0"/>
              <w:jc w:val="center"/>
              <w:rPr>
                <w:rFonts w:ascii="Times New Roman" w:hAnsi="Times New Roman"/>
                <w:sz w:val="22"/>
              </w:rPr>
            </w:pPr>
            <w:r w:rsidRPr="000C65F0">
              <w:rPr>
                <w:rFonts w:ascii="Times New Roman" w:hAnsi="Times New Roman"/>
                <w:sz w:val="22"/>
              </w:rPr>
              <w:t>х</w:t>
            </w: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lastRenderedPageBreak/>
              <w:t>паперу, картону</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скла</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пластику</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деревини</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текстилю</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металу</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упаковки</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r w:rsidR="007C79F8" w:rsidRPr="000C65F0" w:rsidTr="00CD4DEE">
        <w:trPr>
          <w:trHeight w:val="20"/>
        </w:trPr>
        <w:tc>
          <w:tcPr>
            <w:tcW w:w="2587" w:type="dxa"/>
          </w:tcPr>
          <w:p w:rsidR="007C79F8" w:rsidRPr="000C65F0" w:rsidRDefault="007C79F8" w:rsidP="00890A0C">
            <w:pPr>
              <w:pStyle w:val="a9"/>
              <w:spacing w:beforeLines="60"/>
              <w:ind w:firstLine="0"/>
              <w:rPr>
                <w:rFonts w:ascii="Times New Roman" w:hAnsi="Times New Roman"/>
                <w:sz w:val="22"/>
              </w:rPr>
            </w:pPr>
            <w:r w:rsidRPr="000C65F0">
              <w:rPr>
                <w:rFonts w:ascii="Times New Roman" w:hAnsi="Times New Roman"/>
                <w:sz w:val="22"/>
              </w:rPr>
              <w:t>4. Ремонтні відходи</w:t>
            </w:r>
          </w:p>
        </w:tc>
        <w:tc>
          <w:tcPr>
            <w:tcW w:w="1555" w:type="dxa"/>
          </w:tcPr>
          <w:p w:rsidR="007C79F8" w:rsidRPr="000C65F0" w:rsidRDefault="007C79F8" w:rsidP="00890A0C">
            <w:pPr>
              <w:pStyle w:val="a9"/>
              <w:spacing w:beforeLines="60"/>
              <w:ind w:firstLine="0"/>
              <w:rPr>
                <w:rFonts w:ascii="Times New Roman" w:hAnsi="Times New Roman"/>
                <w:sz w:val="22"/>
              </w:rPr>
            </w:pPr>
          </w:p>
        </w:tc>
        <w:tc>
          <w:tcPr>
            <w:tcW w:w="1850" w:type="dxa"/>
          </w:tcPr>
          <w:p w:rsidR="007C79F8" w:rsidRPr="000C65F0" w:rsidRDefault="007C79F8" w:rsidP="00890A0C">
            <w:pPr>
              <w:pStyle w:val="a9"/>
              <w:spacing w:beforeLines="60"/>
              <w:ind w:firstLine="0"/>
              <w:rPr>
                <w:rFonts w:ascii="Times New Roman" w:hAnsi="Times New Roman"/>
                <w:sz w:val="22"/>
              </w:rPr>
            </w:pPr>
          </w:p>
        </w:tc>
        <w:tc>
          <w:tcPr>
            <w:tcW w:w="2196" w:type="dxa"/>
          </w:tcPr>
          <w:p w:rsidR="007C79F8" w:rsidRPr="000C65F0" w:rsidRDefault="007C79F8" w:rsidP="00890A0C">
            <w:pPr>
              <w:pStyle w:val="a9"/>
              <w:spacing w:beforeLines="60"/>
              <w:ind w:firstLine="0"/>
              <w:rPr>
                <w:rFonts w:ascii="Times New Roman" w:hAnsi="Times New Roman"/>
                <w:sz w:val="22"/>
              </w:rPr>
            </w:pPr>
          </w:p>
        </w:tc>
        <w:tc>
          <w:tcPr>
            <w:tcW w:w="1099" w:type="dxa"/>
          </w:tcPr>
          <w:p w:rsidR="007C79F8" w:rsidRPr="000C65F0" w:rsidRDefault="007C79F8" w:rsidP="00890A0C">
            <w:pPr>
              <w:pStyle w:val="a9"/>
              <w:spacing w:beforeLines="60"/>
              <w:ind w:firstLine="0"/>
              <w:rPr>
                <w:rFonts w:ascii="Times New Roman" w:hAnsi="Times New Roman"/>
                <w:sz w:val="22"/>
              </w:rPr>
            </w:pPr>
          </w:p>
        </w:tc>
      </w:tr>
    </w:tbl>
    <w:bookmarkEnd w:id="9"/>
    <w:p w:rsidR="007C79F8" w:rsidRDefault="007C79F8" w:rsidP="00423936">
      <w:pPr>
        <w:pStyle w:val="a9"/>
        <w:spacing w:after="120"/>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945"/>
        <w:gridCol w:w="2389"/>
        <w:gridCol w:w="1726"/>
      </w:tblGrid>
      <w:tr w:rsidR="007C79F8" w:rsidRPr="000C65F0" w:rsidTr="00CD4DEE">
        <w:trPr>
          <w:tblHeader/>
        </w:trPr>
        <w:tc>
          <w:tcPr>
            <w:tcW w:w="3227" w:type="dxa"/>
            <w:vAlign w:val="center"/>
          </w:tcPr>
          <w:p w:rsidR="007C79F8" w:rsidRPr="000C65F0" w:rsidRDefault="007C79F8" w:rsidP="00423936">
            <w:pPr>
              <w:pStyle w:val="a9"/>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vAlign w:val="center"/>
          </w:tcPr>
          <w:p w:rsidR="007C79F8" w:rsidRPr="000C65F0" w:rsidRDefault="007C79F8" w:rsidP="00423936">
            <w:pPr>
              <w:pStyle w:val="a9"/>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vAlign w:val="center"/>
          </w:tcPr>
          <w:p w:rsidR="007C79F8" w:rsidRPr="000C65F0" w:rsidRDefault="007C79F8" w:rsidP="00423936">
            <w:pPr>
              <w:pStyle w:val="a9"/>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vAlign w:val="center"/>
          </w:tcPr>
          <w:p w:rsidR="007C79F8" w:rsidRPr="000C65F0" w:rsidRDefault="007C79F8" w:rsidP="00423936">
            <w:pPr>
              <w:pStyle w:val="a9"/>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Pr>
          <w:p w:rsidR="007C79F8" w:rsidRPr="000C65F0" w:rsidRDefault="007C79F8" w:rsidP="00423936">
            <w:pPr>
              <w:pStyle w:val="a9"/>
              <w:spacing w:before="60"/>
              <w:ind w:firstLine="0"/>
              <w:jc w:val="center"/>
              <w:rPr>
                <w:rFonts w:ascii="Times New Roman" w:hAnsi="Times New Roman"/>
                <w:sz w:val="22"/>
              </w:rPr>
            </w:pPr>
            <w:r w:rsidRPr="000C65F0">
              <w:rPr>
                <w:rFonts w:ascii="Times New Roman" w:hAnsi="Times New Roman"/>
                <w:sz w:val="22"/>
              </w:rPr>
              <w:t>х</w:t>
            </w:r>
          </w:p>
        </w:tc>
        <w:tc>
          <w:tcPr>
            <w:tcW w:w="2389" w:type="dxa"/>
          </w:tcPr>
          <w:p w:rsidR="007C79F8" w:rsidRPr="000C65F0" w:rsidRDefault="007C79F8" w:rsidP="00423936">
            <w:pPr>
              <w:pStyle w:val="a9"/>
              <w:spacing w:before="60"/>
              <w:ind w:firstLine="0"/>
              <w:jc w:val="center"/>
              <w:rPr>
                <w:rFonts w:ascii="Times New Roman" w:hAnsi="Times New Roman"/>
                <w:sz w:val="22"/>
              </w:rPr>
            </w:pPr>
            <w:r w:rsidRPr="000C65F0">
              <w:rPr>
                <w:rFonts w:ascii="Times New Roman" w:hAnsi="Times New Roman"/>
                <w:sz w:val="22"/>
              </w:rPr>
              <w:t>х</w:t>
            </w:r>
          </w:p>
        </w:tc>
        <w:tc>
          <w:tcPr>
            <w:tcW w:w="1726" w:type="dxa"/>
          </w:tcPr>
          <w:p w:rsidR="007C79F8" w:rsidRPr="000C65F0" w:rsidRDefault="007C79F8" w:rsidP="00423936">
            <w:pPr>
              <w:pStyle w:val="a9"/>
              <w:spacing w:before="60"/>
              <w:ind w:firstLine="0"/>
              <w:jc w:val="center"/>
              <w:rPr>
                <w:rFonts w:ascii="Times New Roman" w:hAnsi="Times New Roman"/>
                <w:sz w:val="22"/>
              </w:rPr>
            </w:pPr>
            <w:r w:rsidRPr="000C65F0">
              <w:rPr>
                <w:rFonts w:ascii="Times New Roman" w:hAnsi="Times New Roman"/>
                <w:sz w:val="22"/>
              </w:rPr>
              <w:t>х</w:t>
            </w: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скла</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пластику</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деревини</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текстилю</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металу</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упаковки</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 xml:space="preserve">небезпечні відходи у складі </w:t>
            </w:r>
            <w:r w:rsidRPr="000C65F0">
              <w:rPr>
                <w:rFonts w:ascii="Times New Roman" w:hAnsi="Times New Roman"/>
                <w:sz w:val="22"/>
              </w:rPr>
              <w:lastRenderedPageBreak/>
              <w:t>побутових</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lastRenderedPageBreak/>
              <w:t>3. Великогабаритні відходи</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r w:rsidR="007C79F8" w:rsidRPr="000C65F0" w:rsidTr="00CD4DEE">
        <w:tc>
          <w:tcPr>
            <w:tcW w:w="3227" w:type="dxa"/>
          </w:tcPr>
          <w:p w:rsidR="007C79F8" w:rsidRPr="000C65F0" w:rsidRDefault="007C79F8" w:rsidP="00423936">
            <w:pPr>
              <w:pStyle w:val="a9"/>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Pr>
          <w:p w:rsidR="007C79F8" w:rsidRPr="000C65F0" w:rsidRDefault="007C79F8" w:rsidP="00423936">
            <w:pPr>
              <w:pStyle w:val="a9"/>
              <w:spacing w:before="60"/>
              <w:ind w:firstLine="0"/>
              <w:rPr>
                <w:rFonts w:ascii="Times New Roman" w:hAnsi="Times New Roman"/>
                <w:sz w:val="22"/>
              </w:rPr>
            </w:pPr>
          </w:p>
        </w:tc>
        <w:tc>
          <w:tcPr>
            <w:tcW w:w="2389" w:type="dxa"/>
          </w:tcPr>
          <w:p w:rsidR="007C79F8" w:rsidRPr="000C65F0" w:rsidRDefault="007C79F8" w:rsidP="00423936">
            <w:pPr>
              <w:pStyle w:val="a9"/>
              <w:spacing w:before="60"/>
              <w:ind w:firstLine="0"/>
              <w:rPr>
                <w:rFonts w:ascii="Times New Roman" w:hAnsi="Times New Roman"/>
                <w:sz w:val="22"/>
              </w:rPr>
            </w:pPr>
          </w:p>
        </w:tc>
        <w:tc>
          <w:tcPr>
            <w:tcW w:w="1726" w:type="dxa"/>
          </w:tcPr>
          <w:p w:rsidR="007C79F8" w:rsidRPr="000C65F0" w:rsidRDefault="007C79F8" w:rsidP="00423936">
            <w:pPr>
              <w:pStyle w:val="a9"/>
              <w:spacing w:before="60"/>
              <w:ind w:firstLine="0"/>
              <w:rPr>
                <w:rFonts w:ascii="Times New Roman" w:hAnsi="Times New Roman"/>
                <w:sz w:val="22"/>
              </w:rPr>
            </w:pPr>
          </w:p>
        </w:tc>
      </w:tr>
    </w:tbl>
    <w:p w:rsidR="007C79F8" w:rsidRDefault="007C79F8" w:rsidP="00423936">
      <w:pPr>
        <w:pStyle w:val="a9"/>
        <w:spacing w:after="120"/>
        <w:rPr>
          <w:rFonts w:ascii="Times New Roman" w:hAnsi="Times New Roman"/>
          <w:sz w:val="24"/>
        </w:rPr>
      </w:pPr>
      <w:bookmarkStart w:id="10" w:name="o93"/>
      <w:bookmarkStart w:id="11" w:name="o92"/>
      <w:bookmarkStart w:id="12" w:name="o89"/>
      <w:bookmarkStart w:id="13" w:name="o91"/>
      <w:bookmarkEnd w:id="10"/>
      <w:bookmarkEnd w:id="11"/>
      <w:bookmarkEnd w:id="12"/>
      <w:bookmarkEnd w:id="13"/>
      <w:r>
        <w:rPr>
          <w:rFonts w:ascii="Times New Roman" w:hAnsi="Times New Roman"/>
          <w:sz w:val="24"/>
        </w:rPr>
        <w:t xml:space="preserve">6. Графік та контакти для замовлення перевезення побутових відходів: за контейнерною або </w:t>
      </w:r>
      <w:proofErr w:type="spellStart"/>
      <w:r>
        <w:rPr>
          <w:rFonts w:ascii="Times New Roman" w:hAnsi="Times New Roman"/>
          <w:sz w:val="24"/>
        </w:rPr>
        <w:t>безконтейнерною</w:t>
      </w:r>
      <w:proofErr w:type="spellEnd"/>
      <w:r>
        <w:rPr>
          <w:rFonts w:ascii="Times New Roman" w:hAnsi="Times New Roman"/>
          <w:sz w:val="24"/>
        </w:rPr>
        <w:t xml:space="preserve"> системою, з пунктів роздільного збирання (зокрема мобільного), за заявкою: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9"/>
        <w:gridCol w:w="2746"/>
        <w:gridCol w:w="2251"/>
        <w:gridCol w:w="2288"/>
      </w:tblGrid>
      <w:tr w:rsidR="007C79F8" w:rsidTr="00CD4DEE">
        <w:trPr>
          <w:tblHeader/>
        </w:trPr>
        <w:tc>
          <w:tcPr>
            <w:tcW w:w="1270" w:type="pct"/>
            <w:vAlign w:val="center"/>
          </w:tcPr>
          <w:p w:rsidR="007C79F8" w:rsidRPr="000C65F0" w:rsidRDefault="007C79F8" w:rsidP="00423936">
            <w:pPr>
              <w:pStyle w:val="a9"/>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vAlign w:val="center"/>
          </w:tcPr>
          <w:p w:rsidR="007C79F8" w:rsidRPr="000C65F0" w:rsidRDefault="007C79F8" w:rsidP="00423936">
            <w:pPr>
              <w:pStyle w:val="a9"/>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vAlign w:val="center"/>
          </w:tcPr>
          <w:p w:rsidR="007C79F8" w:rsidRPr="000C65F0" w:rsidRDefault="007C79F8" w:rsidP="00423936">
            <w:pPr>
              <w:pStyle w:val="a9"/>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vAlign w:val="center"/>
          </w:tcPr>
          <w:p w:rsidR="007C79F8" w:rsidRPr="000C65F0" w:rsidRDefault="007C79F8" w:rsidP="00423936">
            <w:pPr>
              <w:pStyle w:val="a9"/>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jc w:val="center"/>
              <w:rPr>
                <w:rFonts w:ascii="Times New Roman" w:hAnsi="Times New Roman"/>
                <w:sz w:val="22"/>
              </w:rPr>
            </w:pPr>
            <w:r w:rsidRPr="000C65F0">
              <w:rPr>
                <w:rFonts w:ascii="Times New Roman" w:hAnsi="Times New Roman"/>
                <w:sz w:val="22"/>
              </w:rPr>
              <w:t>х</w:t>
            </w:r>
          </w:p>
        </w:tc>
        <w:tc>
          <w:tcPr>
            <w:tcW w:w="1197"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х</w:t>
            </w: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left="7"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скла</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пластику</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деревини</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текстилю</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металу</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 xml:space="preserve">(дні тижня, дні місяця, </w:t>
            </w:r>
            <w:r w:rsidRPr="000C65F0">
              <w:rPr>
                <w:rFonts w:ascii="Times New Roman" w:hAnsi="Times New Roman"/>
                <w:i/>
                <w:sz w:val="22"/>
              </w:rPr>
              <w:lastRenderedPageBreak/>
              <w:t>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lastRenderedPageBreak/>
              <w:t>упаковки</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r w:rsidR="007C79F8" w:rsidTr="00CD4DEE">
        <w:tc>
          <w:tcPr>
            <w:tcW w:w="1270"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Pr>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з 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до 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sz w:val="22"/>
              </w:rPr>
              <w:t>_______________________</w:t>
            </w:r>
          </w:p>
          <w:p w:rsidR="007C79F8" w:rsidRPr="000C65F0" w:rsidRDefault="007C79F8" w:rsidP="00423936">
            <w:pPr>
              <w:pStyle w:val="a9"/>
              <w:spacing w:before="0"/>
              <w:ind w:firstLine="0"/>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Pr>
          <w:p w:rsidR="007C79F8" w:rsidRPr="000C65F0" w:rsidRDefault="007C79F8" w:rsidP="00423936">
            <w:pPr>
              <w:pStyle w:val="a9"/>
              <w:spacing w:before="0"/>
              <w:ind w:firstLine="0"/>
              <w:rPr>
                <w:rFonts w:ascii="Times New Roman" w:hAnsi="Times New Roman"/>
                <w:sz w:val="22"/>
              </w:rPr>
            </w:pPr>
          </w:p>
        </w:tc>
        <w:tc>
          <w:tcPr>
            <w:tcW w:w="1197" w:type="pct"/>
          </w:tcPr>
          <w:p w:rsidR="007C79F8" w:rsidRPr="000C65F0" w:rsidRDefault="007C79F8" w:rsidP="00423936">
            <w:pPr>
              <w:pStyle w:val="a9"/>
              <w:spacing w:before="0"/>
              <w:ind w:firstLine="0"/>
              <w:rPr>
                <w:rFonts w:ascii="Times New Roman" w:hAnsi="Times New Roman"/>
                <w:sz w:val="22"/>
              </w:rPr>
            </w:pPr>
          </w:p>
        </w:tc>
      </w:tr>
    </w:tbl>
    <w:p w:rsidR="007C79F8" w:rsidRDefault="007C79F8" w:rsidP="00423936">
      <w:pPr>
        <w:pStyle w:val="a9"/>
        <w:spacing w:before="0"/>
        <w:ind w:firstLine="0"/>
        <w:jc w:val="center"/>
        <w:rPr>
          <w:rFonts w:ascii="Times New Roman" w:hAnsi="Times New Roman"/>
          <w:sz w:val="24"/>
        </w:rPr>
      </w:pPr>
    </w:p>
    <w:p w:rsidR="007C79F8" w:rsidRDefault="007C79F8" w:rsidP="00423936">
      <w:pPr>
        <w:pStyle w:val="a9"/>
        <w:spacing w:before="0"/>
        <w:ind w:firstLine="0"/>
        <w:jc w:val="center"/>
        <w:rPr>
          <w:rFonts w:ascii="Times New Roman" w:hAnsi="Times New Roman"/>
          <w:sz w:val="24"/>
        </w:rPr>
      </w:pPr>
      <w:r>
        <w:rPr>
          <w:rFonts w:ascii="Times New Roman" w:hAnsi="Times New Roman"/>
          <w:sz w:val="24"/>
        </w:rPr>
        <w:t>Вимоги до якості послуги</w:t>
      </w:r>
    </w:p>
    <w:p w:rsidR="007C79F8" w:rsidRDefault="007C79F8" w:rsidP="00423936">
      <w:pPr>
        <w:pStyle w:val="a9"/>
        <w:spacing w:before="0"/>
        <w:ind w:firstLine="0"/>
        <w:jc w:val="center"/>
        <w:rPr>
          <w:rFonts w:ascii="Times New Roman" w:hAnsi="Times New Roman"/>
          <w:sz w:val="24"/>
        </w:rPr>
      </w:pPr>
    </w:p>
    <w:p w:rsidR="007C79F8" w:rsidRDefault="007C79F8" w:rsidP="00423936">
      <w:pPr>
        <w:pStyle w:val="a9"/>
        <w:spacing w:before="0"/>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7C79F8" w:rsidRDefault="007C79F8" w:rsidP="00423936">
      <w:pPr>
        <w:pStyle w:val="a9"/>
        <w:spacing w:before="0"/>
        <w:ind w:firstLine="0"/>
        <w:jc w:val="center"/>
        <w:rPr>
          <w:rFonts w:ascii="Times New Roman" w:hAnsi="Times New Roman"/>
          <w:sz w:val="24"/>
        </w:rPr>
      </w:pPr>
      <w:r>
        <w:rPr>
          <w:rFonts w:ascii="Times New Roman" w:hAnsi="Times New Roman"/>
          <w:sz w:val="24"/>
        </w:rPr>
        <w:t>Права та обов’язки замовника і виконавця</w:t>
      </w:r>
    </w:p>
    <w:p w:rsidR="007C79F8" w:rsidRDefault="007C79F8" w:rsidP="00423936">
      <w:pPr>
        <w:pStyle w:val="a9"/>
        <w:spacing w:before="0"/>
        <w:ind w:firstLine="0"/>
        <w:jc w:val="center"/>
        <w:rPr>
          <w:rFonts w:ascii="Times New Roman" w:hAnsi="Times New Roman"/>
          <w:sz w:val="24"/>
        </w:rPr>
      </w:pPr>
    </w:p>
    <w:p w:rsidR="007C79F8" w:rsidRDefault="007C79F8" w:rsidP="00423936">
      <w:pPr>
        <w:pStyle w:val="a9"/>
        <w:spacing w:before="0"/>
        <w:rPr>
          <w:rFonts w:ascii="Times New Roman" w:hAnsi="Times New Roman"/>
          <w:sz w:val="24"/>
        </w:rPr>
      </w:pPr>
      <w:bookmarkStart w:id="14" w:name="o330"/>
      <w:bookmarkEnd w:id="14"/>
      <w:r>
        <w:rPr>
          <w:rFonts w:ascii="Times New Roman" w:hAnsi="Times New Roman"/>
          <w:sz w:val="24"/>
        </w:rPr>
        <w:lastRenderedPageBreak/>
        <w:t>8. Замовник має право:</w:t>
      </w:r>
    </w:p>
    <w:p w:rsidR="007C79F8" w:rsidRDefault="007C79F8" w:rsidP="00423936">
      <w:pPr>
        <w:pStyle w:val="a9"/>
        <w:spacing w:before="0"/>
        <w:rPr>
          <w:rFonts w:ascii="Times New Roman" w:hAnsi="Times New Roman"/>
          <w:sz w:val="24"/>
        </w:rPr>
      </w:pPr>
      <w:bookmarkStart w:id="15" w:name="o331"/>
      <w:bookmarkEnd w:id="15"/>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7C79F8" w:rsidRDefault="007C79F8" w:rsidP="00423936">
      <w:pPr>
        <w:pStyle w:val="a9"/>
        <w:spacing w:before="0"/>
        <w:rPr>
          <w:rFonts w:ascii="Times New Roman" w:hAnsi="Times New Roman"/>
          <w:sz w:val="24"/>
          <w:lang w:val="ru-RU"/>
        </w:rPr>
      </w:pPr>
      <w:bookmarkStart w:id="16" w:name="o332"/>
      <w:bookmarkEnd w:id="16"/>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7C79F8" w:rsidRDefault="007C79F8" w:rsidP="00423936">
      <w:pPr>
        <w:pStyle w:val="a9"/>
        <w:spacing w:before="0"/>
        <w:rPr>
          <w:rFonts w:ascii="Times New Roman" w:hAnsi="Times New Roman"/>
          <w:sz w:val="24"/>
        </w:rPr>
      </w:pPr>
      <w:bookmarkStart w:id="17" w:name="o333"/>
      <w:bookmarkEnd w:id="17"/>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r>
        <w:rPr>
          <w:rFonts w:ascii="Times New Roman" w:hAnsi="Times New Roman"/>
          <w:sz w:val="24"/>
          <w:lang w:val="ru-RU"/>
        </w:rPr>
        <w:t>”</w:t>
      </w:r>
      <w:r>
        <w:rPr>
          <w:rFonts w:ascii="Times New Roman" w:hAnsi="Times New Roman"/>
          <w:sz w:val="24"/>
        </w:rPr>
        <w:t>;</w:t>
      </w:r>
    </w:p>
    <w:p w:rsidR="007C79F8" w:rsidRDefault="007C79F8" w:rsidP="00423936">
      <w:pPr>
        <w:pStyle w:val="a9"/>
        <w:spacing w:before="0"/>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7C79F8" w:rsidRDefault="007C79F8" w:rsidP="00423936">
      <w:pPr>
        <w:pStyle w:val="a9"/>
        <w:spacing w:before="0"/>
        <w:rPr>
          <w:rFonts w:ascii="Times New Roman" w:hAnsi="Times New Roman"/>
          <w:sz w:val="24"/>
        </w:rPr>
      </w:pPr>
      <w:bookmarkStart w:id="18" w:name="o335"/>
      <w:bookmarkEnd w:id="18"/>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7C79F8" w:rsidRDefault="007C79F8" w:rsidP="00423936">
      <w:pPr>
        <w:pStyle w:val="a9"/>
        <w:spacing w:before="0"/>
        <w:rPr>
          <w:rFonts w:ascii="Times New Roman" w:hAnsi="Times New Roman"/>
          <w:sz w:val="24"/>
        </w:rPr>
      </w:pPr>
      <w:r>
        <w:rPr>
          <w:rFonts w:ascii="Times New Roman" w:hAnsi="Times New Roman"/>
          <w:sz w:val="24"/>
        </w:rPr>
        <w:t>9. Замовник зобов’язується:</w:t>
      </w:r>
    </w:p>
    <w:p w:rsidR="007C79F8" w:rsidRDefault="007C79F8" w:rsidP="00423936">
      <w:pPr>
        <w:pStyle w:val="a9"/>
        <w:spacing w:before="0"/>
        <w:rPr>
          <w:rFonts w:ascii="Times New Roman" w:hAnsi="Times New Roman"/>
          <w:sz w:val="24"/>
        </w:rPr>
      </w:pPr>
      <w:bookmarkStart w:id="19" w:name="o336"/>
      <w:bookmarkEnd w:id="19"/>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7C79F8" w:rsidRDefault="007C79F8" w:rsidP="00423936">
      <w:pPr>
        <w:pStyle w:val="a9"/>
        <w:spacing w:before="0"/>
        <w:rPr>
          <w:rFonts w:ascii="Times New Roman" w:hAnsi="Times New Roman"/>
          <w:sz w:val="24"/>
        </w:rPr>
      </w:pPr>
      <w:bookmarkStart w:id="20" w:name="o337"/>
      <w:bookmarkEnd w:id="20"/>
      <w:r>
        <w:rPr>
          <w:rFonts w:ascii="Times New Roman" w:hAnsi="Times New Roman"/>
          <w:sz w:val="24"/>
        </w:rPr>
        <w:t xml:space="preserve">2) приймати в установленому порядку рішення щодо </w:t>
      </w:r>
      <w:bookmarkStart w:id="21" w:name="o343"/>
      <w:bookmarkEnd w:id="21"/>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7C79F8" w:rsidRDefault="007C79F8" w:rsidP="00423936">
      <w:pPr>
        <w:pStyle w:val="a9"/>
        <w:spacing w:before="0"/>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7C79F8" w:rsidRDefault="007C79F8" w:rsidP="00423936">
      <w:pPr>
        <w:pStyle w:val="a9"/>
        <w:spacing w:before="0"/>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7C79F8" w:rsidRDefault="007C79F8" w:rsidP="00423936">
      <w:pPr>
        <w:pStyle w:val="a9"/>
        <w:spacing w:before="0"/>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7C79F8" w:rsidRDefault="007C79F8" w:rsidP="00423936">
      <w:pPr>
        <w:pStyle w:val="a9"/>
        <w:spacing w:before="0"/>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7C79F8" w:rsidRDefault="007C79F8" w:rsidP="00423936">
      <w:pPr>
        <w:pStyle w:val="a9"/>
        <w:spacing w:before="0"/>
        <w:rPr>
          <w:rFonts w:ascii="Times New Roman" w:hAnsi="Times New Roman"/>
          <w:sz w:val="24"/>
        </w:rPr>
      </w:pPr>
      <w:r>
        <w:rPr>
          <w:rFonts w:ascii="Times New Roman" w:hAnsi="Times New Roman"/>
          <w:sz w:val="24"/>
        </w:rPr>
        <w:t>10. Виконавець має право:</w:t>
      </w:r>
    </w:p>
    <w:p w:rsidR="007C79F8" w:rsidRDefault="007C79F8" w:rsidP="00423936">
      <w:pPr>
        <w:pStyle w:val="a9"/>
        <w:spacing w:before="0"/>
        <w:rPr>
          <w:rFonts w:ascii="Times New Roman" w:hAnsi="Times New Roman"/>
          <w:sz w:val="24"/>
        </w:rPr>
      </w:pPr>
      <w:bookmarkStart w:id="22" w:name="o344"/>
      <w:bookmarkEnd w:id="22"/>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7C79F8" w:rsidRDefault="007C79F8" w:rsidP="00423936">
      <w:pPr>
        <w:pStyle w:val="a9"/>
        <w:spacing w:before="0"/>
        <w:rPr>
          <w:rFonts w:ascii="Times New Roman" w:hAnsi="Times New Roman"/>
          <w:sz w:val="24"/>
        </w:rPr>
      </w:pPr>
      <w:bookmarkStart w:id="23" w:name="o345"/>
      <w:bookmarkEnd w:id="23"/>
      <w:r>
        <w:rPr>
          <w:rFonts w:ascii="Times New Roman" w:hAnsi="Times New Roman"/>
          <w:sz w:val="24"/>
        </w:rPr>
        <w:t xml:space="preserve">2) розробити норми надання послуги та подати їх на затвердження замовнику; </w:t>
      </w:r>
    </w:p>
    <w:p w:rsidR="007C79F8" w:rsidRDefault="007C79F8" w:rsidP="00423936">
      <w:pPr>
        <w:pStyle w:val="a9"/>
        <w:spacing w:before="0"/>
        <w:rPr>
          <w:rFonts w:ascii="Times New Roman" w:hAnsi="Times New Roman"/>
          <w:sz w:val="24"/>
        </w:rPr>
      </w:pPr>
      <w:bookmarkStart w:id="24" w:name="o346"/>
      <w:bookmarkEnd w:id="24"/>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7C79F8" w:rsidRDefault="007C79F8" w:rsidP="00423936">
      <w:pPr>
        <w:pStyle w:val="a9"/>
        <w:spacing w:before="0"/>
        <w:rPr>
          <w:rFonts w:ascii="Times New Roman" w:hAnsi="Times New Roman"/>
          <w:sz w:val="24"/>
        </w:rPr>
      </w:pPr>
      <w:bookmarkStart w:id="25" w:name="o347"/>
      <w:bookmarkEnd w:id="25"/>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7C79F8" w:rsidRDefault="007C79F8" w:rsidP="00423936">
      <w:pPr>
        <w:pStyle w:val="a9"/>
        <w:spacing w:before="0"/>
        <w:rPr>
          <w:rFonts w:ascii="Times New Roman" w:hAnsi="Times New Roman"/>
          <w:sz w:val="24"/>
        </w:rPr>
      </w:pPr>
      <w:bookmarkStart w:id="26" w:name="o348"/>
      <w:bookmarkEnd w:id="26"/>
      <w:r>
        <w:rPr>
          <w:rFonts w:ascii="Times New Roman" w:hAnsi="Times New Roman"/>
          <w:sz w:val="24"/>
        </w:rPr>
        <w:t>5) вносити пропозиції замовнику щодо функціонування системи управління побутовими відходами;</w:t>
      </w:r>
    </w:p>
    <w:p w:rsidR="007C79F8" w:rsidRDefault="007C79F8" w:rsidP="00423936">
      <w:pPr>
        <w:pStyle w:val="a9"/>
        <w:spacing w:before="0"/>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7C79F8" w:rsidRDefault="007C79F8" w:rsidP="00423936">
      <w:pPr>
        <w:pStyle w:val="a9"/>
        <w:spacing w:before="0"/>
        <w:rPr>
          <w:rFonts w:ascii="Times New Roman" w:hAnsi="Times New Roman"/>
          <w:sz w:val="24"/>
        </w:rPr>
      </w:pPr>
      <w:r>
        <w:rPr>
          <w:rFonts w:ascii="Times New Roman" w:hAnsi="Times New Roman"/>
          <w:sz w:val="24"/>
        </w:rPr>
        <w:t>11. Виконавець зобов’язується:</w:t>
      </w:r>
    </w:p>
    <w:p w:rsidR="007C79F8" w:rsidRDefault="007C79F8" w:rsidP="00423936">
      <w:pPr>
        <w:pStyle w:val="a9"/>
        <w:spacing w:before="0"/>
        <w:rPr>
          <w:rFonts w:ascii="Times New Roman" w:hAnsi="Times New Roman"/>
          <w:sz w:val="24"/>
        </w:rPr>
      </w:pPr>
      <w:bookmarkStart w:id="27" w:name="o349"/>
      <w:bookmarkEnd w:id="27"/>
      <w:r>
        <w:rPr>
          <w:rFonts w:ascii="Times New Roman" w:hAnsi="Times New Roman"/>
          <w:sz w:val="24"/>
        </w:rPr>
        <w:lastRenderedPageBreak/>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7C79F8" w:rsidRDefault="007C79F8" w:rsidP="00423936">
      <w:pPr>
        <w:pStyle w:val="a9"/>
        <w:spacing w:before="0"/>
        <w:rPr>
          <w:rFonts w:ascii="Times New Roman" w:hAnsi="Times New Roman"/>
          <w:sz w:val="24"/>
        </w:rPr>
      </w:pPr>
      <w:bookmarkStart w:id="28" w:name="o350"/>
      <w:bookmarkEnd w:id="28"/>
      <w:r>
        <w:rPr>
          <w:rFonts w:ascii="Times New Roman" w:hAnsi="Times New Roman"/>
          <w:sz w:val="24"/>
        </w:rPr>
        <w:t xml:space="preserve">2) </w:t>
      </w:r>
      <w:bookmarkStart w:id="29" w:name="o351"/>
      <w:bookmarkEnd w:id="29"/>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7C79F8" w:rsidRDefault="007C79F8" w:rsidP="00423936">
      <w:pPr>
        <w:pStyle w:val="a9"/>
        <w:spacing w:before="0"/>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7C79F8" w:rsidRDefault="007C79F8" w:rsidP="00423936">
      <w:pPr>
        <w:pStyle w:val="a9"/>
        <w:spacing w:before="0"/>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7C79F8" w:rsidRDefault="007C79F8" w:rsidP="00423936">
      <w:pPr>
        <w:pStyle w:val="a9"/>
        <w:spacing w:before="0"/>
        <w:rPr>
          <w:rFonts w:ascii="Times New Roman" w:hAnsi="Times New Roman"/>
          <w:sz w:val="24"/>
        </w:rPr>
      </w:pPr>
      <w:bookmarkStart w:id="30" w:name="o356"/>
      <w:bookmarkStart w:id="31" w:name="o357"/>
      <w:bookmarkStart w:id="32" w:name="o359"/>
      <w:bookmarkStart w:id="33" w:name="o352"/>
      <w:bookmarkStart w:id="34" w:name="o353"/>
      <w:bookmarkEnd w:id="30"/>
      <w:bookmarkEnd w:id="31"/>
      <w:bookmarkEnd w:id="32"/>
      <w:bookmarkEnd w:id="33"/>
      <w:bookmarkEnd w:id="34"/>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7C79F8" w:rsidRDefault="007C79F8" w:rsidP="00423936">
      <w:pPr>
        <w:pStyle w:val="a9"/>
        <w:spacing w:before="0"/>
        <w:rPr>
          <w:rFonts w:ascii="Times New Roman" w:hAnsi="Times New Roman"/>
          <w:sz w:val="24"/>
        </w:rPr>
      </w:pPr>
      <w:bookmarkStart w:id="35" w:name="o360"/>
      <w:bookmarkEnd w:id="35"/>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7C79F8" w:rsidRDefault="007C79F8" w:rsidP="00423936">
      <w:pPr>
        <w:pStyle w:val="a9"/>
        <w:spacing w:before="0"/>
        <w:rPr>
          <w:rFonts w:ascii="Times New Roman" w:hAnsi="Times New Roman"/>
          <w:sz w:val="24"/>
        </w:rPr>
      </w:pPr>
      <w:bookmarkStart w:id="36" w:name="o361"/>
      <w:bookmarkEnd w:id="36"/>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7C79F8" w:rsidRDefault="007C79F8" w:rsidP="00423936">
      <w:pPr>
        <w:pStyle w:val="a9"/>
        <w:spacing w:before="0"/>
        <w:rPr>
          <w:rFonts w:ascii="Times New Roman" w:hAnsi="Times New Roman"/>
          <w:sz w:val="24"/>
        </w:rPr>
      </w:pPr>
      <w:bookmarkStart w:id="37" w:name="o363"/>
      <w:bookmarkStart w:id="38" w:name="o362"/>
      <w:bookmarkEnd w:id="37"/>
      <w:bookmarkEnd w:id="38"/>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39" w:name="o364"/>
      <w:bookmarkEnd w:id="39"/>
      <w:r>
        <w:rPr>
          <w:rFonts w:ascii="Times New Roman" w:hAnsi="Times New Roman"/>
          <w:sz w:val="24"/>
          <w:lang w:val="ru-RU"/>
        </w:rPr>
        <w:t>”</w:t>
      </w:r>
      <w:r>
        <w:rPr>
          <w:rFonts w:ascii="Times New Roman" w:hAnsi="Times New Roman"/>
          <w:sz w:val="24"/>
        </w:rPr>
        <w:t xml:space="preserve">. </w:t>
      </w:r>
    </w:p>
    <w:p w:rsidR="007C79F8" w:rsidRDefault="007C79F8" w:rsidP="00423936">
      <w:pPr>
        <w:pStyle w:val="a9"/>
        <w:spacing w:before="360" w:after="240"/>
        <w:ind w:firstLine="0"/>
        <w:jc w:val="center"/>
        <w:rPr>
          <w:rFonts w:ascii="Times New Roman" w:hAnsi="Times New Roman"/>
          <w:sz w:val="24"/>
        </w:rPr>
      </w:pPr>
      <w:bookmarkStart w:id="40" w:name="o365"/>
      <w:bookmarkEnd w:id="40"/>
      <w:r>
        <w:rPr>
          <w:rFonts w:ascii="Times New Roman" w:hAnsi="Times New Roman"/>
          <w:sz w:val="24"/>
        </w:rPr>
        <w:t>Ціна та порядок оплати послуги</w:t>
      </w:r>
    </w:p>
    <w:p w:rsidR="007C79F8" w:rsidRPr="00EF6472" w:rsidRDefault="007C79F8" w:rsidP="00423936">
      <w:pPr>
        <w:pStyle w:val="a9"/>
        <w:tabs>
          <w:tab w:val="left" w:pos="9071"/>
        </w:tabs>
        <w:rPr>
          <w:rFonts w:ascii="Times New Roman" w:hAnsi="Times New Roman"/>
          <w:sz w:val="24"/>
          <w:u w:val="single"/>
          <w:lang w:val="ru-RU"/>
        </w:rPr>
      </w:pPr>
      <w:r>
        <w:rPr>
          <w:rFonts w:ascii="Times New Roman" w:hAnsi="Times New Roman"/>
          <w:sz w:val="24"/>
        </w:rPr>
        <w:t xml:space="preserve">12. Згідно з рішенням </w:t>
      </w:r>
      <w:r w:rsidRPr="00EF6472">
        <w:rPr>
          <w:rFonts w:ascii="Times New Roman" w:hAnsi="Times New Roman"/>
          <w:sz w:val="24"/>
          <w:u w:val="single"/>
          <w:lang w:val="ru-RU"/>
        </w:rPr>
        <w:tab/>
      </w:r>
    </w:p>
    <w:p w:rsidR="007C79F8" w:rsidRPr="00C66BB1" w:rsidRDefault="007C79F8" w:rsidP="00423936">
      <w:pPr>
        <w:pStyle w:val="a9"/>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7C79F8" w:rsidRDefault="007C79F8" w:rsidP="00423936">
      <w:pPr>
        <w:pStyle w:val="a9"/>
        <w:ind w:firstLine="0"/>
        <w:rPr>
          <w:rFonts w:ascii="Times New Roman" w:hAnsi="Times New Roman"/>
          <w:sz w:val="24"/>
        </w:rPr>
      </w:pPr>
      <w:r>
        <w:rPr>
          <w:rFonts w:ascii="Times New Roman" w:hAnsi="Times New Roman"/>
          <w:sz w:val="24"/>
        </w:rPr>
        <w:t>від ___ __________ 20__ р. № ______ тариф на послугу становить:</w:t>
      </w:r>
    </w:p>
    <w:p w:rsidR="007C79F8" w:rsidRDefault="007C79F8" w:rsidP="00423936">
      <w:pPr>
        <w:pStyle w:val="a9"/>
        <w:rPr>
          <w:rFonts w:ascii="Times New Roman" w:hAnsi="Times New Roman"/>
          <w:sz w:val="24"/>
        </w:rPr>
      </w:pPr>
    </w:p>
    <w:tbl>
      <w:tblPr>
        <w:tblW w:w="5000" w:type="pct"/>
        <w:tblLook w:val="0000"/>
      </w:tblPr>
      <w:tblGrid>
        <w:gridCol w:w="5154"/>
        <w:gridCol w:w="4560"/>
      </w:tblGrid>
      <w:tr w:rsidR="007C79F8" w:rsidTr="007C79F8">
        <w:trPr>
          <w:tblHeader/>
        </w:trPr>
        <w:tc>
          <w:tcPr>
            <w:tcW w:w="2653" w:type="pct"/>
            <w:tcBorders>
              <w:top w:val="single" w:sz="4" w:space="0" w:color="auto"/>
              <w:left w:val="nil"/>
              <w:bottom w:val="single" w:sz="4" w:space="0" w:color="auto"/>
              <w:right w:val="single" w:sz="4" w:space="0" w:color="auto"/>
            </w:tcBorders>
            <w:vAlign w:val="center"/>
          </w:tcPr>
          <w:p w:rsidR="007C79F8" w:rsidRDefault="007C79F8" w:rsidP="00423936">
            <w:pPr>
              <w:pStyle w:val="a9"/>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7C79F8" w:rsidRDefault="007C79F8" w:rsidP="00423936">
            <w:pPr>
              <w:pStyle w:val="a9"/>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7C79F8" w:rsidTr="007C79F8">
        <w:tc>
          <w:tcPr>
            <w:tcW w:w="2653" w:type="pct"/>
            <w:tcBorders>
              <w:top w:val="single" w:sz="4" w:space="0" w:color="auto"/>
              <w:left w:val="nil"/>
              <w:bottom w:val="nil"/>
              <w:right w:val="nil"/>
            </w:tcBorders>
          </w:tcPr>
          <w:p w:rsidR="007C79F8" w:rsidRDefault="007C79F8" w:rsidP="00423936">
            <w:pPr>
              <w:pStyle w:val="a9"/>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7C79F8" w:rsidRDefault="007C79F8" w:rsidP="00423936">
            <w:pPr>
              <w:pStyle w:val="a9"/>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7C79F8" w:rsidRDefault="007C79F8" w:rsidP="00423936">
            <w:pPr>
              <w:pStyle w:val="a9"/>
              <w:spacing w:before="0"/>
              <w:ind w:firstLine="0"/>
              <w:jc w:val="center"/>
              <w:rPr>
                <w:rFonts w:ascii="Times New Roman" w:hAnsi="Times New Roman"/>
                <w:sz w:val="24"/>
              </w:rPr>
            </w:pPr>
            <w:r>
              <w:rPr>
                <w:rFonts w:ascii="Times New Roman" w:hAnsi="Times New Roman"/>
                <w:sz w:val="24"/>
              </w:rPr>
              <w:t>х</w:t>
            </w: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roofErr w:type="spellStart"/>
            <w:r>
              <w:rPr>
                <w:rFonts w:ascii="Times New Roman" w:hAnsi="Times New Roman"/>
                <w:sz w:val="24"/>
              </w:rPr>
              <w:t>біовідходи</w:t>
            </w:r>
            <w:proofErr w:type="spellEnd"/>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r w:rsidR="007C79F8" w:rsidTr="007C79F8">
        <w:tc>
          <w:tcPr>
            <w:tcW w:w="2653"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7C79F8" w:rsidRDefault="007C79F8" w:rsidP="00423936">
            <w:pPr>
              <w:pStyle w:val="a9"/>
              <w:spacing w:before="0"/>
              <w:ind w:firstLine="0"/>
              <w:rPr>
                <w:rFonts w:ascii="Times New Roman" w:hAnsi="Times New Roman"/>
                <w:sz w:val="24"/>
              </w:rPr>
            </w:pPr>
          </w:p>
        </w:tc>
      </w:tr>
    </w:tbl>
    <w:p w:rsidR="007C79F8" w:rsidRDefault="007C79F8" w:rsidP="00423936">
      <w:pPr>
        <w:pStyle w:val="a9"/>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7C79F8" w:rsidRDefault="007C79F8" w:rsidP="00423936">
      <w:pPr>
        <w:pStyle w:val="a9"/>
        <w:spacing w:before="0"/>
        <w:rPr>
          <w:rFonts w:ascii="Times New Roman" w:hAnsi="Times New Roman"/>
          <w:sz w:val="24"/>
        </w:rPr>
      </w:pPr>
      <w:bookmarkStart w:id="41" w:name="o366"/>
      <w:bookmarkEnd w:id="41"/>
      <w:r>
        <w:rPr>
          <w:rFonts w:ascii="Times New Roman" w:hAnsi="Times New Roman"/>
          <w:sz w:val="24"/>
        </w:rPr>
        <w:lastRenderedPageBreak/>
        <w:t>13. За невиконання або неналежне виконання умов цього договору сторони несуть відповідальність згідно із законодавством.</w:t>
      </w:r>
    </w:p>
    <w:p w:rsidR="007C79F8" w:rsidRDefault="007C79F8" w:rsidP="00423936">
      <w:pPr>
        <w:pStyle w:val="a9"/>
        <w:spacing w:before="360" w:after="240"/>
        <w:ind w:firstLine="0"/>
        <w:jc w:val="center"/>
        <w:rPr>
          <w:rFonts w:ascii="Times New Roman" w:hAnsi="Times New Roman"/>
          <w:sz w:val="24"/>
        </w:rPr>
      </w:pPr>
      <w:bookmarkStart w:id="42" w:name="o367"/>
      <w:bookmarkStart w:id="43" w:name="o369"/>
      <w:bookmarkEnd w:id="42"/>
      <w:bookmarkEnd w:id="43"/>
      <w:r>
        <w:rPr>
          <w:rFonts w:ascii="Times New Roman" w:hAnsi="Times New Roman"/>
          <w:sz w:val="24"/>
        </w:rPr>
        <w:t>Порядок і умови внесення змін до договору</w:t>
      </w:r>
    </w:p>
    <w:p w:rsidR="007C79F8" w:rsidRDefault="007C79F8" w:rsidP="00423936">
      <w:pPr>
        <w:pStyle w:val="a9"/>
        <w:spacing w:before="0"/>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7C79F8" w:rsidRDefault="007C79F8" w:rsidP="00423936">
      <w:pPr>
        <w:pStyle w:val="a9"/>
        <w:spacing w:before="0"/>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7C79F8" w:rsidRDefault="007C79F8" w:rsidP="00423936">
      <w:pPr>
        <w:pStyle w:val="a9"/>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7C79F8" w:rsidRDefault="007C79F8" w:rsidP="00423936">
      <w:pPr>
        <w:pStyle w:val="a9"/>
        <w:spacing w:before="0"/>
        <w:rPr>
          <w:rFonts w:ascii="Times New Roman" w:hAnsi="Times New Roman"/>
          <w:sz w:val="24"/>
        </w:rPr>
      </w:pPr>
      <w:bookmarkStart w:id="44" w:name="o370"/>
      <w:bookmarkEnd w:id="44"/>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7C79F8" w:rsidRDefault="007C79F8" w:rsidP="00423936">
      <w:pPr>
        <w:pStyle w:val="a9"/>
        <w:spacing w:before="0"/>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7C79F8" w:rsidRDefault="007C79F8" w:rsidP="00423936">
      <w:pPr>
        <w:pStyle w:val="a9"/>
        <w:spacing w:before="360" w:after="240"/>
        <w:ind w:firstLine="0"/>
        <w:jc w:val="center"/>
        <w:rPr>
          <w:rFonts w:ascii="Times New Roman" w:hAnsi="Times New Roman"/>
          <w:sz w:val="24"/>
        </w:rPr>
      </w:pPr>
      <w:bookmarkStart w:id="45" w:name="o372"/>
      <w:bookmarkStart w:id="46" w:name="o371"/>
      <w:bookmarkEnd w:id="45"/>
      <w:bookmarkEnd w:id="46"/>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7C79F8" w:rsidRDefault="007C79F8" w:rsidP="00423936">
      <w:pPr>
        <w:pStyle w:val="a9"/>
        <w:spacing w:before="0"/>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rsidR="007C79F8" w:rsidRDefault="007C79F8" w:rsidP="00423936">
      <w:pPr>
        <w:pStyle w:val="a9"/>
        <w:spacing w:before="0"/>
        <w:rPr>
          <w:rFonts w:ascii="Times New Roman" w:hAnsi="Times New Roman"/>
          <w:sz w:val="24"/>
        </w:rPr>
      </w:pPr>
      <w:bookmarkStart w:id="47" w:name="o375"/>
      <w:bookmarkStart w:id="48" w:name="o374"/>
      <w:bookmarkStart w:id="49" w:name="o383"/>
      <w:bookmarkEnd w:id="47"/>
      <w:bookmarkEnd w:id="48"/>
      <w:bookmarkEnd w:id="49"/>
      <w:r>
        <w:rPr>
          <w:rFonts w:ascii="Times New Roman" w:hAnsi="Times New Roman"/>
          <w:sz w:val="24"/>
        </w:rPr>
        <w:t xml:space="preserve">Договір може бути достроково розірвано за згодою сторін. </w:t>
      </w:r>
    </w:p>
    <w:p w:rsidR="007C79F8" w:rsidRDefault="007C79F8" w:rsidP="00423936">
      <w:pPr>
        <w:pStyle w:val="a9"/>
        <w:spacing w:before="0"/>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7C79F8" w:rsidRDefault="007C79F8" w:rsidP="00423936">
      <w:pPr>
        <w:pStyle w:val="a9"/>
        <w:spacing w:before="0"/>
        <w:rPr>
          <w:rFonts w:ascii="Times New Roman" w:hAnsi="Times New Roman"/>
          <w:sz w:val="24"/>
        </w:rPr>
      </w:pPr>
      <w:r>
        <w:rPr>
          <w:rFonts w:ascii="Times New Roman" w:hAnsi="Times New Roman"/>
          <w:sz w:val="24"/>
        </w:rPr>
        <w:t>20. Дія договору припиняється у разі, коли:</w:t>
      </w:r>
    </w:p>
    <w:p w:rsidR="007C79F8" w:rsidRDefault="007C79F8" w:rsidP="00423936">
      <w:pPr>
        <w:pStyle w:val="a9"/>
        <w:spacing w:before="0"/>
        <w:rPr>
          <w:rFonts w:ascii="Times New Roman" w:hAnsi="Times New Roman"/>
          <w:sz w:val="24"/>
        </w:rPr>
      </w:pPr>
      <w:bookmarkStart w:id="50" w:name="o384"/>
      <w:bookmarkEnd w:id="50"/>
      <w:r>
        <w:rPr>
          <w:rFonts w:ascii="Times New Roman" w:hAnsi="Times New Roman"/>
          <w:sz w:val="24"/>
        </w:rPr>
        <w:t>закінчився строк, на який його укладено;</w:t>
      </w:r>
    </w:p>
    <w:p w:rsidR="007C79F8" w:rsidRDefault="007C79F8" w:rsidP="00423936">
      <w:pPr>
        <w:pStyle w:val="a9"/>
        <w:spacing w:before="0"/>
        <w:rPr>
          <w:rFonts w:ascii="Times New Roman" w:hAnsi="Times New Roman"/>
          <w:sz w:val="24"/>
        </w:rPr>
      </w:pPr>
      <w:bookmarkStart w:id="51" w:name="o385"/>
      <w:bookmarkEnd w:id="51"/>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7C79F8" w:rsidRDefault="007C79F8" w:rsidP="00423936">
      <w:pPr>
        <w:pStyle w:val="a9"/>
        <w:spacing w:before="0"/>
        <w:rPr>
          <w:rFonts w:ascii="Times New Roman" w:hAnsi="Times New Roman"/>
          <w:sz w:val="24"/>
          <w:lang w:eastAsia="uk-UA"/>
        </w:rPr>
      </w:pPr>
      <w:bookmarkStart w:id="52" w:name="o386"/>
      <w:bookmarkEnd w:id="52"/>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7C79F8" w:rsidRDefault="007C79F8" w:rsidP="00423936">
      <w:pPr>
        <w:pStyle w:val="a9"/>
        <w:spacing w:before="360" w:after="240"/>
        <w:ind w:firstLine="0"/>
        <w:jc w:val="center"/>
        <w:rPr>
          <w:rFonts w:ascii="Times New Roman" w:hAnsi="Times New Roman"/>
          <w:sz w:val="24"/>
        </w:rPr>
      </w:pPr>
      <w:bookmarkStart w:id="53" w:name="o368"/>
      <w:bookmarkEnd w:id="53"/>
      <w:r>
        <w:rPr>
          <w:rFonts w:ascii="Times New Roman" w:hAnsi="Times New Roman"/>
          <w:sz w:val="24"/>
        </w:rPr>
        <w:t>Прикінцеві положення</w:t>
      </w:r>
    </w:p>
    <w:p w:rsidR="007C79F8" w:rsidRDefault="007C79F8" w:rsidP="00423936">
      <w:pPr>
        <w:pStyle w:val="a9"/>
        <w:spacing w:before="0"/>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7C79F8" w:rsidRDefault="007C79F8" w:rsidP="00423936">
      <w:pPr>
        <w:pStyle w:val="a9"/>
        <w:spacing w:before="0"/>
        <w:rPr>
          <w:rFonts w:ascii="Times New Roman" w:hAnsi="Times New Roman"/>
          <w:sz w:val="24"/>
        </w:rPr>
      </w:pPr>
      <w:bookmarkStart w:id="54" w:name="o387"/>
      <w:bookmarkStart w:id="55" w:name="o388"/>
      <w:bookmarkEnd w:id="54"/>
      <w:bookmarkEnd w:id="55"/>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rsidR="007C79F8" w:rsidRDefault="007C79F8" w:rsidP="00423936">
      <w:pPr>
        <w:pStyle w:val="a9"/>
        <w:spacing w:before="360" w:after="240"/>
        <w:ind w:firstLine="0"/>
        <w:jc w:val="center"/>
        <w:rPr>
          <w:rFonts w:ascii="Times New Roman" w:hAnsi="Times New Roman"/>
          <w:sz w:val="24"/>
        </w:rPr>
      </w:pPr>
      <w:bookmarkStart w:id="56" w:name="o389"/>
      <w:bookmarkEnd w:id="56"/>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3"/>
        <w:gridCol w:w="4931"/>
      </w:tblGrid>
      <w:tr w:rsidR="007C79F8" w:rsidTr="007C79F8">
        <w:trPr>
          <w:trHeight w:val="20"/>
        </w:trPr>
        <w:tc>
          <w:tcPr>
            <w:tcW w:w="2462" w:type="pct"/>
            <w:tcBorders>
              <w:top w:val="nil"/>
              <w:left w:val="nil"/>
              <w:bottom w:val="nil"/>
              <w:right w:val="nil"/>
            </w:tcBorders>
          </w:tcPr>
          <w:p w:rsidR="007C79F8" w:rsidRDefault="007C79F8" w:rsidP="00423936">
            <w:pPr>
              <w:pStyle w:val="a9"/>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7C79F8" w:rsidRDefault="007C79F8" w:rsidP="00423936">
            <w:pPr>
              <w:pStyle w:val="a9"/>
              <w:ind w:firstLine="0"/>
              <w:jc w:val="center"/>
              <w:rPr>
                <w:rFonts w:ascii="Times New Roman" w:hAnsi="Times New Roman"/>
                <w:sz w:val="24"/>
                <w:lang w:val="en-US"/>
              </w:rPr>
            </w:pPr>
            <w:r>
              <w:rPr>
                <w:rFonts w:ascii="Times New Roman" w:hAnsi="Times New Roman"/>
                <w:sz w:val="24"/>
              </w:rPr>
              <w:t>Виконавець</w:t>
            </w:r>
          </w:p>
        </w:tc>
      </w:tr>
      <w:tr w:rsidR="007C79F8" w:rsidTr="007C79F8">
        <w:trPr>
          <w:trHeight w:val="20"/>
        </w:trPr>
        <w:tc>
          <w:tcPr>
            <w:tcW w:w="2462" w:type="pct"/>
            <w:tcBorders>
              <w:top w:val="nil"/>
              <w:left w:val="nil"/>
              <w:bottom w:val="nil"/>
              <w:right w:val="nil"/>
            </w:tcBorders>
          </w:tcPr>
          <w:p w:rsidR="007C79F8" w:rsidRDefault="007C79F8" w:rsidP="00423936">
            <w:pPr>
              <w:pStyle w:val="a9"/>
              <w:ind w:firstLine="0"/>
              <w:rPr>
                <w:rFonts w:ascii="Times New Roman" w:hAnsi="Times New Roman"/>
                <w:sz w:val="24"/>
                <w:lang w:val="ru-RU"/>
              </w:rPr>
            </w:pPr>
            <w:r>
              <w:rPr>
                <w:rFonts w:ascii="Times New Roman" w:hAnsi="Times New Roman"/>
                <w:sz w:val="24"/>
                <w:lang w:val="ru-RU"/>
              </w:rPr>
              <w:t>_______________________________</w:t>
            </w:r>
          </w:p>
          <w:p w:rsidR="007C79F8" w:rsidRDefault="007C79F8" w:rsidP="00423936">
            <w:pPr>
              <w:pStyle w:val="a9"/>
              <w:spacing w:before="0"/>
              <w:ind w:right="672" w:firstLine="0"/>
              <w:jc w:val="center"/>
              <w:rPr>
                <w:rFonts w:ascii="Times New Roman" w:hAnsi="Times New Roman"/>
                <w:sz w:val="24"/>
                <w:lang w:val="en-US"/>
              </w:rPr>
            </w:pPr>
            <w:r w:rsidRPr="00A72A68">
              <w:rPr>
                <w:rFonts w:ascii="Times New Roman" w:hAnsi="Times New Roman"/>
                <w:sz w:val="20"/>
                <w:lang w:val="ru-RU"/>
              </w:rPr>
              <w:lastRenderedPageBreak/>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7C79F8" w:rsidRDefault="007C79F8" w:rsidP="00423936">
            <w:pPr>
              <w:pStyle w:val="a9"/>
              <w:ind w:firstLine="0"/>
              <w:rPr>
                <w:rFonts w:ascii="Times New Roman" w:hAnsi="Times New Roman"/>
                <w:sz w:val="24"/>
                <w:lang w:val="ru-RU"/>
              </w:rPr>
            </w:pPr>
            <w:r>
              <w:rPr>
                <w:rFonts w:ascii="Times New Roman" w:hAnsi="Times New Roman"/>
                <w:sz w:val="24"/>
                <w:lang w:val="ru-RU"/>
              </w:rPr>
              <w:lastRenderedPageBreak/>
              <w:t>_____________________________________</w:t>
            </w:r>
          </w:p>
          <w:p w:rsidR="007C79F8" w:rsidRDefault="007C79F8" w:rsidP="00423936">
            <w:pPr>
              <w:pStyle w:val="a9"/>
              <w:spacing w:before="0"/>
              <w:ind w:firstLine="0"/>
              <w:jc w:val="center"/>
              <w:rPr>
                <w:rFonts w:ascii="Times New Roman" w:hAnsi="Times New Roman"/>
                <w:sz w:val="24"/>
                <w:lang w:val="en-US"/>
              </w:rPr>
            </w:pPr>
            <w:r w:rsidRPr="00A72A68">
              <w:rPr>
                <w:rFonts w:ascii="Times New Roman" w:hAnsi="Times New Roman"/>
                <w:sz w:val="20"/>
                <w:lang w:val="ru-RU"/>
              </w:rPr>
              <w:lastRenderedPageBreak/>
              <w:t>(</w:t>
            </w:r>
            <w:r w:rsidRPr="00A72A68">
              <w:rPr>
                <w:rFonts w:ascii="Times New Roman" w:hAnsi="Times New Roman"/>
                <w:sz w:val="20"/>
              </w:rPr>
              <w:t>найменування суб’єкта господарювання)</w:t>
            </w:r>
          </w:p>
        </w:tc>
      </w:tr>
      <w:tr w:rsidR="007C79F8" w:rsidTr="007C79F8">
        <w:trPr>
          <w:trHeight w:val="20"/>
        </w:trPr>
        <w:tc>
          <w:tcPr>
            <w:tcW w:w="2462" w:type="pct"/>
            <w:tcBorders>
              <w:top w:val="nil"/>
              <w:left w:val="nil"/>
              <w:bottom w:val="nil"/>
              <w:right w:val="nil"/>
            </w:tcBorders>
          </w:tcPr>
          <w:p w:rsidR="007C79F8" w:rsidRDefault="007C79F8" w:rsidP="00423936">
            <w:pPr>
              <w:pStyle w:val="a9"/>
              <w:ind w:firstLine="0"/>
              <w:rPr>
                <w:rFonts w:ascii="Times New Roman" w:hAnsi="Times New Roman"/>
                <w:sz w:val="24"/>
              </w:rPr>
            </w:pPr>
            <w:r>
              <w:rPr>
                <w:rFonts w:ascii="Times New Roman" w:hAnsi="Times New Roman"/>
                <w:sz w:val="24"/>
              </w:rPr>
              <w:lastRenderedPageBreak/>
              <w:t>_______________________________</w:t>
            </w:r>
          </w:p>
          <w:p w:rsidR="007C79F8" w:rsidRPr="00EF6472" w:rsidRDefault="007C79F8" w:rsidP="00423936">
            <w:pPr>
              <w:pStyle w:val="a9"/>
              <w:spacing w:before="0"/>
              <w:ind w:right="672" w:firstLine="0"/>
              <w:jc w:val="center"/>
              <w:rPr>
                <w:rFonts w:ascii="Times New Roman" w:hAnsi="Times New Roman"/>
                <w:sz w:val="20"/>
              </w:rPr>
            </w:pPr>
            <w:r w:rsidRPr="00A72A68">
              <w:rPr>
                <w:rFonts w:ascii="Times New Roman" w:hAnsi="Times New Roman"/>
                <w:sz w:val="20"/>
              </w:rPr>
              <w:t xml:space="preserve">(ідентифікаційний код юридичної </w:t>
            </w:r>
          </w:p>
          <w:p w:rsidR="007C79F8" w:rsidRDefault="007C79F8" w:rsidP="00423936">
            <w:pPr>
              <w:pStyle w:val="a9"/>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rsidR="007C79F8" w:rsidRDefault="007C79F8" w:rsidP="00423936">
            <w:pPr>
              <w:pStyle w:val="a9"/>
              <w:ind w:firstLine="0"/>
              <w:rPr>
                <w:rFonts w:ascii="Times New Roman" w:hAnsi="Times New Roman"/>
                <w:sz w:val="24"/>
              </w:rPr>
            </w:pPr>
            <w:r>
              <w:rPr>
                <w:rFonts w:ascii="Times New Roman" w:hAnsi="Times New Roman"/>
                <w:sz w:val="24"/>
              </w:rPr>
              <w:t>_____________________________________</w:t>
            </w:r>
          </w:p>
          <w:p w:rsidR="007C79F8" w:rsidRDefault="007C79F8" w:rsidP="00423936">
            <w:pPr>
              <w:pStyle w:val="a9"/>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7C79F8" w:rsidTr="007C79F8">
        <w:trPr>
          <w:trHeight w:val="854"/>
        </w:trPr>
        <w:tc>
          <w:tcPr>
            <w:tcW w:w="2462" w:type="pct"/>
            <w:tcBorders>
              <w:top w:val="nil"/>
              <w:left w:val="nil"/>
              <w:bottom w:val="nil"/>
              <w:right w:val="nil"/>
            </w:tcBorders>
            <w:vAlign w:val="center"/>
          </w:tcPr>
          <w:p w:rsidR="007C79F8" w:rsidRPr="00A72A68" w:rsidRDefault="007C79F8" w:rsidP="00423936">
            <w:pPr>
              <w:pStyle w:val="a9"/>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rsidR="007C79F8" w:rsidRPr="00A72A68" w:rsidRDefault="007C79F8" w:rsidP="00423936">
            <w:pPr>
              <w:pStyle w:val="a9"/>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7C79F8" w:rsidTr="007C79F8">
        <w:trPr>
          <w:trHeight w:val="20"/>
        </w:trPr>
        <w:tc>
          <w:tcPr>
            <w:tcW w:w="2462" w:type="pct"/>
            <w:tcBorders>
              <w:top w:val="nil"/>
              <w:left w:val="nil"/>
              <w:bottom w:val="nil"/>
              <w:right w:val="nil"/>
            </w:tcBorders>
          </w:tcPr>
          <w:p w:rsidR="007C79F8" w:rsidRDefault="007C79F8" w:rsidP="00423936">
            <w:pPr>
              <w:pStyle w:val="a9"/>
              <w:ind w:firstLine="0"/>
              <w:rPr>
                <w:rFonts w:ascii="Times New Roman" w:hAnsi="Times New Roman"/>
                <w:sz w:val="24"/>
              </w:rPr>
            </w:pPr>
            <w:r>
              <w:rPr>
                <w:rFonts w:ascii="Times New Roman" w:hAnsi="Times New Roman"/>
                <w:sz w:val="24"/>
              </w:rPr>
              <w:t>номер телефону _________________</w:t>
            </w:r>
          </w:p>
          <w:p w:rsidR="007C79F8" w:rsidRDefault="007C79F8" w:rsidP="00423936">
            <w:pPr>
              <w:pStyle w:val="a9"/>
              <w:ind w:firstLine="0"/>
              <w:rPr>
                <w:rFonts w:ascii="Times New Roman" w:hAnsi="Times New Roman"/>
                <w:sz w:val="24"/>
                <w:lang w:val="ru-RU"/>
              </w:rPr>
            </w:pPr>
            <w:r>
              <w:rPr>
                <w:rFonts w:ascii="Times New Roman" w:hAnsi="Times New Roman"/>
                <w:sz w:val="24"/>
              </w:rPr>
              <w:t>адреса електронної пошти ________</w:t>
            </w:r>
          </w:p>
          <w:p w:rsidR="007C79F8" w:rsidRDefault="007C79F8" w:rsidP="00423936">
            <w:pPr>
              <w:pStyle w:val="a9"/>
              <w:ind w:firstLine="0"/>
              <w:rPr>
                <w:rFonts w:ascii="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7C79F8" w:rsidRDefault="007C79F8" w:rsidP="00423936">
            <w:pPr>
              <w:pStyle w:val="a9"/>
              <w:ind w:firstLine="0"/>
              <w:rPr>
                <w:rFonts w:ascii="Times New Roman" w:hAnsi="Times New Roman"/>
                <w:sz w:val="24"/>
              </w:rPr>
            </w:pPr>
            <w:r>
              <w:rPr>
                <w:rFonts w:ascii="Times New Roman" w:hAnsi="Times New Roman"/>
                <w:sz w:val="24"/>
              </w:rPr>
              <w:t>поточний рахунок _____________________</w:t>
            </w:r>
          </w:p>
          <w:p w:rsidR="007C79F8" w:rsidRDefault="007C79F8" w:rsidP="00423936">
            <w:pPr>
              <w:pStyle w:val="a9"/>
              <w:ind w:firstLine="0"/>
              <w:rPr>
                <w:rFonts w:ascii="Times New Roman" w:hAnsi="Times New Roman"/>
                <w:sz w:val="24"/>
              </w:rPr>
            </w:pPr>
            <w:r>
              <w:rPr>
                <w:rFonts w:ascii="Times New Roman" w:hAnsi="Times New Roman"/>
                <w:sz w:val="24"/>
              </w:rPr>
              <w:t>у __________________________________</w:t>
            </w:r>
            <w:r>
              <w:rPr>
                <w:rFonts w:ascii="Times New Roman" w:hAnsi="Times New Roman"/>
                <w:sz w:val="24"/>
                <w:lang w:val="ru-RU"/>
              </w:rPr>
              <w:t>_</w:t>
            </w:r>
            <w:r>
              <w:rPr>
                <w:rFonts w:ascii="Times New Roman" w:hAnsi="Times New Roman"/>
                <w:sz w:val="24"/>
              </w:rPr>
              <w:t>,</w:t>
            </w:r>
          </w:p>
          <w:p w:rsidR="007C79F8" w:rsidRDefault="007C79F8" w:rsidP="00423936">
            <w:pPr>
              <w:pStyle w:val="a9"/>
              <w:ind w:firstLine="0"/>
              <w:rPr>
                <w:rFonts w:ascii="Times New Roman" w:hAnsi="Times New Roman"/>
                <w:sz w:val="24"/>
                <w:lang w:val="ru-RU"/>
              </w:rPr>
            </w:pPr>
            <w:r>
              <w:rPr>
                <w:rFonts w:ascii="Times New Roman" w:hAnsi="Times New Roman"/>
                <w:sz w:val="24"/>
              </w:rPr>
              <w:t>МФО________________________________</w:t>
            </w:r>
          </w:p>
          <w:p w:rsidR="007C79F8" w:rsidRDefault="007C79F8" w:rsidP="00423936">
            <w:pPr>
              <w:pStyle w:val="a9"/>
              <w:ind w:firstLine="0"/>
              <w:rPr>
                <w:rFonts w:ascii="Times New Roman" w:hAnsi="Times New Roman"/>
                <w:color w:val="292B2C"/>
                <w:sz w:val="24"/>
                <w:lang w:eastAsia="uk-UA"/>
              </w:rPr>
            </w:pPr>
            <w:r>
              <w:rPr>
                <w:rFonts w:ascii="Times New Roman" w:hAnsi="Times New Roman"/>
                <w:sz w:val="24"/>
              </w:rPr>
              <w:t>номер телефону_______________________</w:t>
            </w:r>
          </w:p>
        </w:tc>
      </w:tr>
      <w:tr w:rsidR="007C79F8" w:rsidTr="007C79F8">
        <w:trPr>
          <w:trHeight w:val="20"/>
        </w:trPr>
        <w:tc>
          <w:tcPr>
            <w:tcW w:w="2462" w:type="pct"/>
            <w:tcBorders>
              <w:top w:val="nil"/>
              <w:left w:val="nil"/>
              <w:bottom w:val="nil"/>
              <w:right w:val="nil"/>
            </w:tcBorders>
          </w:tcPr>
          <w:p w:rsidR="007C79F8" w:rsidRDefault="007C79F8" w:rsidP="00423936">
            <w:pPr>
              <w:pStyle w:val="a9"/>
              <w:spacing w:before="0"/>
              <w:ind w:firstLine="0"/>
              <w:jc w:val="center"/>
              <w:rPr>
                <w:rFonts w:ascii="Times New Roman" w:hAnsi="Times New Roman"/>
                <w:sz w:val="24"/>
              </w:rPr>
            </w:pPr>
            <w:bookmarkStart w:id="57" w:name="o213"/>
            <w:bookmarkEnd w:id="57"/>
          </w:p>
        </w:tc>
        <w:tc>
          <w:tcPr>
            <w:tcW w:w="2538" w:type="pct"/>
            <w:tcBorders>
              <w:top w:val="nil"/>
              <w:left w:val="nil"/>
              <w:bottom w:val="nil"/>
              <w:right w:val="nil"/>
            </w:tcBorders>
          </w:tcPr>
          <w:p w:rsidR="007C79F8" w:rsidRDefault="007C79F8" w:rsidP="00423936">
            <w:pPr>
              <w:pStyle w:val="a9"/>
              <w:ind w:firstLine="0"/>
              <w:rPr>
                <w:rFonts w:ascii="Times New Roman" w:hAnsi="Times New Roman"/>
                <w:sz w:val="24"/>
              </w:rPr>
            </w:pPr>
            <w:r>
              <w:rPr>
                <w:rFonts w:ascii="Times New Roman" w:hAnsi="Times New Roman"/>
                <w:sz w:val="24"/>
              </w:rPr>
              <w:t xml:space="preserve">офіційний </w:t>
            </w:r>
            <w:proofErr w:type="spellStart"/>
            <w:r>
              <w:rPr>
                <w:rFonts w:ascii="Times New Roman" w:hAnsi="Times New Roman"/>
                <w:sz w:val="24"/>
              </w:rPr>
              <w:t>веб-сайт</w:t>
            </w:r>
            <w:proofErr w:type="spellEnd"/>
            <w:r>
              <w:rPr>
                <w:rFonts w:ascii="Times New Roman" w:hAnsi="Times New Roman"/>
                <w:sz w:val="24"/>
              </w:rPr>
              <w:t xml:space="preserve"> ____________________</w:t>
            </w:r>
          </w:p>
          <w:p w:rsidR="007C79F8" w:rsidRDefault="007C79F8" w:rsidP="00423936">
            <w:pPr>
              <w:pStyle w:val="a9"/>
              <w:ind w:firstLine="0"/>
              <w:rPr>
                <w:rFonts w:ascii="Times New Roman" w:hAnsi="Times New Roman"/>
                <w:sz w:val="24"/>
                <w:lang w:val="en-US"/>
              </w:rPr>
            </w:pPr>
          </w:p>
        </w:tc>
      </w:tr>
      <w:tr w:rsidR="007C79F8" w:rsidTr="007C79F8">
        <w:trPr>
          <w:trHeight w:val="20"/>
        </w:trPr>
        <w:tc>
          <w:tcPr>
            <w:tcW w:w="2462" w:type="pct"/>
            <w:tcBorders>
              <w:top w:val="nil"/>
              <w:left w:val="nil"/>
              <w:bottom w:val="nil"/>
              <w:right w:val="nil"/>
            </w:tcBorders>
          </w:tcPr>
          <w:p w:rsidR="007C79F8" w:rsidRDefault="007C79F8" w:rsidP="00423936">
            <w:pPr>
              <w:pStyle w:val="a9"/>
              <w:ind w:firstLine="0"/>
              <w:jc w:val="center"/>
              <w:rPr>
                <w:rFonts w:ascii="Times New Roman" w:hAnsi="Times New Roman"/>
                <w:sz w:val="24"/>
                <w:lang w:val="en-US"/>
              </w:rPr>
            </w:pPr>
            <w:r>
              <w:rPr>
                <w:rFonts w:ascii="Times New Roman" w:hAnsi="Times New Roman"/>
                <w:sz w:val="24"/>
              </w:rPr>
              <w:t>_______________________________</w:t>
            </w:r>
          </w:p>
          <w:p w:rsidR="007C79F8" w:rsidRDefault="007C79F8" w:rsidP="00423936">
            <w:pPr>
              <w:pStyle w:val="a9"/>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7C79F8" w:rsidRDefault="007C79F8" w:rsidP="00423936">
            <w:pPr>
              <w:pStyle w:val="a9"/>
              <w:ind w:firstLine="0"/>
              <w:jc w:val="center"/>
              <w:rPr>
                <w:rFonts w:ascii="Times New Roman" w:hAnsi="Times New Roman"/>
                <w:sz w:val="24"/>
                <w:lang w:val="en-US"/>
              </w:rPr>
            </w:pPr>
            <w:r>
              <w:rPr>
                <w:rFonts w:ascii="Times New Roman" w:hAnsi="Times New Roman"/>
                <w:sz w:val="24"/>
              </w:rPr>
              <w:t>______________________________</w:t>
            </w:r>
          </w:p>
          <w:p w:rsidR="007C79F8" w:rsidRDefault="007C79F8" w:rsidP="00423936">
            <w:pPr>
              <w:pStyle w:val="a9"/>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7C79F8" w:rsidTr="007C79F8">
        <w:trPr>
          <w:trHeight w:val="20"/>
        </w:trPr>
        <w:tc>
          <w:tcPr>
            <w:tcW w:w="2462" w:type="pct"/>
            <w:tcBorders>
              <w:top w:val="nil"/>
              <w:left w:val="nil"/>
              <w:bottom w:val="nil"/>
              <w:right w:val="nil"/>
            </w:tcBorders>
          </w:tcPr>
          <w:p w:rsidR="007C79F8" w:rsidRDefault="007C79F8" w:rsidP="00423936">
            <w:pPr>
              <w:pStyle w:val="a9"/>
              <w:ind w:firstLine="0"/>
              <w:jc w:val="center"/>
              <w:rPr>
                <w:rFonts w:ascii="Times New Roman" w:hAnsi="Times New Roman"/>
                <w:sz w:val="24"/>
              </w:rPr>
            </w:pPr>
          </w:p>
        </w:tc>
        <w:tc>
          <w:tcPr>
            <w:tcW w:w="2538" w:type="pct"/>
            <w:tcBorders>
              <w:top w:val="nil"/>
              <w:left w:val="nil"/>
              <w:bottom w:val="nil"/>
              <w:right w:val="nil"/>
            </w:tcBorders>
          </w:tcPr>
          <w:p w:rsidR="007C79F8" w:rsidRDefault="007C79F8" w:rsidP="00423936">
            <w:pPr>
              <w:pStyle w:val="a9"/>
              <w:ind w:firstLine="0"/>
              <w:jc w:val="center"/>
              <w:rPr>
                <w:rFonts w:ascii="Times New Roman" w:hAnsi="Times New Roman"/>
                <w:sz w:val="24"/>
              </w:rPr>
            </w:pPr>
          </w:p>
        </w:tc>
      </w:tr>
      <w:tr w:rsidR="007C79F8" w:rsidTr="007C79F8">
        <w:trPr>
          <w:trHeight w:val="20"/>
        </w:trPr>
        <w:tc>
          <w:tcPr>
            <w:tcW w:w="2462" w:type="pct"/>
            <w:tcBorders>
              <w:top w:val="nil"/>
              <w:left w:val="nil"/>
              <w:bottom w:val="nil"/>
              <w:right w:val="nil"/>
            </w:tcBorders>
          </w:tcPr>
          <w:tbl>
            <w:tblPr>
              <w:tblW w:w="4253" w:type="dxa"/>
              <w:tblLayout w:type="fixed"/>
              <w:tblLook w:val="0000"/>
            </w:tblPr>
            <w:tblGrid>
              <w:gridCol w:w="1701"/>
              <w:gridCol w:w="2552"/>
            </w:tblGrid>
            <w:tr w:rsidR="007C79F8" w:rsidTr="007C79F8">
              <w:tc>
                <w:tcPr>
                  <w:tcW w:w="1701" w:type="dxa"/>
                </w:tcPr>
                <w:p w:rsidR="007C79F8" w:rsidRDefault="007C79F8" w:rsidP="00423936">
                  <w:pPr>
                    <w:pStyle w:val="a9"/>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7C79F8" w:rsidRPr="00EF6472" w:rsidRDefault="007C79F8" w:rsidP="00423936">
                  <w:pPr>
                    <w:pStyle w:val="a9"/>
                    <w:ind w:firstLine="0"/>
                    <w:rPr>
                      <w:rFonts w:ascii="Times New Roman" w:hAnsi="Times New Roman"/>
                      <w:sz w:val="24"/>
                      <w:lang w:val="ru-RU"/>
                    </w:rPr>
                  </w:pPr>
                  <w:r>
                    <w:rPr>
                      <w:rFonts w:ascii="Times New Roman" w:hAnsi="Times New Roman"/>
                      <w:sz w:val="24"/>
                    </w:rPr>
                    <w:t>___________________</w:t>
                  </w:r>
                </w:p>
                <w:p w:rsidR="007C79F8" w:rsidRDefault="007C79F8" w:rsidP="00423936">
                  <w:pPr>
                    <w:pStyle w:val="a9"/>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7C79F8" w:rsidRDefault="007C79F8" w:rsidP="00423936">
            <w:pPr>
              <w:pStyle w:val="a9"/>
              <w:ind w:firstLine="0"/>
              <w:rPr>
                <w:rFonts w:ascii="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tblPr>
            <w:tblGrid>
              <w:gridCol w:w="1701"/>
              <w:gridCol w:w="2552"/>
            </w:tblGrid>
            <w:tr w:rsidR="007C79F8" w:rsidTr="007C79F8">
              <w:tc>
                <w:tcPr>
                  <w:tcW w:w="1701" w:type="dxa"/>
                </w:tcPr>
                <w:p w:rsidR="007C79F8" w:rsidRDefault="007C79F8" w:rsidP="00423936">
                  <w:pPr>
                    <w:pStyle w:val="a9"/>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7C79F8" w:rsidRDefault="007C79F8" w:rsidP="00423936">
                  <w:pPr>
                    <w:pStyle w:val="a9"/>
                    <w:ind w:firstLine="0"/>
                    <w:rPr>
                      <w:rFonts w:ascii="Times New Roman" w:hAnsi="Times New Roman"/>
                      <w:sz w:val="24"/>
                      <w:lang w:val="ru-RU"/>
                    </w:rPr>
                  </w:pPr>
                  <w:r>
                    <w:rPr>
                      <w:rFonts w:ascii="Times New Roman" w:hAnsi="Times New Roman"/>
                      <w:sz w:val="24"/>
                    </w:rPr>
                    <w:t>___________________</w:t>
                  </w:r>
                </w:p>
                <w:p w:rsidR="007C79F8" w:rsidRDefault="007C79F8" w:rsidP="00423936">
                  <w:pPr>
                    <w:pStyle w:val="a9"/>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7C79F8" w:rsidRDefault="007C79F8" w:rsidP="00423936">
            <w:pPr>
              <w:pStyle w:val="a9"/>
              <w:ind w:firstLine="0"/>
              <w:rPr>
                <w:rFonts w:ascii="Times New Roman" w:hAnsi="Times New Roman"/>
                <w:color w:val="292B2C"/>
                <w:sz w:val="24"/>
                <w:lang w:eastAsia="uk-UA"/>
              </w:rPr>
            </w:pPr>
          </w:p>
        </w:tc>
      </w:tr>
    </w:tbl>
    <w:p w:rsidR="007C79F8" w:rsidRDefault="007C79F8" w:rsidP="00423936">
      <w:pPr>
        <w:rPr>
          <w:sz w:val="24"/>
          <w:szCs w:val="24"/>
        </w:rPr>
      </w:pPr>
    </w:p>
    <w:p w:rsidR="007C79F8" w:rsidRDefault="007C79F8" w:rsidP="00423936">
      <w:pPr>
        <w:spacing w:before="120"/>
        <w:rPr>
          <w:sz w:val="24"/>
          <w:szCs w:val="24"/>
        </w:rPr>
      </w:pPr>
      <w:r>
        <w:rPr>
          <w:sz w:val="24"/>
          <w:szCs w:val="24"/>
        </w:rPr>
        <w:t>_____________</w:t>
      </w:r>
    </w:p>
    <w:p w:rsidR="007C79F8" w:rsidRPr="00A72A68" w:rsidRDefault="007C79F8" w:rsidP="00423936">
      <w:pPr>
        <w:spacing w:before="120"/>
        <w:ind w:firstLine="567"/>
        <w:jc w:val="both"/>
        <w:rPr>
          <w:szCs w:val="24"/>
        </w:rPr>
      </w:pPr>
      <w:r w:rsidRPr="00A72A68">
        <w:rPr>
          <w:szCs w:val="24"/>
        </w:rPr>
        <w:t xml:space="preserve">* Для </w:t>
      </w:r>
      <w:proofErr w:type="spellStart"/>
      <w:r w:rsidRPr="00A72A68">
        <w:rPr>
          <w:szCs w:val="24"/>
        </w:rPr>
        <w:t>фізичних</w:t>
      </w:r>
      <w:proofErr w:type="spellEnd"/>
      <w:r w:rsidRPr="00A72A68">
        <w:rPr>
          <w:szCs w:val="24"/>
        </w:rPr>
        <w:t xml:space="preserve"> </w:t>
      </w:r>
      <w:proofErr w:type="spellStart"/>
      <w:r w:rsidRPr="00A72A68">
        <w:rPr>
          <w:szCs w:val="24"/>
        </w:rPr>
        <w:t>осіб</w:t>
      </w:r>
      <w:proofErr w:type="spellEnd"/>
      <w:r w:rsidRPr="00A72A68">
        <w:rPr>
          <w:szCs w:val="24"/>
        </w:rPr>
        <w:t xml:space="preserve">, </w:t>
      </w:r>
      <w:proofErr w:type="spellStart"/>
      <w:r w:rsidRPr="00A72A68">
        <w:rPr>
          <w:szCs w:val="24"/>
        </w:rPr>
        <w:t>які</w:t>
      </w:r>
      <w:proofErr w:type="spellEnd"/>
      <w:r w:rsidRPr="00A72A68">
        <w:rPr>
          <w:szCs w:val="24"/>
        </w:rPr>
        <w:t xml:space="preserve"> через </w:t>
      </w:r>
      <w:proofErr w:type="spellStart"/>
      <w:r w:rsidRPr="00A72A68">
        <w:rPr>
          <w:szCs w:val="24"/>
        </w:rPr>
        <w:t>свої</w:t>
      </w:r>
      <w:proofErr w:type="spellEnd"/>
      <w:r w:rsidRPr="00A72A68">
        <w:rPr>
          <w:szCs w:val="24"/>
        </w:rPr>
        <w:t xml:space="preserve"> </w:t>
      </w:r>
      <w:proofErr w:type="spellStart"/>
      <w:proofErr w:type="gramStart"/>
      <w:r w:rsidRPr="00A72A68">
        <w:rPr>
          <w:szCs w:val="24"/>
        </w:rPr>
        <w:t>рел</w:t>
      </w:r>
      <w:proofErr w:type="gramEnd"/>
      <w:r w:rsidRPr="00A72A68">
        <w:rPr>
          <w:szCs w:val="24"/>
        </w:rPr>
        <w:t>ігійні</w:t>
      </w:r>
      <w:proofErr w:type="spellEnd"/>
      <w:r w:rsidRPr="00A72A68">
        <w:rPr>
          <w:szCs w:val="24"/>
        </w:rPr>
        <w:t xml:space="preserve"> </w:t>
      </w:r>
      <w:proofErr w:type="spellStart"/>
      <w:r w:rsidRPr="00A72A68">
        <w:rPr>
          <w:szCs w:val="24"/>
        </w:rPr>
        <w:t>переконання</w:t>
      </w:r>
      <w:proofErr w:type="spellEnd"/>
      <w:r w:rsidRPr="00A72A68">
        <w:rPr>
          <w:szCs w:val="24"/>
        </w:rPr>
        <w:t xml:space="preserve"> </w:t>
      </w:r>
      <w:proofErr w:type="spellStart"/>
      <w:r w:rsidRPr="00A72A68">
        <w:rPr>
          <w:szCs w:val="24"/>
        </w:rPr>
        <w:t>відмовилися</w:t>
      </w:r>
      <w:proofErr w:type="spellEnd"/>
      <w:r w:rsidRPr="00A72A68">
        <w:rPr>
          <w:szCs w:val="24"/>
        </w:rPr>
        <w:t xml:space="preserve"> </w:t>
      </w:r>
      <w:proofErr w:type="spellStart"/>
      <w:r w:rsidRPr="00A72A68">
        <w:rPr>
          <w:szCs w:val="24"/>
        </w:rPr>
        <w:t>від</w:t>
      </w:r>
      <w:proofErr w:type="spellEnd"/>
      <w:r w:rsidRPr="00A72A68">
        <w:rPr>
          <w:szCs w:val="24"/>
        </w:rPr>
        <w:t xml:space="preserve"> </w:t>
      </w:r>
      <w:proofErr w:type="spellStart"/>
      <w:r w:rsidRPr="00A72A68">
        <w:rPr>
          <w:szCs w:val="24"/>
        </w:rPr>
        <w:t>прийняття</w:t>
      </w:r>
      <w:proofErr w:type="spellEnd"/>
      <w:r w:rsidRPr="00A72A68">
        <w:rPr>
          <w:szCs w:val="24"/>
        </w:rPr>
        <w:t xml:space="preserve"> </w:t>
      </w:r>
      <w:proofErr w:type="spellStart"/>
      <w:r w:rsidRPr="00A72A68">
        <w:rPr>
          <w:szCs w:val="24"/>
        </w:rPr>
        <w:t>реєстраційного</w:t>
      </w:r>
      <w:proofErr w:type="spellEnd"/>
      <w:r w:rsidRPr="00A72A68">
        <w:rPr>
          <w:szCs w:val="24"/>
        </w:rPr>
        <w:t xml:space="preserve"> номера </w:t>
      </w:r>
      <w:proofErr w:type="spellStart"/>
      <w:r w:rsidRPr="00A72A68">
        <w:rPr>
          <w:szCs w:val="24"/>
        </w:rPr>
        <w:t>облікової</w:t>
      </w:r>
      <w:proofErr w:type="spellEnd"/>
      <w:r w:rsidRPr="00A72A68">
        <w:rPr>
          <w:szCs w:val="24"/>
        </w:rPr>
        <w:t xml:space="preserve"> </w:t>
      </w:r>
      <w:proofErr w:type="spellStart"/>
      <w:r w:rsidRPr="00A72A68">
        <w:rPr>
          <w:szCs w:val="24"/>
        </w:rPr>
        <w:t>картки</w:t>
      </w:r>
      <w:proofErr w:type="spellEnd"/>
      <w:r w:rsidRPr="00A72A68">
        <w:rPr>
          <w:szCs w:val="24"/>
        </w:rPr>
        <w:t xml:space="preserve"> </w:t>
      </w:r>
      <w:proofErr w:type="spellStart"/>
      <w:r w:rsidRPr="00A72A68">
        <w:rPr>
          <w:szCs w:val="24"/>
        </w:rPr>
        <w:t>платника</w:t>
      </w:r>
      <w:proofErr w:type="spellEnd"/>
      <w:r w:rsidRPr="00A72A68">
        <w:rPr>
          <w:szCs w:val="24"/>
        </w:rPr>
        <w:t xml:space="preserve"> </w:t>
      </w:r>
      <w:proofErr w:type="spellStart"/>
      <w:r w:rsidRPr="00A72A68">
        <w:rPr>
          <w:szCs w:val="24"/>
        </w:rPr>
        <w:t>податків</w:t>
      </w:r>
      <w:proofErr w:type="spellEnd"/>
      <w:r w:rsidRPr="00A72A68">
        <w:rPr>
          <w:szCs w:val="24"/>
        </w:rPr>
        <w:t xml:space="preserve"> та </w:t>
      </w:r>
      <w:proofErr w:type="spellStart"/>
      <w:r w:rsidRPr="00A72A68">
        <w:rPr>
          <w:szCs w:val="24"/>
        </w:rPr>
        <w:t>повідомили</w:t>
      </w:r>
      <w:proofErr w:type="spellEnd"/>
      <w:r w:rsidRPr="00A72A68">
        <w:rPr>
          <w:szCs w:val="24"/>
        </w:rPr>
        <w:t xml:space="preserve"> про </w:t>
      </w:r>
      <w:proofErr w:type="spellStart"/>
      <w:r w:rsidRPr="00A72A68">
        <w:rPr>
          <w:szCs w:val="24"/>
        </w:rPr>
        <w:t>це</w:t>
      </w:r>
      <w:proofErr w:type="spellEnd"/>
      <w:r w:rsidRPr="00A72A68">
        <w:rPr>
          <w:szCs w:val="24"/>
        </w:rPr>
        <w:t xml:space="preserve"> </w:t>
      </w:r>
      <w:proofErr w:type="spellStart"/>
      <w:r w:rsidRPr="00A72A68">
        <w:rPr>
          <w:szCs w:val="24"/>
        </w:rPr>
        <w:t>відповідному</w:t>
      </w:r>
      <w:proofErr w:type="spellEnd"/>
      <w:r w:rsidRPr="00A72A68">
        <w:rPr>
          <w:szCs w:val="24"/>
        </w:rPr>
        <w:t xml:space="preserve"> </w:t>
      </w:r>
      <w:proofErr w:type="spellStart"/>
      <w:r w:rsidRPr="00A72A68">
        <w:rPr>
          <w:szCs w:val="24"/>
        </w:rPr>
        <w:t>контролюючому</w:t>
      </w:r>
      <w:proofErr w:type="spellEnd"/>
      <w:r w:rsidRPr="00A72A68">
        <w:rPr>
          <w:szCs w:val="24"/>
        </w:rPr>
        <w:t xml:space="preserve"> органу </w:t>
      </w:r>
      <w:proofErr w:type="spellStart"/>
      <w:r w:rsidRPr="00A72A68">
        <w:rPr>
          <w:szCs w:val="24"/>
        </w:rPr>
        <w:t>і</w:t>
      </w:r>
      <w:proofErr w:type="spellEnd"/>
      <w:r w:rsidRPr="00A72A68">
        <w:rPr>
          <w:szCs w:val="24"/>
        </w:rPr>
        <w:t xml:space="preserve"> </w:t>
      </w:r>
      <w:proofErr w:type="spellStart"/>
      <w:r w:rsidRPr="00A72A68">
        <w:rPr>
          <w:szCs w:val="24"/>
        </w:rPr>
        <w:t>мають</w:t>
      </w:r>
      <w:proofErr w:type="spellEnd"/>
      <w:r w:rsidRPr="00A72A68">
        <w:rPr>
          <w:szCs w:val="24"/>
        </w:rPr>
        <w:t xml:space="preserve"> </w:t>
      </w:r>
      <w:proofErr w:type="spellStart"/>
      <w:r w:rsidRPr="00A72A68">
        <w:rPr>
          <w:szCs w:val="24"/>
        </w:rPr>
        <w:t>відмітку</w:t>
      </w:r>
      <w:proofErr w:type="spellEnd"/>
      <w:r w:rsidRPr="00A72A68">
        <w:rPr>
          <w:szCs w:val="24"/>
        </w:rPr>
        <w:t xml:space="preserve"> у </w:t>
      </w:r>
      <w:proofErr w:type="spellStart"/>
      <w:r w:rsidRPr="00A72A68">
        <w:rPr>
          <w:szCs w:val="24"/>
        </w:rPr>
        <w:t>паспорті</w:t>
      </w:r>
      <w:proofErr w:type="spellEnd"/>
      <w:r w:rsidRPr="00A72A68">
        <w:rPr>
          <w:szCs w:val="24"/>
        </w:rPr>
        <w:t xml:space="preserve">, </w:t>
      </w:r>
      <w:proofErr w:type="spellStart"/>
      <w:r w:rsidRPr="00A72A68">
        <w:rPr>
          <w:szCs w:val="24"/>
        </w:rPr>
        <w:t>зазначаються</w:t>
      </w:r>
      <w:proofErr w:type="spellEnd"/>
      <w:r w:rsidRPr="00A72A68">
        <w:rPr>
          <w:szCs w:val="24"/>
        </w:rPr>
        <w:t xml:space="preserve"> </w:t>
      </w:r>
      <w:proofErr w:type="spellStart"/>
      <w:r w:rsidRPr="00A72A68">
        <w:rPr>
          <w:szCs w:val="24"/>
        </w:rPr>
        <w:t>серія</w:t>
      </w:r>
      <w:proofErr w:type="spellEnd"/>
      <w:r w:rsidRPr="00A72A68">
        <w:rPr>
          <w:szCs w:val="24"/>
        </w:rPr>
        <w:t xml:space="preserve"> та номер паспорта.</w:t>
      </w:r>
    </w:p>
    <w:p w:rsidR="007C79F8" w:rsidRDefault="007C79F8" w:rsidP="00423936">
      <w:pPr>
        <w:pStyle w:val="rvps2"/>
        <w:shd w:val="clear" w:color="auto" w:fill="FFFFFF"/>
        <w:spacing w:before="0" w:beforeAutospacing="0" w:after="150" w:afterAutospacing="0"/>
        <w:ind w:firstLine="450"/>
        <w:jc w:val="both"/>
        <w:rPr>
          <w:color w:val="333333"/>
          <w:sz w:val="28"/>
          <w:szCs w:val="28"/>
        </w:rPr>
      </w:pPr>
    </w:p>
    <w:p w:rsidR="007C79F8" w:rsidRDefault="007C79F8" w:rsidP="00423936">
      <w:pPr>
        <w:pStyle w:val="rvps2"/>
        <w:shd w:val="clear" w:color="auto" w:fill="FFFFFF"/>
        <w:spacing w:before="0" w:beforeAutospacing="0" w:after="150" w:afterAutospacing="0"/>
        <w:ind w:firstLine="450"/>
        <w:jc w:val="both"/>
        <w:rPr>
          <w:color w:val="333333"/>
          <w:sz w:val="28"/>
          <w:szCs w:val="28"/>
        </w:rPr>
      </w:pPr>
    </w:p>
    <w:p w:rsidR="00D86BB4" w:rsidRDefault="00D86BB4" w:rsidP="00423936">
      <w:pPr>
        <w:jc w:val="right"/>
        <w:rPr>
          <w:sz w:val="24"/>
          <w:szCs w:val="24"/>
          <w:lang w:val="uk-UA"/>
        </w:rPr>
      </w:pPr>
    </w:p>
    <w:p w:rsidR="00D86BB4" w:rsidRDefault="00D86BB4" w:rsidP="00423936">
      <w:pPr>
        <w:jc w:val="right"/>
        <w:rPr>
          <w:sz w:val="24"/>
          <w:szCs w:val="24"/>
          <w:lang w:val="uk-UA"/>
        </w:rPr>
      </w:pPr>
    </w:p>
    <w:p w:rsidR="00D86BB4" w:rsidRDefault="00D86BB4" w:rsidP="00423936">
      <w:pPr>
        <w:jc w:val="right"/>
        <w:rPr>
          <w:sz w:val="24"/>
          <w:szCs w:val="24"/>
          <w:lang w:val="uk-UA"/>
        </w:rPr>
      </w:pPr>
    </w:p>
    <w:p w:rsidR="00413949" w:rsidRDefault="00413949" w:rsidP="00423936">
      <w:pPr>
        <w:shd w:val="clear" w:color="auto" w:fill="FFFFFF"/>
        <w:tabs>
          <w:tab w:val="left" w:pos="7088"/>
        </w:tabs>
        <w:rPr>
          <w:b/>
          <w:bCs/>
          <w:sz w:val="24"/>
          <w:szCs w:val="24"/>
          <w:lang w:val="uk-UA"/>
        </w:rPr>
      </w:pPr>
    </w:p>
    <w:p w:rsidR="00D86BB4" w:rsidRDefault="00D86BB4" w:rsidP="00423936">
      <w:pPr>
        <w:shd w:val="clear" w:color="auto" w:fill="FFFFFF"/>
        <w:tabs>
          <w:tab w:val="left" w:pos="7088"/>
        </w:tabs>
        <w:rPr>
          <w:b/>
          <w:bCs/>
          <w:sz w:val="24"/>
          <w:szCs w:val="24"/>
          <w:lang w:val="uk-UA"/>
        </w:rPr>
      </w:pPr>
    </w:p>
    <w:p w:rsidR="004B3B98" w:rsidRDefault="004B3B98" w:rsidP="00423936">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27DFD" w:rsidRDefault="00427DFD" w:rsidP="00423374">
      <w:pPr>
        <w:shd w:val="clear" w:color="auto" w:fill="FFFFFF"/>
        <w:tabs>
          <w:tab w:val="left" w:pos="7088"/>
        </w:tabs>
        <w:rPr>
          <w:b/>
          <w:bCs/>
          <w:sz w:val="24"/>
          <w:szCs w:val="24"/>
          <w:lang w:val="uk-UA"/>
        </w:rPr>
      </w:pPr>
    </w:p>
    <w:p w:rsidR="00427DFD" w:rsidRDefault="00427DFD" w:rsidP="00423374">
      <w:pPr>
        <w:shd w:val="clear" w:color="auto" w:fill="FFFFFF"/>
        <w:tabs>
          <w:tab w:val="left" w:pos="7088"/>
        </w:tabs>
        <w:rPr>
          <w:b/>
          <w:bCs/>
          <w:sz w:val="24"/>
          <w:szCs w:val="24"/>
          <w:lang w:val="uk-UA"/>
        </w:rPr>
      </w:pPr>
    </w:p>
    <w:p w:rsidR="00427DFD" w:rsidRDefault="00427DFD"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4B3B98" w:rsidRDefault="004B3B98" w:rsidP="00423374">
      <w:pPr>
        <w:shd w:val="clear" w:color="auto" w:fill="FFFFFF"/>
        <w:tabs>
          <w:tab w:val="left" w:pos="7088"/>
        </w:tabs>
        <w:rPr>
          <w:b/>
          <w:bCs/>
          <w:sz w:val="24"/>
          <w:szCs w:val="24"/>
          <w:lang w:val="uk-UA"/>
        </w:rPr>
      </w:pPr>
    </w:p>
    <w:p w:rsidR="00D86BB4" w:rsidRPr="00DB4F8A" w:rsidRDefault="00D86BB4" w:rsidP="00D86BB4">
      <w:pPr>
        <w:shd w:val="clear" w:color="auto" w:fill="FFFFFF"/>
        <w:ind w:left="5954"/>
        <w:rPr>
          <w:sz w:val="24"/>
          <w:szCs w:val="24"/>
          <w:lang w:val="uk-UA"/>
        </w:rPr>
      </w:pPr>
      <w:r w:rsidRPr="00DB4F8A">
        <w:rPr>
          <w:sz w:val="24"/>
          <w:szCs w:val="24"/>
          <w:lang w:val="uk-UA"/>
        </w:rPr>
        <w:t xml:space="preserve">Додаток </w:t>
      </w:r>
      <w:r w:rsidR="0034545B">
        <w:rPr>
          <w:sz w:val="24"/>
          <w:szCs w:val="24"/>
          <w:lang w:val="uk-UA"/>
        </w:rPr>
        <w:t>5</w:t>
      </w:r>
    </w:p>
    <w:p w:rsidR="00D86BB4" w:rsidRPr="00DB4F8A" w:rsidRDefault="00D86BB4" w:rsidP="00D86BB4">
      <w:pPr>
        <w:shd w:val="clear" w:color="auto" w:fill="FFFFFF"/>
        <w:ind w:left="5954"/>
        <w:jc w:val="both"/>
        <w:rPr>
          <w:sz w:val="24"/>
          <w:szCs w:val="24"/>
          <w:lang w:val="uk-UA"/>
        </w:rPr>
      </w:pPr>
      <w:r w:rsidRPr="00DB4F8A">
        <w:rPr>
          <w:sz w:val="24"/>
          <w:szCs w:val="24"/>
          <w:lang w:val="uk-UA"/>
        </w:rPr>
        <w:t>до конкурсної документації</w:t>
      </w:r>
    </w:p>
    <w:p w:rsidR="00D86BB4" w:rsidRPr="00DB4F8A" w:rsidRDefault="00D86BB4" w:rsidP="00D86BB4">
      <w:pPr>
        <w:shd w:val="clear" w:color="auto" w:fill="FFFFFF"/>
        <w:jc w:val="both"/>
        <w:rPr>
          <w:bCs/>
          <w:sz w:val="24"/>
          <w:szCs w:val="24"/>
          <w:lang w:val="uk-UA"/>
        </w:rPr>
      </w:pPr>
    </w:p>
    <w:p w:rsidR="00D86BB4" w:rsidRPr="00DB4F8A" w:rsidRDefault="00D86BB4" w:rsidP="00D86BB4">
      <w:pPr>
        <w:shd w:val="clear" w:color="auto" w:fill="FFFFFF"/>
        <w:jc w:val="center"/>
        <w:rPr>
          <w:b/>
          <w:sz w:val="24"/>
          <w:szCs w:val="24"/>
          <w:lang w:val="uk-UA"/>
        </w:rPr>
      </w:pPr>
      <w:r w:rsidRPr="00DB4F8A">
        <w:rPr>
          <w:b/>
          <w:sz w:val="24"/>
          <w:szCs w:val="24"/>
          <w:lang w:val="uk-UA"/>
        </w:rPr>
        <w:t>Перелік критеріїв та методика оцін</w:t>
      </w:r>
      <w:r w:rsidR="004B3B98">
        <w:rPr>
          <w:b/>
          <w:sz w:val="24"/>
          <w:szCs w:val="24"/>
          <w:lang w:val="uk-UA"/>
        </w:rPr>
        <w:t>ювання</w:t>
      </w:r>
      <w:r w:rsidRPr="00DB4F8A">
        <w:rPr>
          <w:b/>
          <w:sz w:val="24"/>
          <w:szCs w:val="24"/>
          <w:lang w:val="uk-UA"/>
        </w:rPr>
        <w:t xml:space="preserve"> </w:t>
      </w:r>
    </w:p>
    <w:p w:rsidR="00D86BB4" w:rsidRPr="00DB4F8A" w:rsidRDefault="00D86BB4" w:rsidP="00D86BB4">
      <w:pPr>
        <w:shd w:val="clear" w:color="auto" w:fill="FFFFFF"/>
        <w:jc w:val="center"/>
        <w:rPr>
          <w:b/>
          <w:bCs/>
          <w:sz w:val="24"/>
          <w:szCs w:val="24"/>
          <w:lang w:val="uk-UA"/>
        </w:rPr>
      </w:pPr>
      <w:r w:rsidRPr="00DB4F8A">
        <w:rPr>
          <w:b/>
          <w:sz w:val="24"/>
          <w:szCs w:val="24"/>
          <w:lang w:val="uk-UA"/>
        </w:rPr>
        <w:t>конкурсних пропозицій</w:t>
      </w:r>
    </w:p>
    <w:p w:rsidR="00D86BB4" w:rsidRPr="00DB4F8A" w:rsidRDefault="00D86BB4" w:rsidP="00D86BB4">
      <w:pPr>
        <w:ind w:firstLine="720"/>
        <w:jc w:val="both"/>
        <w:rPr>
          <w:sz w:val="24"/>
          <w:szCs w:val="24"/>
          <w:lang w:val="uk-UA"/>
        </w:rPr>
      </w:pPr>
      <w:r w:rsidRPr="00DB4F8A">
        <w:rPr>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7"/>
        <w:gridCol w:w="4857"/>
      </w:tblGrid>
      <w:tr w:rsidR="00D86BB4" w:rsidRPr="00DB4F8A" w:rsidTr="00D86BB4">
        <w:tc>
          <w:tcPr>
            <w:tcW w:w="4929" w:type="dxa"/>
          </w:tcPr>
          <w:p w:rsidR="00D86BB4" w:rsidRPr="00DB4F8A" w:rsidRDefault="00D86BB4" w:rsidP="00D86BB4">
            <w:pPr>
              <w:jc w:val="center"/>
              <w:rPr>
                <w:sz w:val="24"/>
                <w:szCs w:val="24"/>
                <w:lang w:val="uk-UA"/>
              </w:rPr>
            </w:pPr>
            <w:r w:rsidRPr="00DB4F8A">
              <w:rPr>
                <w:sz w:val="24"/>
                <w:szCs w:val="24"/>
                <w:lang w:val="uk-UA"/>
              </w:rPr>
              <w:t>Кваліфікаційні вимоги</w:t>
            </w:r>
          </w:p>
        </w:tc>
        <w:tc>
          <w:tcPr>
            <w:tcW w:w="4928" w:type="dxa"/>
          </w:tcPr>
          <w:p w:rsidR="00D86BB4" w:rsidRPr="00DB4F8A" w:rsidRDefault="00D86BB4" w:rsidP="00D86BB4">
            <w:pPr>
              <w:jc w:val="center"/>
              <w:rPr>
                <w:sz w:val="24"/>
                <w:szCs w:val="24"/>
                <w:lang w:val="uk-UA"/>
              </w:rPr>
            </w:pPr>
            <w:r w:rsidRPr="00DB4F8A">
              <w:rPr>
                <w:sz w:val="24"/>
                <w:szCs w:val="24"/>
                <w:lang w:val="uk-UA"/>
              </w:rPr>
              <w:t>Критерії відповідності</w:t>
            </w:r>
          </w:p>
        </w:tc>
      </w:tr>
      <w:tr w:rsidR="00D86BB4" w:rsidRPr="00125B81" w:rsidTr="00D86BB4">
        <w:trPr>
          <w:trHeight w:val="2686"/>
        </w:trPr>
        <w:tc>
          <w:tcPr>
            <w:tcW w:w="4929" w:type="dxa"/>
            <w:vMerge w:val="restart"/>
          </w:tcPr>
          <w:p w:rsidR="00D86BB4" w:rsidRDefault="00D86BB4" w:rsidP="00D86BB4">
            <w:pPr>
              <w:rPr>
                <w:sz w:val="24"/>
                <w:szCs w:val="24"/>
                <w:lang w:val="uk-UA"/>
              </w:rPr>
            </w:pPr>
            <w:r w:rsidRPr="00DB4F8A">
              <w:rPr>
                <w:sz w:val="24"/>
                <w:szCs w:val="24"/>
                <w:lang w:val="uk-UA"/>
              </w:rPr>
              <w:t>1. 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w:t>
            </w:r>
            <w:r w:rsidR="00125B81">
              <w:rPr>
                <w:sz w:val="24"/>
                <w:szCs w:val="24"/>
                <w:lang w:val="uk-UA"/>
              </w:rPr>
              <w:t>іщених у межах певної території.</w:t>
            </w:r>
          </w:p>
          <w:p w:rsidR="00D86BB4" w:rsidRDefault="00D86BB4" w:rsidP="00D86BB4">
            <w:pPr>
              <w:rPr>
                <w:sz w:val="24"/>
                <w:szCs w:val="24"/>
                <w:lang w:val="uk-UA"/>
              </w:rPr>
            </w:pPr>
          </w:p>
          <w:p w:rsidR="00D86BB4" w:rsidRPr="00C5480E" w:rsidRDefault="00D86BB4" w:rsidP="00D86BB4">
            <w:pPr>
              <w:rPr>
                <w:i/>
                <w:sz w:val="24"/>
                <w:szCs w:val="24"/>
                <w:lang w:val="uk-UA"/>
              </w:rPr>
            </w:pPr>
            <w:r w:rsidRPr="00C5480E">
              <w:rPr>
                <w:i/>
                <w:sz w:val="24"/>
                <w:szCs w:val="24"/>
                <w:lang w:val="uk-UA"/>
              </w:rPr>
              <w:t>Максимальна кількість балів – 5 балів.</w:t>
            </w:r>
          </w:p>
        </w:tc>
        <w:tc>
          <w:tcPr>
            <w:tcW w:w="4928" w:type="dxa"/>
          </w:tcPr>
          <w:p w:rsidR="00D86BB4" w:rsidRDefault="00D86BB4" w:rsidP="00D86BB4">
            <w:pPr>
              <w:rPr>
                <w:sz w:val="24"/>
                <w:szCs w:val="24"/>
                <w:lang w:val="uk-UA"/>
              </w:rPr>
            </w:pPr>
            <w:r w:rsidRPr="00DB4F8A">
              <w:rPr>
                <w:sz w:val="24"/>
                <w:szCs w:val="24"/>
                <w:lang w:val="uk-UA"/>
              </w:rPr>
              <w:t>перевага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рідких побутових відходів, небезпечних відходів у складі побутових відходів</w:t>
            </w:r>
            <w:r>
              <w:rPr>
                <w:sz w:val="24"/>
                <w:szCs w:val="24"/>
                <w:lang w:val="uk-UA"/>
              </w:rPr>
              <w:t>.</w:t>
            </w:r>
          </w:p>
          <w:p w:rsidR="00D86BB4" w:rsidRPr="00DB4F8A" w:rsidRDefault="00D86BB4" w:rsidP="00D86BB4">
            <w:pPr>
              <w:rPr>
                <w:sz w:val="24"/>
                <w:szCs w:val="24"/>
                <w:lang w:val="uk-UA"/>
              </w:rPr>
            </w:pPr>
          </w:p>
        </w:tc>
      </w:tr>
      <w:tr w:rsidR="00D86BB4" w:rsidRPr="00DB4F8A" w:rsidTr="00D86BB4">
        <w:tc>
          <w:tcPr>
            <w:tcW w:w="4929" w:type="dxa"/>
            <w:vMerge/>
          </w:tcPr>
          <w:p w:rsidR="00D86BB4" w:rsidRPr="00DB4F8A" w:rsidRDefault="00D86BB4" w:rsidP="00D86BB4">
            <w:pPr>
              <w:rPr>
                <w:sz w:val="24"/>
                <w:szCs w:val="24"/>
                <w:lang w:val="uk-UA"/>
              </w:rPr>
            </w:pPr>
          </w:p>
        </w:tc>
        <w:tc>
          <w:tcPr>
            <w:tcW w:w="4928" w:type="dxa"/>
          </w:tcPr>
          <w:p w:rsidR="00D86BB4" w:rsidRPr="00DB4F8A" w:rsidRDefault="00D86BB4" w:rsidP="00D86BB4">
            <w:pPr>
              <w:jc w:val="both"/>
              <w:rPr>
                <w:sz w:val="24"/>
                <w:szCs w:val="24"/>
                <w:lang w:val="uk-UA"/>
              </w:rPr>
            </w:pPr>
            <w:r w:rsidRPr="00DB4F8A">
              <w:rPr>
                <w:sz w:val="24"/>
                <w:szCs w:val="24"/>
                <w:lang w:val="uk-UA"/>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 .</w:t>
            </w:r>
          </w:p>
          <w:p w:rsidR="00D86BB4" w:rsidRPr="00DB4F8A" w:rsidRDefault="00D86BB4" w:rsidP="00D86BB4">
            <w:pPr>
              <w:rPr>
                <w:sz w:val="24"/>
                <w:szCs w:val="24"/>
                <w:lang w:val="uk-UA"/>
              </w:rPr>
            </w:pPr>
          </w:p>
        </w:tc>
      </w:tr>
      <w:tr w:rsidR="00D86BB4" w:rsidRPr="00DB4F8A" w:rsidTr="00D86BB4">
        <w:tc>
          <w:tcPr>
            <w:tcW w:w="4929" w:type="dxa"/>
            <w:vMerge/>
          </w:tcPr>
          <w:p w:rsidR="00D86BB4" w:rsidRPr="00DB4F8A" w:rsidRDefault="00D86BB4" w:rsidP="00D86BB4">
            <w:pPr>
              <w:rPr>
                <w:sz w:val="24"/>
                <w:szCs w:val="24"/>
                <w:lang w:val="uk-UA"/>
              </w:rPr>
            </w:pPr>
          </w:p>
        </w:tc>
        <w:tc>
          <w:tcPr>
            <w:tcW w:w="4928" w:type="dxa"/>
          </w:tcPr>
          <w:p w:rsidR="00D86BB4" w:rsidRPr="00DB4F8A" w:rsidRDefault="00D86BB4" w:rsidP="00D86BB4">
            <w:pPr>
              <w:rPr>
                <w:sz w:val="24"/>
                <w:szCs w:val="24"/>
                <w:lang w:val="uk-UA"/>
              </w:rPr>
            </w:pPr>
            <w:r w:rsidRPr="00DB4F8A">
              <w:rPr>
                <w:sz w:val="24"/>
                <w:szCs w:val="24"/>
                <w:lang w:val="uk-UA"/>
              </w:rPr>
              <w:t>перевага надається учасникові, який має спеціально обладнані транспортні засоби,</w:t>
            </w:r>
          </w:p>
          <w:p w:rsidR="00D86BB4" w:rsidRPr="00DB4F8A" w:rsidRDefault="00D86BB4" w:rsidP="00D86BB4">
            <w:pPr>
              <w:rPr>
                <w:sz w:val="24"/>
                <w:szCs w:val="24"/>
                <w:lang w:val="uk-UA"/>
              </w:rPr>
            </w:pPr>
            <w:r w:rsidRPr="00DB4F8A">
              <w:rPr>
                <w:sz w:val="24"/>
                <w:szCs w:val="24"/>
                <w:lang w:val="uk-UA"/>
              </w:rPr>
              <w:t>строк експлуатації та рівень зношеності яких менший</w:t>
            </w:r>
          </w:p>
        </w:tc>
      </w:tr>
      <w:tr w:rsidR="00D86BB4" w:rsidRPr="00DB4F8A" w:rsidTr="00D86BB4">
        <w:tc>
          <w:tcPr>
            <w:tcW w:w="4929" w:type="dxa"/>
          </w:tcPr>
          <w:p w:rsidR="00D86BB4" w:rsidRDefault="00D86BB4" w:rsidP="00D86BB4">
            <w:pPr>
              <w:rPr>
                <w:b/>
                <w:color w:val="FF0000"/>
                <w:sz w:val="24"/>
                <w:szCs w:val="24"/>
                <w:lang w:val="uk-UA"/>
              </w:rPr>
            </w:pPr>
            <w:r w:rsidRPr="00DB4F8A">
              <w:rPr>
                <w:sz w:val="24"/>
                <w:szCs w:val="24"/>
                <w:lang w:val="uk-UA"/>
              </w:rPr>
              <w:t>2. 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r w:rsidR="00125B81">
              <w:rPr>
                <w:sz w:val="24"/>
                <w:szCs w:val="24"/>
                <w:lang w:val="uk-UA"/>
              </w:rPr>
              <w:t>.</w:t>
            </w:r>
          </w:p>
          <w:p w:rsidR="00D86BB4" w:rsidRPr="00C5480E" w:rsidRDefault="00D86BB4" w:rsidP="00D86BB4">
            <w:pPr>
              <w:rPr>
                <w:i/>
                <w:sz w:val="24"/>
                <w:szCs w:val="24"/>
                <w:lang w:val="uk-UA"/>
              </w:rPr>
            </w:pPr>
            <w:r w:rsidRPr="00C5480E">
              <w:rPr>
                <w:i/>
                <w:sz w:val="24"/>
                <w:szCs w:val="24"/>
                <w:lang w:val="uk-UA"/>
              </w:rPr>
              <w:t>Максимальна кількість балів – 3 бали.</w:t>
            </w:r>
          </w:p>
        </w:tc>
        <w:tc>
          <w:tcPr>
            <w:tcW w:w="4928" w:type="dxa"/>
          </w:tcPr>
          <w:p w:rsidR="00D86BB4" w:rsidRPr="00DB4F8A" w:rsidRDefault="00D86BB4" w:rsidP="00D86BB4">
            <w:pPr>
              <w:rPr>
                <w:sz w:val="24"/>
                <w:szCs w:val="24"/>
                <w:lang w:val="uk-UA"/>
              </w:rPr>
            </w:pPr>
            <w:r w:rsidRPr="00DB4F8A">
              <w:rPr>
                <w:sz w:val="24"/>
                <w:szCs w:val="24"/>
                <w:lang w:val="uk-UA"/>
              </w:rPr>
              <w:t>наявність власного або орендованого контрольно-технічного пункту</w:t>
            </w:r>
          </w:p>
        </w:tc>
      </w:tr>
      <w:tr w:rsidR="00D86BB4" w:rsidRPr="00DB4F8A" w:rsidTr="00D86BB4">
        <w:tc>
          <w:tcPr>
            <w:tcW w:w="4929" w:type="dxa"/>
          </w:tcPr>
          <w:p w:rsidR="00D86BB4" w:rsidRDefault="00D86BB4" w:rsidP="00D86BB4">
            <w:pPr>
              <w:rPr>
                <w:sz w:val="24"/>
                <w:szCs w:val="24"/>
                <w:lang w:val="uk-UA"/>
              </w:rPr>
            </w:pPr>
            <w:r w:rsidRPr="00DB4F8A">
              <w:rPr>
                <w:sz w:val="24"/>
                <w:szCs w:val="24"/>
                <w:lang w:val="uk-UA"/>
              </w:rPr>
              <w:t>3. Підтримання належного санітарного стану спеціально обладнаних транспортних  засобів для збирання та перевезення побутових відходів</w:t>
            </w:r>
            <w:r w:rsidR="00125B81">
              <w:rPr>
                <w:sz w:val="24"/>
                <w:szCs w:val="24"/>
                <w:lang w:val="uk-UA"/>
              </w:rPr>
              <w:t>.</w:t>
            </w:r>
            <w:r w:rsidRPr="00DB4F8A">
              <w:rPr>
                <w:sz w:val="24"/>
                <w:szCs w:val="24"/>
                <w:lang w:val="uk-UA"/>
              </w:rPr>
              <w:t xml:space="preserve"> </w:t>
            </w:r>
          </w:p>
          <w:p w:rsidR="00D86BB4" w:rsidRPr="00C5480E" w:rsidRDefault="00D86BB4" w:rsidP="00D86BB4">
            <w:pPr>
              <w:rPr>
                <w:i/>
                <w:sz w:val="24"/>
                <w:szCs w:val="24"/>
                <w:lang w:val="uk-UA"/>
              </w:rPr>
            </w:pPr>
            <w:r w:rsidRPr="00C5480E">
              <w:rPr>
                <w:i/>
                <w:sz w:val="24"/>
                <w:szCs w:val="24"/>
                <w:lang w:val="uk-UA"/>
              </w:rPr>
              <w:t>Максимальна кількість балів – 3 бали.</w:t>
            </w:r>
          </w:p>
        </w:tc>
        <w:tc>
          <w:tcPr>
            <w:tcW w:w="4928" w:type="dxa"/>
          </w:tcPr>
          <w:p w:rsidR="00D86BB4" w:rsidRPr="00DB4F8A" w:rsidRDefault="00D86BB4" w:rsidP="00D86BB4">
            <w:pPr>
              <w:rPr>
                <w:sz w:val="24"/>
                <w:szCs w:val="24"/>
                <w:lang w:val="uk-UA"/>
              </w:rPr>
            </w:pPr>
            <w:r w:rsidRPr="00DB4F8A">
              <w:rPr>
                <w:sz w:val="24"/>
                <w:szCs w:val="24"/>
                <w:lang w:val="uk-UA"/>
              </w:rPr>
              <w:t>наявність власного або орендованого обладнання для миття контейнерів та спеціально обладнаних транспортних засобів</w:t>
            </w:r>
          </w:p>
        </w:tc>
      </w:tr>
      <w:tr w:rsidR="00D86BB4" w:rsidRPr="00DB4F8A" w:rsidTr="00D86BB4">
        <w:tc>
          <w:tcPr>
            <w:tcW w:w="4929" w:type="dxa"/>
          </w:tcPr>
          <w:p w:rsidR="00D86BB4" w:rsidRDefault="00D86BB4" w:rsidP="00D86BB4">
            <w:pPr>
              <w:rPr>
                <w:sz w:val="24"/>
                <w:szCs w:val="24"/>
                <w:lang w:val="uk-UA"/>
              </w:rPr>
            </w:pPr>
            <w:r w:rsidRPr="00DB4F8A">
              <w:rPr>
                <w:sz w:val="24"/>
                <w:szCs w:val="24"/>
                <w:lang w:val="uk-UA"/>
              </w:rPr>
              <w:t>4. Можливість проводити в установленому законодавством  порядку  щоденний медичний огляд водіїв у належним чином обладнаному медичному пункті</w:t>
            </w:r>
            <w:r w:rsidR="00125B81">
              <w:rPr>
                <w:sz w:val="24"/>
                <w:szCs w:val="24"/>
                <w:lang w:val="uk-UA"/>
              </w:rPr>
              <w:t>.</w:t>
            </w:r>
            <w:r w:rsidRPr="00DB4F8A">
              <w:rPr>
                <w:sz w:val="24"/>
                <w:szCs w:val="24"/>
                <w:lang w:val="uk-UA"/>
              </w:rPr>
              <w:t xml:space="preserve"> </w:t>
            </w:r>
          </w:p>
          <w:p w:rsidR="00D86BB4" w:rsidRPr="00C5480E" w:rsidRDefault="00D86BB4" w:rsidP="00D86BB4">
            <w:pPr>
              <w:rPr>
                <w:i/>
                <w:sz w:val="24"/>
                <w:szCs w:val="24"/>
                <w:lang w:val="uk-UA"/>
              </w:rPr>
            </w:pPr>
            <w:r w:rsidRPr="00C5480E">
              <w:rPr>
                <w:i/>
                <w:sz w:val="24"/>
                <w:szCs w:val="24"/>
                <w:lang w:val="uk-UA"/>
              </w:rPr>
              <w:t>Максимальна кількість балів – 3 бали.</w:t>
            </w:r>
          </w:p>
          <w:p w:rsidR="00D86BB4" w:rsidRPr="00DB4F8A" w:rsidRDefault="00D86BB4" w:rsidP="00D86BB4">
            <w:pPr>
              <w:rPr>
                <w:sz w:val="24"/>
                <w:szCs w:val="24"/>
                <w:lang w:val="uk-UA"/>
              </w:rPr>
            </w:pPr>
          </w:p>
        </w:tc>
        <w:tc>
          <w:tcPr>
            <w:tcW w:w="4928" w:type="dxa"/>
          </w:tcPr>
          <w:p w:rsidR="00D86BB4" w:rsidRPr="00DB4F8A" w:rsidRDefault="00D86BB4" w:rsidP="00D86BB4">
            <w:pPr>
              <w:rPr>
                <w:sz w:val="24"/>
                <w:szCs w:val="24"/>
                <w:lang w:val="uk-UA"/>
              </w:rPr>
            </w:pPr>
            <w:r w:rsidRPr="00DB4F8A">
              <w:rPr>
                <w:sz w:val="24"/>
                <w:szCs w:val="24"/>
                <w:lang w:val="uk-UA"/>
              </w:rPr>
              <w:t>використання власного  медичного пункту або отримання таких послуг  на  договірній основі</w:t>
            </w:r>
          </w:p>
        </w:tc>
      </w:tr>
      <w:tr w:rsidR="00D86BB4" w:rsidRPr="00DB4F8A" w:rsidTr="00D86BB4">
        <w:tc>
          <w:tcPr>
            <w:tcW w:w="4929" w:type="dxa"/>
          </w:tcPr>
          <w:p w:rsidR="00D86BB4" w:rsidRDefault="00D86BB4" w:rsidP="00D86BB4">
            <w:pPr>
              <w:rPr>
                <w:sz w:val="24"/>
                <w:szCs w:val="24"/>
                <w:lang w:val="uk-UA"/>
              </w:rPr>
            </w:pPr>
            <w:r w:rsidRPr="00DB4F8A">
              <w:rPr>
                <w:sz w:val="24"/>
                <w:szCs w:val="24"/>
                <w:lang w:val="uk-UA"/>
              </w:rPr>
              <w:lastRenderedPageBreak/>
              <w:t>5. 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r w:rsidR="00125B81">
              <w:rPr>
                <w:sz w:val="24"/>
                <w:szCs w:val="24"/>
                <w:lang w:val="uk-UA"/>
              </w:rPr>
              <w:t>.</w:t>
            </w:r>
          </w:p>
          <w:p w:rsidR="00D86BB4" w:rsidRPr="00C5480E" w:rsidRDefault="00D86BB4" w:rsidP="00D86BB4">
            <w:pPr>
              <w:rPr>
                <w:i/>
                <w:sz w:val="24"/>
                <w:szCs w:val="24"/>
                <w:lang w:val="uk-UA"/>
              </w:rPr>
            </w:pPr>
            <w:r w:rsidRPr="00C5480E">
              <w:rPr>
                <w:i/>
                <w:sz w:val="24"/>
                <w:szCs w:val="24"/>
                <w:lang w:val="uk-UA"/>
              </w:rPr>
              <w:t>Максимальна кількість балів – 2 бали.</w:t>
            </w:r>
          </w:p>
          <w:p w:rsidR="00D86BB4" w:rsidRPr="00DB4F8A" w:rsidRDefault="00D86BB4" w:rsidP="00D86BB4">
            <w:pPr>
              <w:rPr>
                <w:sz w:val="24"/>
                <w:szCs w:val="24"/>
                <w:lang w:val="uk-UA"/>
              </w:rPr>
            </w:pPr>
          </w:p>
        </w:tc>
        <w:tc>
          <w:tcPr>
            <w:tcW w:w="4928" w:type="dxa"/>
          </w:tcPr>
          <w:p w:rsidR="00D86BB4" w:rsidRPr="00DB4F8A" w:rsidRDefault="00D86BB4" w:rsidP="00D86BB4">
            <w:pPr>
              <w:rPr>
                <w:sz w:val="24"/>
                <w:szCs w:val="24"/>
                <w:lang w:val="uk-UA"/>
              </w:rPr>
            </w:pPr>
            <w:r w:rsidRPr="00DB4F8A">
              <w:rPr>
                <w:sz w:val="24"/>
                <w:szCs w:val="24"/>
                <w:lang w:val="uk-UA"/>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r>
      <w:tr w:rsidR="00D86BB4" w:rsidRPr="00C03609" w:rsidTr="00D86BB4">
        <w:trPr>
          <w:trHeight w:val="1627"/>
        </w:trPr>
        <w:tc>
          <w:tcPr>
            <w:tcW w:w="4929" w:type="dxa"/>
          </w:tcPr>
          <w:p w:rsidR="00D86BB4" w:rsidRDefault="00D86BB4" w:rsidP="00D86BB4">
            <w:pPr>
              <w:rPr>
                <w:sz w:val="24"/>
                <w:szCs w:val="24"/>
                <w:lang w:val="uk-UA"/>
              </w:rPr>
            </w:pPr>
            <w:r>
              <w:rPr>
                <w:sz w:val="24"/>
                <w:szCs w:val="24"/>
                <w:lang w:val="uk-UA"/>
              </w:rPr>
              <w:t>6. Наявність системи контролю руху спеціально обладнаних транспортних засобів під час збирання та перевезення побутових відходів</w:t>
            </w:r>
            <w:r w:rsidR="00125B81">
              <w:rPr>
                <w:sz w:val="24"/>
                <w:szCs w:val="24"/>
                <w:lang w:val="uk-UA"/>
              </w:rPr>
              <w:t>.</w:t>
            </w:r>
            <w:r>
              <w:rPr>
                <w:sz w:val="24"/>
                <w:szCs w:val="24"/>
                <w:lang w:val="uk-UA"/>
              </w:rPr>
              <w:t xml:space="preserve"> </w:t>
            </w:r>
          </w:p>
          <w:p w:rsidR="00D86BB4" w:rsidRDefault="00D86BB4" w:rsidP="00D86BB4">
            <w:pPr>
              <w:rPr>
                <w:sz w:val="24"/>
                <w:szCs w:val="24"/>
                <w:lang w:val="uk-UA"/>
              </w:rPr>
            </w:pPr>
            <w:r>
              <w:rPr>
                <w:sz w:val="24"/>
                <w:szCs w:val="24"/>
                <w:lang w:val="uk-UA"/>
              </w:rPr>
              <w:t>Учасникові, який має систему контролю руху (</w:t>
            </w:r>
            <w:r>
              <w:rPr>
                <w:sz w:val="24"/>
                <w:szCs w:val="24"/>
                <w:lang w:val="en-US"/>
              </w:rPr>
              <w:t>GPS</w:t>
            </w:r>
            <w:r>
              <w:rPr>
                <w:sz w:val="24"/>
                <w:szCs w:val="24"/>
                <w:lang w:val="uk-UA"/>
              </w:rPr>
              <w:t>)</w:t>
            </w:r>
            <w:r w:rsidRPr="00737430">
              <w:rPr>
                <w:sz w:val="24"/>
                <w:szCs w:val="24"/>
              </w:rPr>
              <w:t xml:space="preserve"> </w:t>
            </w:r>
            <w:r>
              <w:rPr>
                <w:sz w:val="24"/>
                <w:szCs w:val="24"/>
                <w:lang w:val="uk-UA"/>
              </w:rPr>
              <w:t>транспортних засобів, які використовуються для збору та перевезення відходів – 2 бали;</w:t>
            </w:r>
          </w:p>
          <w:p w:rsidR="00D86BB4" w:rsidRPr="00DB4F8A" w:rsidRDefault="00D86BB4" w:rsidP="00D86BB4">
            <w:pPr>
              <w:rPr>
                <w:sz w:val="24"/>
                <w:szCs w:val="24"/>
                <w:lang w:val="uk-UA"/>
              </w:rPr>
            </w:pPr>
            <w:r>
              <w:rPr>
                <w:sz w:val="24"/>
                <w:szCs w:val="24"/>
                <w:lang w:val="uk-UA"/>
              </w:rPr>
              <w:t xml:space="preserve">відсутність системи контролю </w:t>
            </w:r>
            <w:r>
              <w:rPr>
                <w:sz w:val="24"/>
                <w:szCs w:val="24"/>
                <w:lang w:val="en-US"/>
              </w:rPr>
              <w:t>GPS</w:t>
            </w:r>
            <w:r w:rsidRPr="00737430">
              <w:rPr>
                <w:sz w:val="24"/>
                <w:szCs w:val="24"/>
              </w:rPr>
              <w:t xml:space="preserve">- 0 </w:t>
            </w:r>
            <w:r>
              <w:rPr>
                <w:sz w:val="24"/>
                <w:szCs w:val="24"/>
              </w:rPr>
              <w:t>б</w:t>
            </w:r>
            <w:proofErr w:type="spellStart"/>
            <w:r>
              <w:rPr>
                <w:sz w:val="24"/>
                <w:szCs w:val="24"/>
                <w:lang w:val="uk-UA"/>
              </w:rPr>
              <w:t>алів</w:t>
            </w:r>
            <w:proofErr w:type="spellEnd"/>
          </w:p>
        </w:tc>
        <w:tc>
          <w:tcPr>
            <w:tcW w:w="4928" w:type="dxa"/>
          </w:tcPr>
          <w:p w:rsidR="00D86BB4" w:rsidRDefault="00D86BB4" w:rsidP="00D86BB4">
            <w:pPr>
              <w:rPr>
                <w:sz w:val="24"/>
                <w:szCs w:val="24"/>
                <w:lang w:val="uk-UA"/>
              </w:rPr>
            </w:pPr>
            <w:r>
              <w:rPr>
                <w:sz w:val="24"/>
                <w:szCs w:val="24"/>
                <w:lang w:val="uk-UA"/>
              </w:rPr>
              <w:t>перевага надається учасникові, що використовує супутникову систему навігації.</w:t>
            </w:r>
          </w:p>
          <w:p w:rsidR="00D86BB4" w:rsidRPr="00737430" w:rsidRDefault="00D86BB4" w:rsidP="00D86BB4">
            <w:pPr>
              <w:rPr>
                <w:sz w:val="24"/>
                <w:szCs w:val="24"/>
                <w:lang w:val="uk-UA"/>
              </w:rPr>
            </w:pPr>
          </w:p>
        </w:tc>
      </w:tr>
      <w:tr w:rsidR="00D86BB4" w:rsidRPr="00125B81" w:rsidTr="00D86BB4">
        <w:trPr>
          <w:trHeight w:val="1627"/>
        </w:trPr>
        <w:tc>
          <w:tcPr>
            <w:tcW w:w="4929" w:type="dxa"/>
            <w:vMerge w:val="restart"/>
          </w:tcPr>
          <w:p w:rsidR="00D86BB4" w:rsidRPr="00DB4F8A" w:rsidRDefault="00D86BB4" w:rsidP="00D86BB4">
            <w:pPr>
              <w:rPr>
                <w:sz w:val="24"/>
                <w:szCs w:val="24"/>
                <w:lang w:val="uk-UA"/>
              </w:rPr>
            </w:pPr>
            <w:r>
              <w:rPr>
                <w:sz w:val="24"/>
                <w:szCs w:val="24"/>
                <w:lang w:val="uk-UA"/>
              </w:rPr>
              <w:t>7</w:t>
            </w:r>
            <w:r w:rsidRPr="00DB4F8A">
              <w:rPr>
                <w:sz w:val="24"/>
                <w:szCs w:val="24"/>
                <w:lang w:val="uk-UA"/>
              </w:rPr>
              <w:t xml:space="preserve">. Вартість  надання   послуг   з   вивезення </w:t>
            </w:r>
          </w:p>
          <w:p w:rsidR="00D86BB4" w:rsidRDefault="00D86BB4" w:rsidP="00D86BB4">
            <w:pPr>
              <w:rPr>
                <w:sz w:val="24"/>
                <w:szCs w:val="24"/>
                <w:lang w:val="uk-UA"/>
              </w:rPr>
            </w:pPr>
            <w:r w:rsidRPr="00DB4F8A">
              <w:rPr>
                <w:sz w:val="24"/>
                <w:szCs w:val="24"/>
                <w:lang w:val="uk-UA"/>
              </w:rPr>
              <w:t>побутових відходів</w:t>
            </w:r>
            <w:r w:rsidR="00125B81">
              <w:rPr>
                <w:sz w:val="24"/>
                <w:szCs w:val="24"/>
                <w:lang w:val="uk-UA"/>
              </w:rPr>
              <w:t>.</w:t>
            </w:r>
            <w:r>
              <w:rPr>
                <w:sz w:val="24"/>
                <w:szCs w:val="24"/>
                <w:lang w:val="uk-UA"/>
              </w:rPr>
              <w:t xml:space="preserve"> </w:t>
            </w:r>
          </w:p>
          <w:p w:rsidR="00D86BB4" w:rsidRDefault="00D86BB4" w:rsidP="00D86BB4">
            <w:pPr>
              <w:rPr>
                <w:sz w:val="24"/>
                <w:szCs w:val="24"/>
                <w:lang w:val="uk-UA"/>
              </w:rPr>
            </w:pPr>
          </w:p>
          <w:p w:rsidR="00D86BB4" w:rsidRPr="00C5480E" w:rsidRDefault="00D86BB4" w:rsidP="00D86BB4">
            <w:pPr>
              <w:rPr>
                <w:i/>
                <w:sz w:val="24"/>
                <w:szCs w:val="24"/>
                <w:lang w:val="uk-UA"/>
              </w:rPr>
            </w:pPr>
            <w:r w:rsidRPr="00C5480E">
              <w:rPr>
                <w:i/>
                <w:sz w:val="24"/>
                <w:szCs w:val="24"/>
                <w:lang w:val="uk-UA"/>
              </w:rPr>
              <w:t xml:space="preserve">Максимальна кількість балів – </w:t>
            </w:r>
            <w:r w:rsidR="00226D87">
              <w:rPr>
                <w:i/>
                <w:sz w:val="24"/>
                <w:szCs w:val="24"/>
                <w:lang w:val="uk-UA"/>
              </w:rPr>
              <w:t>4</w:t>
            </w:r>
            <w:r w:rsidRPr="00C5480E">
              <w:rPr>
                <w:i/>
                <w:sz w:val="24"/>
                <w:szCs w:val="24"/>
                <w:lang w:val="uk-UA"/>
              </w:rPr>
              <w:t xml:space="preserve"> бали.</w:t>
            </w:r>
          </w:p>
          <w:p w:rsidR="00D86BB4" w:rsidRPr="00DB4F8A" w:rsidRDefault="00D86BB4" w:rsidP="00D86BB4">
            <w:pPr>
              <w:rPr>
                <w:sz w:val="24"/>
                <w:szCs w:val="24"/>
                <w:lang w:val="uk-UA"/>
              </w:rPr>
            </w:pPr>
          </w:p>
        </w:tc>
        <w:tc>
          <w:tcPr>
            <w:tcW w:w="4928" w:type="dxa"/>
          </w:tcPr>
          <w:p w:rsidR="00D86BB4" w:rsidRPr="00DB4F8A" w:rsidRDefault="00D86BB4" w:rsidP="00D86BB4">
            <w:pPr>
              <w:rPr>
                <w:sz w:val="24"/>
                <w:szCs w:val="24"/>
                <w:lang w:val="uk-UA"/>
              </w:rPr>
            </w:pPr>
            <w:r w:rsidRPr="00DB4F8A">
              <w:rPr>
                <w:sz w:val="24"/>
                <w:szCs w:val="24"/>
                <w:lang w:val="uk-UA"/>
              </w:rPr>
              <w:t>вартість надання послуг з вивезення твердих, побутових відходів, великогабаритних, ремонтних, рідких побутових відходів у складі побутових відходів окремо</w:t>
            </w:r>
          </w:p>
          <w:p w:rsidR="00D86BB4" w:rsidRPr="00DB4F8A" w:rsidRDefault="00D86BB4" w:rsidP="00D86BB4">
            <w:pPr>
              <w:rPr>
                <w:sz w:val="24"/>
                <w:szCs w:val="24"/>
                <w:lang w:val="uk-UA"/>
              </w:rPr>
            </w:pPr>
          </w:p>
        </w:tc>
      </w:tr>
      <w:tr w:rsidR="00D86BB4" w:rsidRPr="00DB4F8A" w:rsidTr="00D86BB4">
        <w:trPr>
          <w:trHeight w:val="915"/>
        </w:trPr>
        <w:tc>
          <w:tcPr>
            <w:tcW w:w="4929" w:type="dxa"/>
            <w:vMerge/>
          </w:tcPr>
          <w:p w:rsidR="00D86BB4" w:rsidRPr="00DB4F8A" w:rsidRDefault="00D86BB4" w:rsidP="00D86BB4">
            <w:pPr>
              <w:rPr>
                <w:sz w:val="24"/>
                <w:szCs w:val="24"/>
                <w:lang w:val="uk-UA"/>
              </w:rPr>
            </w:pPr>
          </w:p>
        </w:tc>
        <w:tc>
          <w:tcPr>
            <w:tcW w:w="4928" w:type="dxa"/>
          </w:tcPr>
          <w:p w:rsidR="00D86BB4" w:rsidRPr="00DB4F8A" w:rsidRDefault="00D86BB4" w:rsidP="00D86BB4">
            <w:pPr>
              <w:rPr>
                <w:sz w:val="24"/>
                <w:szCs w:val="24"/>
                <w:lang w:val="uk-UA"/>
              </w:rPr>
            </w:pPr>
          </w:p>
          <w:p w:rsidR="00D86BB4" w:rsidRPr="00DB4F8A" w:rsidRDefault="00D86BB4" w:rsidP="00D86BB4">
            <w:pPr>
              <w:rPr>
                <w:sz w:val="24"/>
                <w:szCs w:val="24"/>
                <w:lang w:val="uk-UA"/>
              </w:rPr>
            </w:pPr>
            <w:r w:rsidRPr="00DB4F8A">
              <w:rPr>
                <w:sz w:val="24"/>
                <w:szCs w:val="24"/>
                <w:lang w:val="uk-UA"/>
              </w:rPr>
              <w:t>перевага надається учасникові, що пропонує</w:t>
            </w:r>
          </w:p>
          <w:p w:rsidR="00D86BB4" w:rsidRPr="00DB4F8A" w:rsidRDefault="00D86BB4" w:rsidP="00D86BB4">
            <w:pPr>
              <w:rPr>
                <w:sz w:val="24"/>
                <w:szCs w:val="24"/>
                <w:lang w:val="uk-UA"/>
              </w:rPr>
            </w:pPr>
            <w:r w:rsidRPr="00DB4F8A">
              <w:rPr>
                <w:sz w:val="24"/>
                <w:szCs w:val="24"/>
                <w:lang w:val="uk-UA"/>
              </w:rPr>
              <w:t xml:space="preserve">найменшу вартість  надання   послуг </w:t>
            </w:r>
          </w:p>
          <w:p w:rsidR="00D86BB4" w:rsidRPr="00DB4F8A" w:rsidRDefault="00D86BB4" w:rsidP="00D86BB4">
            <w:pPr>
              <w:rPr>
                <w:sz w:val="24"/>
                <w:szCs w:val="24"/>
                <w:lang w:val="uk-UA"/>
              </w:rPr>
            </w:pPr>
          </w:p>
        </w:tc>
      </w:tr>
      <w:tr w:rsidR="00D86BB4" w:rsidRPr="00DB4F8A" w:rsidTr="00D86BB4">
        <w:tc>
          <w:tcPr>
            <w:tcW w:w="4929" w:type="dxa"/>
          </w:tcPr>
          <w:p w:rsidR="00D86BB4" w:rsidRPr="00DB4F8A" w:rsidRDefault="00D86BB4" w:rsidP="00D86BB4">
            <w:pPr>
              <w:rPr>
                <w:sz w:val="24"/>
                <w:szCs w:val="24"/>
                <w:lang w:val="uk-UA"/>
              </w:rPr>
            </w:pPr>
            <w:r>
              <w:rPr>
                <w:sz w:val="24"/>
                <w:szCs w:val="24"/>
                <w:lang w:val="uk-UA"/>
              </w:rPr>
              <w:t>8</w:t>
            </w:r>
            <w:r w:rsidRPr="00DB4F8A">
              <w:rPr>
                <w:sz w:val="24"/>
                <w:szCs w:val="24"/>
                <w:lang w:val="uk-UA"/>
              </w:rPr>
              <w:t>. Досвід роботи з  надання   послуг  з</w:t>
            </w:r>
          </w:p>
          <w:p w:rsidR="00D86BB4" w:rsidRPr="00DB4F8A" w:rsidRDefault="00D86BB4" w:rsidP="00D86BB4">
            <w:pPr>
              <w:rPr>
                <w:sz w:val="24"/>
                <w:szCs w:val="24"/>
                <w:lang w:val="uk-UA"/>
              </w:rPr>
            </w:pPr>
            <w:r w:rsidRPr="00DB4F8A">
              <w:rPr>
                <w:sz w:val="24"/>
                <w:szCs w:val="24"/>
                <w:lang w:val="uk-UA"/>
              </w:rPr>
              <w:t xml:space="preserve"> вивезення  побутових відходів відповідно до</w:t>
            </w:r>
            <w:r>
              <w:rPr>
                <w:sz w:val="24"/>
                <w:szCs w:val="24"/>
                <w:lang w:val="uk-UA"/>
              </w:rPr>
              <w:t xml:space="preserve"> </w:t>
            </w:r>
            <w:r w:rsidRPr="00DB4F8A">
              <w:rPr>
                <w:sz w:val="24"/>
                <w:szCs w:val="24"/>
                <w:lang w:val="uk-UA"/>
              </w:rPr>
              <w:t>вимог стандартів, нормативів, норм та</w:t>
            </w:r>
          </w:p>
          <w:p w:rsidR="00D86BB4" w:rsidRDefault="00D86BB4" w:rsidP="00D86BB4">
            <w:pPr>
              <w:rPr>
                <w:b/>
                <w:color w:val="FF0000"/>
                <w:sz w:val="24"/>
                <w:szCs w:val="24"/>
                <w:lang w:val="uk-UA"/>
              </w:rPr>
            </w:pPr>
            <w:r w:rsidRPr="00DB4F8A">
              <w:rPr>
                <w:sz w:val="24"/>
                <w:szCs w:val="24"/>
                <w:lang w:val="uk-UA"/>
              </w:rPr>
              <w:t>правил</w:t>
            </w:r>
            <w:r w:rsidR="00125B81">
              <w:rPr>
                <w:sz w:val="24"/>
                <w:szCs w:val="24"/>
                <w:lang w:val="uk-UA"/>
              </w:rPr>
              <w:t>.</w:t>
            </w:r>
            <w:r>
              <w:rPr>
                <w:sz w:val="24"/>
                <w:szCs w:val="24"/>
                <w:lang w:val="uk-UA"/>
              </w:rPr>
              <w:t xml:space="preserve"> </w:t>
            </w:r>
          </w:p>
          <w:p w:rsidR="00D86BB4" w:rsidRPr="00C5480E" w:rsidRDefault="00D86BB4" w:rsidP="00D86BB4">
            <w:pPr>
              <w:rPr>
                <w:b/>
                <w:i/>
                <w:color w:val="FF0000"/>
                <w:sz w:val="24"/>
                <w:szCs w:val="24"/>
                <w:lang w:val="uk-UA"/>
              </w:rPr>
            </w:pPr>
            <w:r w:rsidRPr="00C5480E">
              <w:rPr>
                <w:i/>
                <w:sz w:val="24"/>
                <w:szCs w:val="24"/>
                <w:lang w:val="uk-UA"/>
              </w:rPr>
              <w:t>Максимальна кількість балів – 5 бали.</w:t>
            </w:r>
          </w:p>
          <w:p w:rsidR="00D86BB4" w:rsidRPr="00DB4F8A" w:rsidRDefault="00D86BB4" w:rsidP="00D86BB4">
            <w:pPr>
              <w:rPr>
                <w:sz w:val="24"/>
                <w:szCs w:val="24"/>
                <w:lang w:val="uk-UA"/>
              </w:rPr>
            </w:pPr>
          </w:p>
        </w:tc>
        <w:tc>
          <w:tcPr>
            <w:tcW w:w="4928" w:type="dxa"/>
          </w:tcPr>
          <w:p w:rsidR="00D86BB4" w:rsidRPr="00DB4F8A" w:rsidRDefault="00D86BB4" w:rsidP="00D86BB4">
            <w:pPr>
              <w:rPr>
                <w:sz w:val="24"/>
                <w:szCs w:val="24"/>
                <w:lang w:val="uk-UA"/>
              </w:rPr>
            </w:pPr>
            <w:r w:rsidRPr="00DB4F8A">
              <w:rPr>
                <w:sz w:val="24"/>
                <w:szCs w:val="24"/>
                <w:lang w:val="uk-UA"/>
              </w:rPr>
              <w:t>перевага надається учасникові, що має досвід</w:t>
            </w:r>
            <w:r>
              <w:rPr>
                <w:sz w:val="24"/>
                <w:szCs w:val="24"/>
                <w:lang w:val="uk-UA"/>
              </w:rPr>
              <w:t xml:space="preserve"> </w:t>
            </w:r>
            <w:r w:rsidRPr="00DB4F8A">
              <w:rPr>
                <w:sz w:val="24"/>
                <w:szCs w:val="24"/>
                <w:lang w:val="uk-UA"/>
              </w:rPr>
              <w:t>роботи з  надання   послуг   з   вивезення побутових відходів відповідно до вимог</w:t>
            </w:r>
            <w:r>
              <w:rPr>
                <w:sz w:val="24"/>
                <w:szCs w:val="24"/>
                <w:lang w:val="uk-UA"/>
              </w:rPr>
              <w:t xml:space="preserve"> </w:t>
            </w:r>
            <w:r w:rsidRPr="00DB4F8A">
              <w:rPr>
                <w:sz w:val="24"/>
                <w:szCs w:val="24"/>
                <w:lang w:val="uk-UA"/>
              </w:rPr>
              <w:t>стандартів, нормативів, норм та правил понад</w:t>
            </w:r>
            <w:r>
              <w:rPr>
                <w:sz w:val="24"/>
                <w:szCs w:val="24"/>
                <w:lang w:val="uk-UA"/>
              </w:rPr>
              <w:t xml:space="preserve"> </w:t>
            </w:r>
            <w:r w:rsidRPr="00DB4F8A">
              <w:rPr>
                <w:sz w:val="24"/>
                <w:szCs w:val="24"/>
                <w:lang w:val="uk-UA"/>
              </w:rPr>
              <w:t>три роки</w:t>
            </w:r>
          </w:p>
          <w:p w:rsidR="00D86BB4" w:rsidRPr="00DB4F8A" w:rsidRDefault="00D86BB4" w:rsidP="00D86BB4">
            <w:pPr>
              <w:rPr>
                <w:sz w:val="24"/>
                <w:szCs w:val="24"/>
                <w:lang w:val="uk-UA"/>
              </w:rPr>
            </w:pPr>
          </w:p>
        </w:tc>
      </w:tr>
      <w:tr w:rsidR="00D86BB4" w:rsidRPr="00DB4F8A" w:rsidTr="00D86BB4">
        <w:tc>
          <w:tcPr>
            <w:tcW w:w="4929" w:type="dxa"/>
          </w:tcPr>
          <w:p w:rsidR="00D86BB4" w:rsidRPr="00DB4F8A" w:rsidRDefault="00D86BB4" w:rsidP="00D86BB4">
            <w:pPr>
              <w:rPr>
                <w:sz w:val="24"/>
                <w:szCs w:val="24"/>
                <w:lang w:val="uk-UA"/>
              </w:rPr>
            </w:pPr>
            <w:r>
              <w:rPr>
                <w:sz w:val="24"/>
                <w:szCs w:val="24"/>
                <w:lang w:val="uk-UA"/>
              </w:rPr>
              <w:t>9</w:t>
            </w:r>
            <w:r w:rsidRPr="00DB4F8A">
              <w:rPr>
                <w:sz w:val="24"/>
                <w:szCs w:val="24"/>
                <w:lang w:val="uk-UA"/>
              </w:rPr>
              <w:t>. Наявність у працівників відповідної</w:t>
            </w:r>
          </w:p>
          <w:p w:rsidR="00D86BB4" w:rsidRPr="00DB4F8A" w:rsidRDefault="00D86BB4" w:rsidP="00D86BB4">
            <w:pPr>
              <w:rPr>
                <w:sz w:val="24"/>
                <w:szCs w:val="24"/>
                <w:lang w:val="uk-UA"/>
              </w:rPr>
            </w:pPr>
            <w:r w:rsidRPr="00DB4F8A">
              <w:rPr>
                <w:sz w:val="24"/>
                <w:szCs w:val="24"/>
                <w:lang w:val="uk-UA"/>
              </w:rPr>
              <w:t>кваліфікації (з урахуванням пропозицій</w:t>
            </w:r>
          </w:p>
          <w:p w:rsidR="00D86BB4" w:rsidRDefault="00D86BB4" w:rsidP="00D86BB4">
            <w:pPr>
              <w:rPr>
                <w:sz w:val="24"/>
                <w:szCs w:val="24"/>
                <w:lang w:val="uk-UA"/>
              </w:rPr>
            </w:pPr>
            <w:r w:rsidRPr="00DB4F8A">
              <w:rPr>
                <w:sz w:val="24"/>
                <w:szCs w:val="24"/>
                <w:lang w:val="uk-UA"/>
              </w:rPr>
              <w:t>щодо залучення співвиконавців)</w:t>
            </w:r>
            <w:r w:rsidR="00125B81">
              <w:rPr>
                <w:sz w:val="24"/>
                <w:szCs w:val="24"/>
                <w:lang w:val="uk-UA"/>
              </w:rPr>
              <w:t>.</w:t>
            </w:r>
          </w:p>
          <w:p w:rsidR="00D86BB4" w:rsidRPr="00C5480E" w:rsidRDefault="00D86BB4" w:rsidP="00D86BB4">
            <w:pPr>
              <w:rPr>
                <w:b/>
                <w:i/>
                <w:sz w:val="24"/>
                <w:szCs w:val="24"/>
                <w:lang w:val="uk-UA"/>
              </w:rPr>
            </w:pPr>
            <w:r w:rsidRPr="00C5480E">
              <w:rPr>
                <w:i/>
                <w:sz w:val="24"/>
                <w:szCs w:val="24"/>
                <w:lang w:val="uk-UA"/>
              </w:rPr>
              <w:t>Максимальна кількість балів – 3 бали.</w:t>
            </w:r>
          </w:p>
          <w:p w:rsidR="00D86BB4" w:rsidRPr="00DB4F8A" w:rsidRDefault="00D86BB4" w:rsidP="00D86BB4">
            <w:pPr>
              <w:rPr>
                <w:sz w:val="24"/>
                <w:szCs w:val="24"/>
                <w:lang w:val="uk-UA"/>
              </w:rPr>
            </w:pPr>
          </w:p>
        </w:tc>
        <w:tc>
          <w:tcPr>
            <w:tcW w:w="4928" w:type="dxa"/>
          </w:tcPr>
          <w:p w:rsidR="00D86BB4" w:rsidRPr="00DB4F8A" w:rsidRDefault="00D86BB4" w:rsidP="00D86BB4">
            <w:pPr>
              <w:rPr>
                <w:sz w:val="24"/>
                <w:szCs w:val="24"/>
                <w:lang w:val="uk-UA"/>
              </w:rPr>
            </w:pPr>
            <w:r w:rsidRPr="00DB4F8A">
              <w:rPr>
                <w:sz w:val="24"/>
                <w:szCs w:val="24"/>
                <w:lang w:val="uk-UA"/>
              </w:rPr>
              <w:t>перевага надається учасникові, який не має</w:t>
            </w:r>
          </w:p>
          <w:p w:rsidR="00D86BB4" w:rsidRPr="00DB4F8A" w:rsidRDefault="00D86BB4" w:rsidP="00D86BB4">
            <w:pPr>
              <w:rPr>
                <w:sz w:val="24"/>
                <w:szCs w:val="24"/>
                <w:lang w:val="uk-UA"/>
              </w:rPr>
            </w:pPr>
            <w:r w:rsidRPr="00DB4F8A">
              <w:rPr>
                <w:sz w:val="24"/>
                <w:szCs w:val="24"/>
                <w:lang w:val="uk-UA"/>
              </w:rPr>
              <w:t>порушень правил безпеки дорожнього руху</w:t>
            </w:r>
          </w:p>
          <w:p w:rsidR="00D86BB4" w:rsidRPr="00DB4F8A" w:rsidRDefault="00D86BB4" w:rsidP="00D86BB4">
            <w:pPr>
              <w:rPr>
                <w:sz w:val="24"/>
                <w:szCs w:val="24"/>
                <w:lang w:val="uk-UA"/>
              </w:rPr>
            </w:pPr>
            <w:r w:rsidRPr="00DB4F8A">
              <w:rPr>
                <w:sz w:val="24"/>
                <w:szCs w:val="24"/>
                <w:lang w:val="uk-UA"/>
              </w:rPr>
              <w:t>водіями спеціально обладнаних</w:t>
            </w:r>
          </w:p>
          <w:p w:rsidR="00D86BB4" w:rsidRPr="00DB4F8A" w:rsidRDefault="00D86BB4" w:rsidP="00D86BB4">
            <w:pPr>
              <w:rPr>
                <w:sz w:val="24"/>
                <w:szCs w:val="24"/>
                <w:lang w:val="uk-UA"/>
              </w:rPr>
            </w:pPr>
            <w:r w:rsidRPr="00DB4F8A">
              <w:rPr>
                <w:sz w:val="24"/>
                <w:szCs w:val="24"/>
                <w:lang w:val="uk-UA"/>
              </w:rPr>
              <w:t>транспортних засобів під час надання послуг  з вивезення  побутових відходів</w:t>
            </w:r>
          </w:p>
        </w:tc>
      </w:tr>
    </w:tbl>
    <w:p w:rsidR="00D86BB4" w:rsidRPr="00DB4F8A" w:rsidRDefault="00D86BB4" w:rsidP="00D86BB4">
      <w:pPr>
        <w:rPr>
          <w:sz w:val="24"/>
          <w:szCs w:val="24"/>
          <w:lang w:val="uk-UA"/>
        </w:rPr>
      </w:pPr>
    </w:p>
    <w:p w:rsidR="00D86BB4" w:rsidRPr="00DB4F8A" w:rsidRDefault="00D86BB4" w:rsidP="00D86BB4">
      <w:pPr>
        <w:ind w:firstLine="720"/>
        <w:jc w:val="both"/>
        <w:rPr>
          <w:sz w:val="24"/>
          <w:szCs w:val="24"/>
          <w:lang w:val="uk-UA"/>
        </w:rPr>
      </w:pPr>
      <w:r w:rsidRPr="00DB4F8A">
        <w:rPr>
          <w:sz w:val="24"/>
          <w:szCs w:val="24"/>
          <w:lang w:val="uk-UA"/>
        </w:rPr>
        <w:t>У випадку однакового значення критеріїв відповідності переможець визначається шляхом голосування членів конкурсної комісії простою більшістю голосів за участю в голосуванні не менше половини складу. Якщо результати голосування розділилися порівну, вирішальний голос має Голова комісії.</w:t>
      </w:r>
    </w:p>
    <w:p w:rsidR="00D86BB4" w:rsidRDefault="00D86BB4" w:rsidP="00D86BB4">
      <w:pPr>
        <w:ind w:left="5897"/>
        <w:jc w:val="both"/>
        <w:rPr>
          <w:sz w:val="24"/>
          <w:szCs w:val="24"/>
          <w:lang w:val="uk-UA"/>
        </w:rPr>
      </w:pPr>
    </w:p>
    <w:p w:rsidR="00D86BB4" w:rsidRDefault="00D86BB4" w:rsidP="00D86BB4">
      <w:pPr>
        <w:ind w:left="5897"/>
        <w:jc w:val="both"/>
        <w:rPr>
          <w:sz w:val="24"/>
          <w:szCs w:val="24"/>
          <w:lang w:val="uk-UA"/>
        </w:rPr>
      </w:pPr>
    </w:p>
    <w:p w:rsidR="00D86BB4" w:rsidRDefault="00D86BB4" w:rsidP="00D86BB4">
      <w:pPr>
        <w:ind w:left="5897"/>
        <w:jc w:val="both"/>
        <w:rPr>
          <w:sz w:val="24"/>
          <w:szCs w:val="24"/>
          <w:lang w:val="uk-UA"/>
        </w:rPr>
      </w:pPr>
    </w:p>
    <w:p w:rsidR="00D86BB4" w:rsidRDefault="00D86BB4" w:rsidP="00D86BB4">
      <w:pPr>
        <w:ind w:left="5897"/>
        <w:jc w:val="both"/>
        <w:rPr>
          <w:sz w:val="24"/>
          <w:szCs w:val="24"/>
          <w:lang w:val="uk-UA"/>
        </w:rPr>
      </w:pPr>
    </w:p>
    <w:p w:rsidR="00D86BB4" w:rsidRDefault="00D86BB4" w:rsidP="00D86BB4">
      <w:pPr>
        <w:ind w:left="5897"/>
        <w:jc w:val="both"/>
        <w:rPr>
          <w:sz w:val="24"/>
          <w:szCs w:val="24"/>
          <w:lang w:val="uk-UA"/>
        </w:rPr>
      </w:pPr>
    </w:p>
    <w:p w:rsidR="00D86BB4" w:rsidRDefault="00D86BB4" w:rsidP="00D86BB4">
      <w:pPr>
        <w:ind w:left="5897"/>
        <w:jc w:val="both"/>
        <w:rPr>
          <w:sz w:val="24"/>
          <w:szCs w:val="24"/>
          <w:lang w:val="uk-UA"/>
        </w:rPr>
      </w:pPr>
    </w:p>
    <w:p w:rsidR="00D86BB4" w:rsidRDefault="00D86BB4" w:rsidP="00423374">
      <w:pPr>
        <w:shd w:val="clear" w:color="auto" w:fill="FFFFFF"/>
        <w:tabs>
          <w:tab w:val="left" w:pos="7088"/>
        </w:tabs>
        <w:rPr>
          <w:b/>
          <w:bCs/>
          <w:sz w:val="24"/>
          <w:szCs w:val="24"/>
          <w:lang w:val="uk-UA"/>
        </w:rPr>
      </w:pPr>
    </w:p>
    <w:sectPr w:rsidR="00D86BB4" w:rsidSect="00744A30">
      <w:pgSz w:w="11909" w:h="16834" w:code="9"/>
      <w:pgMar w:top="1276" w:right="710"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F60" w:rsidRDefault="00CA0F60" w:rsidP="00C6536D">
      <w:r>
        <w:separator/>
      </w:r>
    </w:p>
  </w:endnote>
  <w:endnote w:type="continuationSeparator" w:id="0">
    <w:p w:rsidR="00CA0F60" w:rsidRDefault="00CA0F60" w:rsidP="00C65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F60" w:rsidRDefault="00CA0F60" w:rsidP="00C6536D">
      <w:r>
        <w:separator/>
      </w:r>
    </w:p>
  </w:footnote>
  <w:footnote w:type="continuationSeparator" w:id="0">
    <w:p w:rsidR="00CA0F60" w:rsidRDefault="00CA0F60" w:rsidP="00C65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351354"/>
      <w:docPartObj>
        <w:docPartGallery w:val="Page Numbers (Top of Page)"/>
        <w:docPartUnique/>
      </w:docPartObj>
    </w:sdtPr>
    <w:sdtContent>
      <w:p w:rsidR="00423936" w:rsidRDefault="00EE2BEC">
        <w:pPr>
          <w:pStyle w:val="a7"/>
          <w:jc w:val="center"/>
        </w:pPr>
        <w:fldSimple w:instr=" PAGE   \* MERGEFORMAT ">
          <w:r w:rsidR="00890A0C">
            <w:rPr>
              <w:noProof/>
            </w:rPr>
            <w:t>2</w:t>
          </w:r>
        </w:fldSimple>
      </w:p>
    </w:sdtContent>
  </w:sdt>
  <w:p w:rsidR="00423936" w:rsidRDefault="004239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F8A546"/>
    <w:lvl w:ilvl="0">
      <w:numFmt w:val="bullet"/>
      <w:lvlText w:val="*"/>
      <w:lvlJc w:val="left"/>
    </w:lvl>
  </w:abstractNum>
  <w:abstractNum w:abstractNumId="1">
    <w:nsid w:val="04C65804"/>
    <w:multiLevelType w:val="multilevel"/>
    <w:tmpl w:val="72CC590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D4992"/>
    <w:multiLevelType w:val="singleLevel"/>
    <w:tmpl w:val="3CE22334"/>
    <w:lvl w:ilvl="0">
      <w:start w:val="1"/>
      <w:numFmt w:val="decimal"/>
      <w:lvlText w:val="1.%1."/>
      <w:lvlJc w:val="left"/>
      <w:pPr>
        <w:tabs>
          <w:tab w:val="num" w:pos="0"/>
        </w:tabs>
        <w:ind w:left="0" w:firstLine="113"/>
      </w:pPr>
      <w:rPr>
        <w:rFonts w:ascii="Times New Roman" w:hAnsi="Times New Roman" w:cs="Times New Roman" w:hint="default"/>
      </w:rPr>
    </w:lvl>
  </w:abstractNum>
  <w:abstractNum w:abstractNumId="3">
    <w:nsid w:val="0B334ABE"/>
    <w:multiLevelType w:val="singleLevel"/>
    <w:tmpl w:val="2A322D52"/>
    <w:lvl w:ilvl="0">
      <w:start w:val="4"/>
      <w:numFmt w:val="decimal"/>
      <w:lvlText w:val="4.%1."/>
      <w:legacy w:legacy="1" w:legacySpace="0" w:legacyIndent="427"/>
      <w:lvlJc w:val="left"/>
      <w:rPr>
        <w:rFonts w:ascii="Times New Roman" w:hAnsi="Times New Roman" w:cs="Times New Roman" w:hint="default"/>
      </w:rPr>
    </w:lvl>
  </w:abstractNum>
  <w:abstractNum w:abstractNumId="4">
    <w:nsid w:val="0B3525ED"/>
    <w:multiLevelType w:val="hybridMultilevel"/>
    <w:tmpl w:val="2E6C52E4"/>
    <w:lvl w:ilvl="0" w:tplc="553E99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DE03A4"/>
    <w:multiLevelType w:val="hybridMultilevel"/>
    <w:tmpl w:val="B888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1F279C"/>
    <w:multiLevelType w:val="singleLevel"/>
    <w:tmpl w:val="ABCE7362"/>
    <w:lvl w:ilvl="0">
      <w:start w:val="3"/>
      <w:numFmt w:val="decimal"/>
      <w:lvlText w:val="%1."/>
      <w:legacy w:legacy="1" w:legacySpace="0" w:legacyIndent="265"/>
      <w:lvlJc w:val="left"/>
      <w:rPr>
        <w:rFonts w:ascii="Times New Roman" w:hAnsi="Times New Roman" w:cs="Times New Roman" w:hint="default"/>
      </w:rPr>
    </w:lvl>
  </w:abstractNum>
  <w:abstractNum w:abstractNumId="7">
    <w:nsid w:val="273433FC"/>
    <w:multiLevelType w:val="multilevel"/>
    <w:tmpl w:val="F73A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B6EF9"/>
    <w:multiLevelType w:val="hybridMultilevel"/>
    <w:tmpl w:val="3514C3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5C74410"/>
    <w:multiLevelType w:val="multilevel"/>
    <w:tmpl w:val="509852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AD0065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5C4682"/>
    <w:multiLevelType w:val="singleLevel"/>
    <w:tmpl w:val="5D6A2D80"/>
    <w:lvl w:ilvl="0">
      <w:start w:val="2"/>
      <w:numFmt w:val="decimal"/>
      <w:lvlText w:val="10.%1."/>
      <w:legacy w:legacy="1" w:legacySpace="0" w:legacyIndent="548"/>
      <w:lvlJc w:val="left"/>
      <w:rPr>
        <w:rFonts w:ascii="Times New Roman" w:hAnsi="Times New Roman" w:cs="Times New Roman" w:hint="default"/>
      </w:rPr>
    </w:lvl>
  </w:abstractNum>
  <w:abstractNum w:abstractNumId="12">
    <w:nsid w:val="409E2D4B"/>
    <w:multiLevelType w:val="hybridMultilevel"/>
    <w:tmpl w:val="DB90BED2"/>
    <w:lvl w:ilvl="0" w:tplc="3E60653A">
      <w:start w:val="14"/>
      <w:numFmt w:val="decimal"/>
      <w:lvlText w:val="%1."/>
      <w:lvlJc w:val="left"/>
      <w:pPr>
        <w:ind w:left="91" w:hanging="375"/>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3">
    <w:nsid w:val="47DB6E05"/>
    <w:multiLevelType w:val="hybridMultilevel"/>
    <w:tmpl w:val="9894CCE8"/>
    <w:lvl w:ilvl="0" w:tplc="D91EFF1C">
      <w:numFmt w:val="bullet"/>
      <w:lvlText w:val="-"/>
      <w:lvlJc w:val="left"/>
      <w:pPr>
        <w:ind w:left="389" w:hanging="360"/>
      </w:pPr>
      <w:rPr>
        <w:rFonts w:ascii="Calibri" w:eastAsiaTheme="minorEastAsia" w:hAnsi="Calibri" w:cstheme="minorBidi"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14">
    <w:nsid w:val="4E7936A5"/>
    <w:multiLevelType w:val="hybridMultilevel"/>
    <w:tmpl w:val="934AE674"/>
    <w:lvl w:ilvl="0" w:tplc="70E2160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4C20F3"/>
    <w:multiLevelType w:val="hybridMultilevel"/>
    <w:tmpl w:val="72CC590A"/>
    <w:lvl w:ilvl="0" w:tplc="79BC9A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212B7B"/>
    <w:multiLevelType w:val="multilevel"/>
    <w:tmpl w:val="AFB0676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5557339D"/>
    <w:multiLevelType w:val="hybridMultilevel"/>
    <w:tmpl w:val="04E87EB8"/>
    <w:lvl w:ilvl="0" w:tplc="2ED04060">
      <w:numFmt w:val="bullet"/>
      <w:lvlText w:val="-"/>
      <w:lvlJc w:val="left"/>
      <w:pPr>
        <w:ind w:left="76" w:hanging="360"/>
      </w:pPr>
      <w:rPr>
        <w:rFonts w:ascii="Times New Roman" w:eastAsia="Times New Roman" w:hAnsi="Times New Roman" w:cs="Times New Roman"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18">
    <w:nsid w:val="59670FF7"/>
    <w:multiLevelType w:val="hybridMultilevel"/>
    <w:tmpl w:val="A68AAAE4"/>
    <w:lvl w:ilvl="0" w:tplc="553E99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C446E4"/>
    <w:multiLevelType w:val="hybridMultilevel"/>
    <w:tmpl w:val="C182280A"/>
    <w:lvl w:ilvl="0" w:tplc="A086D88A">
      <w:start w:val="1"/>
      <w:numFmt w:val="bullet"/>
      <w:lvlText w:val="-"/>
      <w:lvlJc w:val="left"/>
      <w:pPr>
        <w:tabs>
          <w:tab w:val="num" w:pos="796"/>
        </w:tabs>
        <w:ind w:left="796" w:hanging="436"/>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AE69D2"/>
    <w:multiLevelType w:val="singleLevel"/>
    <w:tmpl w:val="1BCA9334"/>
    <w:lvl w:ilvl="0">
      <w:start w:val="1"/>
      <w:numFmt w:val="decimal"/>
      <w:lvlText w:val="%1."/>
      <w:lvlJc w:val="left"/>
      <w:pPr>
        <w:tabs>
          <w:tab w:val="num" w:pos="0"/>
        </w:tabs>
        <w:ind w:left="0" w:firstLine="57"/>
      </w:pPr>
      <w:rPr>
        <w:rFonts w:ascii="Times New Roman" w:hAnsi="Times New Roman" w:cs="Times New Roman" w:hint="default"/>
      </w:rPr>
    </w:lvl>
  </w:abstractNum>
  <w:abstractNum w:abstractNumId="21">
    <w:nsid w:val="7B92689A"/>
    <w:multiLevelType w:val="hybridMultilevel"/>
    <w:tmpl w:val="509852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931827"/>
    <w:multiLevelType w:val="singleLevel"/>
    <w:tmpl w:val="6BB215D2"/>
    <w:lvl w:ilvl="0">
      <w:start w:val="1"/>
      <w:numFmt w:val="decimal"/>
      <w:lvlText w:val="1.%1."/>
      <w:legacy w:legacy="1" w:legacySpace="0" w:legacyIndent="418"/>
      <w:lvlJc w:val="left"/>
      <w:rPr>
        <w:rFonts w:ascii="Times New Roman" w:hAnsi="Times New Roman" w:cs="Times New Roman" w:hint="default"/>
      </w:rPr>
    </w:lvl>
  </w:abstractNum>
  <w:abstractNum w:abstractNumId="23">
    <w:nsid w:val="7C790FCB"/>
    <w:multiLevelType w:val="hybridMultilevel"/>
    <w:tmpl w:val="949E087C"/>
    <w:lvl w:ilvl="0" w:tplc="7FB276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6"/>
    <w:lvlOverride w:ilvl="0">
      <w:lvl w:ilvl="0">
        <w:start w:val="3"/>
        <w:numFmt w:val="decimal"/>
        <w:lvlText w:val="%1."/>
        <w:legacy w:legacy="1" w:legacySpace="0" w:legacyIndent="264"/>
        <w:lvlJc w:val="left"/>
        <w:rPr>
          <w:rFonts w:ascii="Times New Roman" w:hAnsi="Times New Roman" w:cs="Times New Roman" w:hint="default"/>
        </w:rPr>
      </w:lvl>
    </w:lvlOverride>
  </w:num>
  <w:num w:numId="4">
    <w:abstractNumId w:val="2"/>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9">
    <w:abstractNumId w:val="3"/>
  </w:num>
  <w:num w:numId="10">
    <w:abstractNumId w:val="22"/>
  </w:num>
  <w:num w:numId="1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0">
    <w:abstractNumId w:val="11"/>
  </w:num>
  <w:num w:numId="21">
    <w:abstractNumId w:val="4"/>
  </w:num>
  <w:num w:numId="22">
    <w:abstractNumId w:val="21"/>
  </w:num>
  <w:num w:numId="23">
    <w:abstractNumId w:val="9"/>
  </w:num>
  <w:num w:numId="24">
    <w:abstractNumId w:val="15"/>
  </w:num>
  <w:num w:numId="25">
    <w:abstractNumId w:val="1"/>
  </w:num>
  <w:num w:numId="26">
    <w:abstractNumId w:val="19"/>
  </w:num>
  <w:num w:numId="27">
    <w:abstractNumId w:val="16"/>
  </w:num>
  <w:num w:numId="28">
    <w:abstractNumId w:val="18"/>
  </w:num>
  <w:num w:numId="29">
    <w:abstractNumId w:val="7"/>
  </w:num>
  <w:num w:numId="30">
    <w:abstractNumId w:val="14"/>
  </w:num>
  <w:num w:numId="31">
    <w:abstractNumId w:val="5"/>
  </w:num>
  <w:num w:numId="32">
    <w:abstractNumId w:val="23"/>
  </w:num>
  <w:num w:numId="33">
    <w:abstractNumId w:val="13"/>
  </w:num>
  <w:num w:numId="34">
    <w:abstractNumId w:val="8"/>
  </w:num>
  <w:num w:numId="35">
    <w:abstractNumId w:val="10"/>
  </w:num>
  <w:num w:numId="36">
    <w:abstractNumId w:val="12"/>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6660B6"/>
    <w:rsid w:val="000120E2"/>
    <w:rsid w:val="00015D60"/>
    <w:rsid w:val="00016136"/>
    <w:rsid w:val="00021343"/>
    <w:rsid w:val="00021FEC"/>
    <w:rsid w:val="00022EFA"/>
    <w:rsid w:val="00027A50"/>
    <w:rsid w:val="00032B87"/>
    <w:rsid w:val="000367D6"/>
    <w:rsid w:val="000440F7"/>
    <w:rsid w:val="00044B06"/>
    <w:rsid w:val="00046BA9"/>
    <w:rsid w:val="0004708D"/>
    <w:rsid w:val="00053D5E"/>
    <w:rsid w:val="0005452A"/>
    <w:rsid w:val="00056B8E"/>
    <w:rsid w:val="00057DA2"/>
    <w:rsid w:val="00060220"/>
    <w:rsid w:val="00073069"/>
    <w:rsid w:val="000732FB"/>
    <w:rsid w:val="00074A95"/>
    <w:rsid w:val="00074D31"/>
    <w:rsid w:val="000768C8"/>
    <w:rsid w:val="000813D5"/>
    <w:rsid w:val="00090582"/>
    <w:rsid w:val="00092D3A"/>
    <w:rsid w:val="00093913"/>
    <w:rsid w:val="0009408B"/>
    <w:rsid w:val="00096025"/>
    <w:rsid w:val="000A059D"/>
    <w:rsid w:val="000B26D3"/>
    <w:rsid w:val="000B5227"/>
    <w:rsid w:val="000C3E75"/>
    <w:rsid w:val="000C6A24"/>
    <w:rsid w:val="000D067F"/>
    <w:rsid w:val="000D223D"/>
    <w:rsid w:val="000D29A9"/>
    <w:rsid w:val="000D425A"/>
    <w:rsid w:val="000E3131"/>
    <w:rsid w:val="000E4D61"/>
    <w:rsid w:val="000E7CDF"/>
    <w:rsid w:val="000F6836"/>
    <w:rsid w:val="0010379B"/>
    <w:rsid w:val="00104A3C"/>
    <w:rsid w:val="00104A9E"/>
    <w:rsid w:val="001101E2"/>
    <w:rsid w:val="0011029D"/>
    <w:rsid w:val="00110775"/>
    <w:rsid w:val="0011506A"/>
    <w:rsid w:val="00115A1A"/>
    <w:rsid w:val="00121ECF"/>
    <w:rsid w:val="00125B81"/>
    <w:rsid w:val="00126908"/>
    <w:rsid w:val="00130BB6"/>
    <w:rsid w:val="00130F2A"/>
    <w:rsid w:val="001405BB"/>
    <w:rsid w:val="00141CFA"/>
    <w:rsid w:val="001445DF"/>
    <w:rsid w:val="00146423"/>
    <w:rsid w:val="001522CF"/>
    <w:rsid w:val="00164B0E"/>
    <w:rsid w:val="001756C3"/>
    <w:rsid w:val="001801F4"/>
    <w:rsid w:val="00180C76"/>
    <w:rsid w:val="001832A8"/>
    <w:rsid w:val="0018609A"/>
    <w:rsid w:val="00186769"/>
    <w:rsid w:val="001872B9"/>
    <w:rsid w:val="001909D1"/>
    <w:rsid w:val="001911D9"/>
    <w:rsid w:val="001931C2"/>
    <w:rsid w:val="0019457E"/>
    <w:rsid w:val="0019475F"/>
    <w:rsid w:val="001A1750"/>
    <w:rsid w:val="001A2903"/>
    <w:rsid w:val="001A2976"/>
    <w:rsid w:val="001B0CB2"/>
    <w:rsid w:val="001C188B"/>
    <w:rsid w:val="001C5744"/>
    <w:rsid w:val="001D05C2"/>
    <w:rsid w:val="001D5FB9"/>
    <w:rsid w:val="001D6380"/>
    <w:rsid w:val="001E51D2"/>
    <w:rsid w:val="001F3C42"/>
    <w:rsid w:val="001F6620"/>
    <w:rsid w:val="00201491"/>
    <w:rsid w:val="00202ECA"/>
    <w:rsid w:val="00207848"/>
    <w:rsid w:val="002107AF"/>
    <w:rsid w:val="00222AC2"/>
    <w:rsid w:val="00226C41"/>
    <w:rsid w:val="00226D87"/>
    <w:rsid w:val="002314DE"/>
    <w:rsid w:val="00240484"/>
    <w:rsid w:val="00242739"/>
    <w:rsid w:val="00242D01"/>
    <w:rsid w:val="00243D5A"/>
    <w:rsid w:val="00252A32"/>
    <w:rsid w:val="00260136"/>
    <w:rsid w:val="002628D5"/>
    <w:rsid w:val="002651CD"/>
    <w:rsid w:val="002719AA"/>
    <w:rsid w:val="002775D3"/>
    <w:rsid w:val="0028027D"/>
    <w:rsid w:val="00282D64"/>
    <w:rsid w:val="00286183"/>
    <w:rsid w:val="00286B42"/>
    <w:rsid w:val="00287AA6"/>
    <w:rsid w:val="0029093B"/>
    <w:rsid w:val="00290F4D"/>
    <w:rsid w:val="00292281"/>
    <w:rsid w:val="0029798D"/>
    <w:rsid w:val="002A15BC"/>
    <w:rsid w:val="002A5A3B"/>
    <w:rsid w:val="002A66F0"/>
    <w:rsid w:val="002B02F2"/>
    <w:rsid w:val="002B46FA"/>
    <w:rsid w:val="002C2774"/>
    <w:rsid w:val="002C3599"/>
    <w:rsid w:val="002C4104"/>
    <w:rsid w:val="002C599D"/>
    <w:rsid w:val="002C69F2"/>
    <w:rsid w:val="002D2E19"/>
    <w:rsid w:val="002D5B9B"/>
    <w:rsid w:val="002E71C2"/>
    <w:rsid w:val="002F4409"/>
    <w:rsid w:val="002F6A88"/>
    <w:rsid w:val="00301EB9"/>
    <w:rsid w:val="0030263B"/>
    <w:rsid w:val="00305813"/>
    <w:rsid w:val="00307384"/>
    <w:rsid w:val="00307CB4"/>
    <w:rsid w:val="0031095D"/>
    <w:rsid w:val="00312097"/>
    <w:rsid w:val="003128DA"/>
    <w:rsid w:val="00314FB6"/>
    <w:rsid w:val="0031680E"/>
    <w:rsid w:val="0032310F"/>
    <w:rsid w:val="00323F41"/>
    <w:rsid w:val="00326446"/>
    <w:rsid w:val="0033052F"/>
    <w:rsid w:val="00340ADD"/>
    <w:rsid w:val="0034545B"/>
    <w:rsid w:val="00350E8E"/>
    <w:rsid w:val="00354B14"/>
    <w:rsid w:val="00357C3C"/>
    <w:rsid w:val="00366375"/>
    <w:rsid w:val="00372CB2"/>
    <w:rsid w:val="003756B1"/>
    <w:rsid w:val="00376CF8"/>
    <w:rsid w:val="00377B71"/>
    <w:rsid w:val="00380A5C"/>
    <w:rsid w:val="00381C63"/>
    <w:rsid w:val="00383584"/>
    <w:rsid w:val="003841D8"/>
    <w:rsid w:val="00387661"/>
    <w:rsid w:val="00394135"/>
    <w:rsid w:val="003A1204"/>
    <w:rsid w:val="003A69C6"/>
    <w:rsid w:val="003B5513"/>
    <w:rsid w:val="003C343F"/>
    <w:rsid w:val="003C4AA2"/>
    <w:rsid w:val="003C61CB"/>
    <w:rsid w:val="003C754B"/>
    <w:rsid w:val="003D27A0"/>
    <w:rsid w:val="003D3A24"/>
    <w:rsid w:val="003D77EA"/>
    <w:rsid w:val="003E1AA6"/>
    <w:rsid w:val="003E3F60"/>
    <w:rsid w:val="003E4269"/>
    <w:rsid w:val="003E717B"/>
    <w:rsid w:val="003E7CEF"/>
    <w:rsid w:val="004037D5"/>
    <w:rsid w:val="00413949"/>
    <w:rsid w:val="004159C3"/>
    <w:rsid w:val="00417B28"/>
    <w:rsid w:val="0042117F"/>
    <w:rsid w:val="00423374"/>
    <w:rsid w:val="00423936"/>
    <w:rsid w:val="00423CE9"/>
    <w:rsid w:val="00427063"/>
    <w:rsid w:val="00427DFD"/>
    <w:rsid w:val="0043356C"/>
    <w:rsid w:val="004339C0"/>
    <w:rsid w:val="00434538"/>
    <w:rsid w:val="00435259"/>
    <w:rsid w:val="004362E8"/>
    <w:rsid w:val="00436B15"/>
    <w:rsid w:val="00440E1E"/>
    <w:rsid w:val="00441383"/>
    <w:rsid w:val="004500D4"/>
    <w:rsid w:val="004528D7"/>
    <w:rsid w:val="00452CD1"/>
    <w:rsid w:val="00457642"/>
    <w:rsid w:val="0046073B"/>
    <w:rsid w:val="004630D1"/>
    <w:rsid w:val="00465BB3"/>
    <w:rsid w:val="0047091D"/>
    <w:rsid w:val="0047543C"/>
    <w:rsid w:val="00485593"/>
    <w:rsid w:val="00491F2B"/>
    <w:rsid w:val="00493A82"/>
    <w:rsid w:val="004952E0"/>
    <w:rsid w:val="0049623E"/>
    <w:rsid w:val="004A22E6"/>
    <w:rsid w:val="004A395F"/>
    <w:rsid w:val="004A52D1"/>
    <w:rsid w:val="004A5A8E"/>
    <w:rsid w:val="004A7EDC"/>
    <w:rsid w:val="004B1EF3"/>
    <w:rsid w:val="004B319F"/>
    <w:rsid w:val="004B3B98"/>
    <w:rsid w:val="004C44D4"/>
    <w:rsid w:val="004C7488"/>
    <w:rsid w:val="004D2B0E"/>
    <w:rsid w:val="004D2F82"/>
    <w:rsid w:val="004D6236"/>
    <w:rsid w:val="004E0199"/>
    <w:rsid w:val="004E1CD7"/>
    <w:rsid w:val="004E6213"/>
    <w:rsid w:val="004F0C5F"/>
    <w:rsid w:val="004F1C48"/>
    <w:rsid w:val="004F3938"/>
    <w:rsid w:val="004F5719"/>
    <w:rsid w:val="00502774"/>
    <w:rsid w:val="00504150"/>
    <w:rsid w:val="00505B66"/>
    <w:rsid w:val="00514C8C"/>
    <w:rsid w:val="00520767"/>
    <w:rsid w:val="005224D7"/>
    <w:rsid w:val="00532E8E"/>
    <w:rsid w:val="00534DBD"/>
    <w:rsid w:val="00540C78"/>
    <w:rsid w:val="005410FC"/>
    <w:rsid w:val="00542E98"/>
    <w:rsid w:val="00542EA3"/>
    <w:rsid w:val="00543F8B"/>
    <w:rsid w:val="00546C76"/>
    <w:rsid w:val="00551B2C"/>
    <w:rsid w:val="0055297D"/>
    <w:rsid w:val="00562142"/>
    <w:rsid w:val="00563A3B"/>
    <w:rsid w:val="005662DD"/>
    <w:rsid w:val="005821CE"/>
    <w:rsid w:val="0058471A"/>
    <w:rsid w:val="00593592"/>
    <w:rsid w:val="00594B35"/>
    <w:rsid w:val="00596D00"/>
    <w:rsid w:val="005973FA"/>
    <w:rsid w:val="005978E9"/>
    <w:rsid w:val="005A1564"/>
    <w:rsid w:val="005A4D62"/>
    <w:rsid w:val="005B36DD"/>
    <w:rsid w:val="005B460C"/>
    <w:rsid w:val="005B6708"/>
    <w:rsid w:val="005B7A6A"/>
    <w:rsid w:val="005C2DCC"/>
    <w:rsid w:val="005C3B79"/>
    <w:rsid w:val="005C671E"/>
    <w:rsid w:val="005E0689"/>
    <w:rsid w:val="005E1D08"/>
    <w:rsid w:val="005E6DE5"/>
    <w:rsid w:val="005F1455"/>
    <w:rsid w:val="005F2AF7"/>
    <w:rsid w:val="005F7BAB"/>
    <w:rsid w:val="00603B09"/>
    <w:rsid w:val="006043F9"/>
    <w:rsid w:val="0060458B"/>
    <w:rsid w:val="00604820"/>
    <w:rsid w:val="00613C93"/>
    <w:rsid w:val="00623692"/>
    <w:rsid w:val="006242B4"/>
    <w:rsid w:val="00625EEF"/>
    <w:rsid w:val="00630CC3"/>
    <w:rsid w:val="00641984"/>
    <w:rsid w:val="00650040"/>
    <w:rsid w:val="00652E2A"/>
    <w:rsid w:val="00653D5D"/>
    <w:rsid w:val="00655717"/>
    <w:rsid w:val="00663BC3"/>
    <w:rsid w:val="0066436C"/>
    <w:rsid w:val="006660B6"/>
    <w:rsid w:val="006679A5"/>
    <w:rsid w:val="006722FA"/>
    <w:rsid w:val="00677437"/>
    <w:rsid w:val="006862A0"/>
    <w:rsid w:val="0069490C"/>
    <w:rsid w:val="00696385"/>
    <w:rsid w:val="006A21F5"/>
    <w:rsid w:val="006A3DE1"/>
    <w:rsid w:val="006B507E"/>
    <w:rsid w:val="006B6F11"/>
    <w:rsid w:val="006B6F73"/>
    <w:rsid w:val="006C1FAB"/>
    <w:rsid w:val="006D59F8"/>
    <w:rsid w:val="006D5F01"/>
    <w:rsid w:val="006E0A09"/>
    <w:rsid w:val="006E7FBE"/>
    <w:rsid w:val="006F1F88"/>
    <w:rsid w:val="006F2639"/>
    <w:rsid w:val="006F43B9"/>
    <w:rsid w:val="00700127"/>
    <w:rsid w:val="00700BE7"/>
    <w:rsid w:val="00711600"/>
    <w:rsid w:val="00712976"/>
    <w:rsid w:val="00714E4B"/>
    <w:rsid w:val="00721B3B"/>
    <w:rsid w:val="0072556F"/>
    <w:rsid w:val="00725972"/>
    <w:rsid w:val="0072735D"/>
    <w:rsid w:val="00737430"/>
    <w:rsid w:val="00741B3F"/>
    <w:rsid w:val="007421A8"/>
    <w:rsid w:val="007431CA"/>
    <w:rsid w:val="00743ADE"/>
    <w:rsid w:val="0074439F"/>
    <w:rsid w:val="007447CA"/>
    <w:rsid w:val="00744A30"/>
    <w:rsid w:val="00755438"/>
    <w:rsid w:val="00755B6F"/>
    <w:rsid w:val="007621FF"/>
    <w:rsid w:val="007624F3"/>
    <w:rsid w:val="00762907"/>
    <w:rsid w:val="00763E7F"/>
    <w:rsid w:val="00765678"/>
    <w:rsid w:val="00766665"/>
    <w:rsid w:val="0077275A"/>
    <w:rsid w:val="00772A79"/>
    <w:rsid w:val="00772EDA"/>
    <w:rsid w:val="007744BF"/>
    <w:rsid w:val="007764B6"/>
    <w:rsid w:val="00776AC2"/>
    <w:rsid w:val="007829DB"/>
    <w:rsid w:val="00786C2F"/>
    <w:rsid w:val="0079211B"/>
    <w:rsid w:val="007945B1"/>
    <w:rsid w:val="00795970"/>
    <w:rsid w:val="00797767"/>
    <w:rsid w:val="00797B39"/>
    <w:rsid w:val="007A50A0"/>
    <w:rsid w:val="007B15B8"/>
    <w:rsid w:val="007C3126"/>
    <w:rsid w:val="007C5C2F"/>
    <w:rsid w:val="007C64AF"/>
    <w:rsid w:val="007C6B60"/>
    <w:rsid w:val="007C6E0C"/>
    <w:rsid w:val="007C7124"/>
    <w:rsid w:val="007C79F8"/>
    <w:rsid w:val="007E27FA"/>
    <w:rsid w:val="007E30F5"/>
    <w:rsid w:val="007F020A"/>
    <w:rsid w:val="007F11E7"/>
    <w:rsid w:val="007F14F1"/>
    <w:rsid w:val="007F1F7D"/>
    <w:rsid w:val="007F758A"/>
    <w:rsid w:val="007F7C2D"/>
    <w:rsid w:val="00802631"/>
    <w:rsid w:val="00805ECE"/>
    <w:rsid w:val="00806B24"/>
    <w:rsid w:val="00806C92"/>
    <w:rsid w:val="008133F6"/>
    <w:rsid w:val="0081797F"/>
    <w:rsid w:val="00820289"/>
    <w:rsid w:val="0082195B"/>
    <w:rsid w:val="00827828"/>
    <w:rsid w:val="00834490"/>
    <w:rsid w:val="00840C34"/>
    <w:rsid w:val="00841A2E"/>
    <w:rsid w:val="008428B4"/>
    <w:rsid w:val="00842A47"/>
    <w:rsid w:val="00843F5A"/>
    <w:rsid w:val="00844C0D"/>
    <w:rsid w:val="0085487E"/>
    <w:rsid w:val="0085662D"/>
    <w:rsid w:val="00856C28"/>
    <w:rsid w:val="008607BA"/>
    <w:rsid w:val="008610E9"/>
    <w:rsid w:val="00870068"/>
    <w:rsid w:val="00872588"/>
    <w:rsid w:val="00873110"/>
    <w:rsid w:val="008828DE"/>
    <w:rsid w:val="00885D08"/>
    <w:rsid w:val="008871B4"/>
    <w:rsid w:val="00890A0C"/>
    <w:rsid w:val="00890C04"/>
    <w:rsid w:val="008A1175"/>
    <w:rsid w:val="008A1EFE"/>
    <w:rsid w:val="008A3693"/>
    <w:rsid w:val="008A3728"/>
    <w:rsid w:val="008B060F"/>
    <w:rsid w:val="008B0F96"/>
    <w:rsid w:val="008B5E22"/>
    <w:rsid w:val="008C2782"/>
    <w:rsid w:val="008C4A1B"/>
    <w:rsid w:val="008C4BCC"/>
    <w:rsid w:val="008C511B"/>
    <w:rsid w:val="008D031C"/>
    <w:rsid w:val="008D51A6"/>
    <w:rsid w:val="008E3536"/>
    <w:rsid w:val="008F061D"/>
    <w:rsid w:val="00901EA1"/>
    <w:rsid w:val="009032A3"/>
    <w:rsid w:val="0090532C"/>
    <w:rsid w:val="00905A7A"/>
    <w:rsid w:val="00910E95"/>
    <w:rsid w:val="0091648E"/>
    <w:rsid w:val="00917933"/>
    <w:rsid w:val="00920D5F"/>
    <w:rsid w:val="00924EEC"/>
    <w:rsid w:val="00930144"/>
    <w:rsid w:val="0093280D"/>
    <w:rsid w:val="00934AA9"/>
    <w:rsid w:val="00935B56"/>
    <w:rsid w:val="00937E5D"/>
    <w:rsid w:val="00950A67"/>
    <w:rsid w:val="00952D0D"/>
    <w:rsid w:val="00952F5E"/>
    <w:rsid w:val="00955E8F"/>
    <w:rsid w:val="00962D57"/>
    <w:rsid w:val="00972581"/>
    <w:rsid w:val="00973BB1"/>
    <w:rsid w:val="00975A03"/>
    <w:rsid w:val="00975EC3"/>
    <w:rsid w:val="00977135"/>
    <w:rsid w:val="00980E20"/>
    <w:rsid w:val="00984CF1"/>
    <w:rsid w:val="009859CB"/>
    <w:rsid w:val="00990E56"/>
    <w:rsid w:val="00992A79"/>
    <w:rsid w:val="00993635"/>
    <w:rsid w:val="009964DC"/>
    <w:rsid w:val="00997C34"/>
    <w:rsid w:val="009A3CF9"/>
    <w:rsid w:val="009A5C19"/>
    <w:rsid w:val="009A6358"/>
    <w:rsid w:val="009A6E6B"/>
    <w:rsid w:val="009B26B6"/>
    <w:rsid w:val="009B282E"/>
    <w:rsid w:val="009B295E"/>
    <w:rsid w:val="009B49B0"/>
    <w:rsid w:val="009B55B6"/>
    <w:rsid w:val="009C5726"/>
    <w:rsid w:val="009C6326"/>
    <w:rsid w:val="009D0CB7"/>
    <w:rsid w:val="009D3A18"/>
    <w:rsid w:val="009D71AD"/>
    <w:rsid w:val="009E2187"/>
    <w:rsid w:val="009E239E"/>
    <w:rsid w:val="009E3576"/>
    <w:rsid w:val="009E498E"/>
    <w:rsid w:val="009E4A0C"/>
    <w:rsid w:val="009E7714"/>
    <w:rsid w:val="009F2EBF"/>
    <w:rsid w:val="00A037CA"/>
    <w:rsid w:val="00A05514"/>
    <w:rsid w:val="00A131CF"/>
    <w:rsid w:val="00A13C64"/>
    <w:rsid w:val="00A14E51"/>
    <w:rsid w:val="00A21B53"/>
    <w:rsid w:val="00A22C27"/>
    <w:rsid w:val="00A27055"/>
    <w:rsid w:val="00A35852"/>
    <w:rsid w:val="00A460C7"/>
    <w:rsid w:val="00A612A8"/>
    <w:rsid w:val="00A7190D"/>
    <w:rsid w:val="00A75F74"/>
    <w:rsid w:val="00A76F8E"/>
    <w:rsid w:val="00A77313"/>
    <w:rsid w:val="00A83695"/>
    <w:rsid w:val="00A93776"/>
    <w:rsid w:val="00A95425"/>
    <w:rsid w:val="00A9552F"/>
    <w:rsid w:val="00A96820"/>
    <w:rsid w:val="00AA00DF"/>
    <w:rsid w:val="00AA492F"/>
    <w:rsid w:val="00AB37D9"/>
    <w:rsid w:val="00AB3E1F"/>
    <w:rsid w:val="00AB5BB9"/>
    <w:rsid w:val="00AB6A3A"/>
    <w:rsid w:val="00AB757F"/>
    <w:rsid w:val="00AC0AE7"/>
    <w:rsid w:val="00AD26CC"/>
    <w:rsid w:val="00AD396A"/>
    <w:rsid w:val="00AE4753"/>
    <w:rsid w:val="00AE4A85"/>
    <w:rsid w:val="00AF345C"/>
    <w:rsid w:val="00AF5A1D"/>
    <w:rsid w:val="00AF6A22"/>
    <w:rsid w:val="00B05B33"/>
    <w:rsid w:val="00B20BC3"/>
    <w:rsid w:val="00B20F81"/>
    <w:rsid w:val="00B21FEB"/>
    <w:rsid w:val="00B2248A"/>
    <w:rsid w:val="00B243FF"/>
    <w:rsid w:val="00B245EE"/>
    <w:rsid w:val="00B3389A"/>
    <w:rsid w:val="00B37663"/>
    <w:rsid w:val="00B37A75"/>
    <w:rsid w:val="00B441EF"/>
    <w:rsid w:val="00B45324"/>
    <w:rsid w:val="00B4695A"/>
    <w:rsid w:val="00B507B3"/>
    <w:rsid w:val="00B50D64"/>
    <w:rsid w:val="00B54687"/>
    <w:rsid w:val="00B62BF4"/>
    <w:rsid w:val="00B64FD2"/>
    <w:rsid w:val="00B728AE"/>
    <w:rsid w:val="00B77608"/>
    <w:rsid w:val="00B87611"/>
    <w:rsid w:val="00B87959"/>
    <w:rsid w:val="00B90159"/>
    <w:rsid w:val="00B950D6"/>
    <w:rsid w:val="00BA2E6F"/>
    <w:rsid w:val="00BA427E"/>
    <w:rsid w:val="00BA42FC"/>
    <w:rsid w:val="00BB02CB"/>
    <w:rsid w:val="00BB139A"/>
    <w:rsid w:val="00BB271F"/>
    <w:rsid w:val="00BB2B47"/>
    <w:rsid w:val="00BB30B9"/>
    <w:rsid w:val="00BB6BFA"/>
    <w:rsid w:val="00BB6EE3"/>
    <w:rsid w:val="00BC4961"/>
    <w:rsid w:val="00BC4B93"/>
    <w:rsid w:val="00BD3C12"/>
    <w:rsid w:val="00BF1522"/>
    <w:rsid w:val="00C03609"/>
    <w:rsid w:val="00C057CB"/>
    <w:rsid w:val="00C05A75"/>
    <w:rsid w:val="00C25851"/>
    <w:rsid w:val="00C27503"/>
    <w:rsid w:val="00C35CBC"/>
    <w:rsid w:val="00C40A5B"/>
    <w:rsid w:val="00C43A5B"/>
    <w:rsid w:val="00C4449B"/>
    <w:rsid w:val="00C45369"/>
    <w:rsid w:val="00C4719E"/>
    <w:rsid w:val="00C476CE"/>
    <w:rsid w:val="00C530C4"/>
    <w:rsid w:val="00C5480E"/>
    <w:rsid w:val="00C54A9D"/>
    <w:rsid w:val="00C557BD"/>
    <w:rsid w:val="00C55DE7"/>
    <w:rsid w:val="00C61A7A"/>
    <w:rsid w:val="00C631B9"/>
    <w:rsid w:val="00C65223"/>
    <w:rsid w:val="00C6536D"/>
    <w:rsid w:val="00C72FCB"/>
    <w:rsid w:val="00C75949"/>
    <w:rsid w:val="00C81549"/>
    <w:rsid w:val="00C83D11"/>
    <w:rsid w:val="00C873E6"/>
    <w:rsid w:val="00C92E67"/>
    <w:rsid w:val="00C935C8"/>
    <w:rsid w:val="00CA0F60"/>
    <w:rsid w:val="00CA305E"/>
    <w:rsid w:val="00CA3C7F"/>
    <w:rsid w:val="00CA4853"/>
    <w:rsid w:val="00CA5A83"/>
    <w:rsid w:val="00CA7FD5"/>
    <w:rsid w:val="00CB053D"/>
    <w:rsid w:val="00CB2ED9"/>
    <w:rsid w:val="00CB5CEC"/>
    <w:rsid w:val="00CB7973"/>
    <w:rsid w:val="00CC11DA"/>
    <w:rsid w:val="00CC3B57"/>
    <w:rsid w:val="00CD10AA"/>
    <w:rsid w:val="00CD4D84"/>
    <w:rsid w:val="00CD4DEE"/>
    <w:rsid w:val="00CD6A16"/>
    <w:rsid w:val="00CF0543"/>
    <w:rsid w:val="00CF2B22"/>
    <w:rsid w:val="00CF7EFC"/>
    <w:rsid w:val="00D04313"/>
    <w:rsid w:val="00D10E3A"/>
    <w:rsid w:val="00D11796"/>
    <w:rsid w:val="00D11DDE"/>
    <w:rsid w:val="00D23D5F"/>
    <w:rsid w:val="00D246D8"/>
    <w:rsid w:val="00D30325"/>
    <w:rsid w:val="00D3625F"/>
    <w:rsid w:val="00D4345E"/>
    <w:rsid w:val="00D51ACD"/>
    <w:rsid w:val="00D51DDB"/>
    <w:rsid w:val="00D52213"/>
    <w:rsid w:val="00D52CF8"/>
    <w:rsid w:val="00D55841"/>
    <w:rsid w:val="00D56998"/>
    <w:rsid w:val="00D6044F"/>
    <w:rsid w:val="00D630D4"/>
    <w:rsid w:val="00D66744"/>
    <w:rsid w:val="00D71C88"/>
    <w:rsid w:val="00D73B23"/>
    <w:rsid w:val="00D7653E"/>
    <w:rsid w:val="00D81F07"/>
    <w:rsid w:val="00D83246"/>
    <w:rsid w:val="00D85030"/>
    <w:rsid w:val="00D86BB4"/>
    <w:rsid w:val="00D90945"/>
    <w:rsid w:val="00D91F3A"/>
    <w:rsid w:val="00D930C8"/>
    <w:rsid w:val="00D94800"/>
    <w:rsid w:val="00D95F33"/>
    <w:rsid w:val="00DA09D6"/>
    <w:rsid w:val="00DA1BBA"/>
    <w:rsid w:val="00DA3C1F"/>
    <w:rsid w:val="00DA7B04"/>
    <w:rsid w:val="00DB1F35"/>
    <w:rsid w:val="00DB356F"/>
    <w:rsid w:val="00DB3AF1"/>
    <w:rsid w:val="00DB5576"/>
    <w:rsid w:val="00DB6A0D"/>
    <w:rsid w:val="00DB7C6A"/>
    <w:rsid w:val="00DC0571"/>
    <w:rsid w:val="00DC6824"/>
    <w:rsid w:val="00DC7CA9"/>
    <w:rsid w:val="00DC7D41"/>
    <w:rsid w:val="00DD39EB"/>
    <w:rsid w:val="00DE07C9"/>
    <w:rsid w:val="00DE0D44"/>
    <w:rsid w:val="00DE2BB4"/>
    <w:rsid w:val="00DE50A8"/>
    <w:rsid w:val="00DF06EE"/>
    <w:rsid w:val="00DF1FCC"/>
    <w:rsid w:val="00DF28C2"/>
    <w:rsid w:val="00DF625D"/>
    <w:rsid w:val="00E04F9A"/>
    <w:rsid w:val="00E05786"/>
    <w:rsid w:val="00E10A7B"/>
    <w:rsid w:val="00E20252"/>
    <w:rsid w:val="00E20305"/>
    <w:rsid w:val="00E22B13"/>
    <w:rsid w:val="00E277FE"/>
    <w:rsid w:val="00E3353A"/>
    <w:rsid w:val="00E358CA"/>
    <w:rsid w:val="00E36170"/>
    <w:rsid w:val="00E445E4"/>
    <w:rsid w:val="00E5467E"/>
    <w:rsid w:val="00E61CA4"/>
    <w:rsid w:val="00E63170"/>
    <w:rsid w:val="00E66B35"/>
    <w:rsid w:val="00E76158"/>
    <w:rsid w:val="00E77B10"/>
    <w:rsid w:val="00E80829"/>
    <w:rsid w:val="00E85DA8"/>
    <w:rsid w:val="00E86B41"/>
    <w:rsid w:val="00E91FB5"/>
    <w:rsid w:val="00EA6CEB"/>
    <w:rsid w:val="00EA70C1"/>
    <w:rsid w:val="00EA7C29"/>
    <w:rsid w:val="00EB0BBD"/>
    <w:rsid w:val="00EB198F"/>
    <w:rsid w:val="00EB3BE5"/>
    <w:rsid w:val="00EC2A9C"/>
    <w:rsid w:val="00EC61EE"/>
    <w:rsid w:val="00ED10A2"/>
    <w:rsid w:val="00ED23D3"/>
    <w:rsid w:val="00ED32D2"/>
    <w:rsid w:val="00ED7FCD"/>
    <w:rsid w:val="00EE1F59"/>
    <w:rsid w:val="00EE2BEC"/>
    <w:rsid w:val="00EF1F53"/>
    <w:rsid w:val="00EF25D3"/>
    <w:rsid w:val="00EF6263"/>
    <w:rsid w:val="00F01E43"/>
    <w:rsid w:val="00F05220"/>
    <w:rsid w:val="00F0577F"/>
    <w:rsid w:val="00F05B7B"/>
    <w:rsid w:val="00F07A05"/>
    <w:rsid w:val="00F12D7A"/>
    <w:rsid w:val="00F161A3"/>
    <w:rsid w:val="00F20A32"/>
    <w:rsid w:val="00F3545C"/>
    <w:rsid w:val="00F3794F"/>
    <w:rsid w:val="00F43913"/>
    <w:rsid w:val="00F50A86"/>
    <w:rsid w:val="00F51ADE"/>
    <w:rsid w:val="00F56EB8"/>
    <w:rsid w:val="00F57437"/>
    <w:rsid w:val="00F629EF"/>
    <w:rsid w:val="00F63549"/>
    <w:rsid w:val="00F64BEC"/>
    <w:rsid w:val="00F66BA3"/>
    <w:rsid w:val="00F67FC3"/>
    <w:rsid w:val="00F70E66"/>
    <w:rsid w:val="00F715BD"/>
    <w:rsid w:val="00F71A89"/>
    <w:rsid w:val="00F72D80"/>
    <w:rsid w:val="00F756C8"/>
    <w:rsid w:val="00F86690"/>
    <w:rsid w:val="00F87482"/>
    <w:rsid w:val="00F90DF5"/>
    <w:rsid w:val="00F91577"/>
    <w:rsid w:val="00F9210E"/>
    <w:rsid w:val="00F92AF3"/>
    <w:rsid w:val="00F92D10"/>
    <w:rsid w:val="00FA0911"/>
    <w:rsid w:val="00FB0BEF"/>
    <w:rsid w:val="00FB3B2E"/>
    <w:rsid w:val="00FB708A"/>
    <w:rsid w:val="00FC0621"/>
    <w:rsid w:val="00FC09CD"/>
    <w:rsid w:val="00FC0EDF"/>
    <w:rsid w:val="00FC32A4"/>
    <w:rsid w:val="00FC59C2"/>
    <w:rsid w:val="00FC6E7F"/>
    <w:rsid w:val="00FD1ED6"/>
    <w:rsid w:val="00FD2A1C"/>
    <w:rsid w:val="00FD2D44"/>
    <w:rsid w:val="00FD3E41"/>
    <w:rsid w:val="00FD4C9A"/>
    <w:rsid w:val="00FE1644"/>
    <w:rsid w:val="00FF2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CD1"/>
    <w:pPr>
      <w:widowControl w:val="0"/>
      <w:autoSpaceDE w:val="0"/>
      <w:autoSpaceDN w:val="0"/>
      <w:adjustRightInd w:val="0"/>
    </w:pPr>
  </w:style>
  <w:style w:type="paragraph" w:styleId="2">
    <w:name w:val="heading 2"/>
    <w:basedOn w:val="a"/>
    <w:next w:val="a"/>
    <w:link w:val="20"/>
    <w:qFormat/>
    <w:rsid w:val="00FD3E41"/>
    <w:pPr>
      <w:keepNext/>
      <w:widowControl/>
      <w:autoSpaceDE/>
      <w:autoSpaceDN/>
      <w:adjustRightInd/>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3E41"/>
    <w:rPr>
      <w:sz w:val="24"/>
    </w:rPr>
  </w:style>
  <w:style w:type="table" w:styleId="a3">
    <w:name w:val="Table Grid"/>
    <w:basedOn w:val="a1"/>
    <w:rsid w:val="00EB19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00BE7"/>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rsid w:val="00C40A5B"/>
    <w:rPr>
      <w:rFonts w:ascii="Tahoma" w:hAnsi="Tahoma" w:cs="Tahoma"/>
      <w:sz w:val="16"/>
      <w:szCs w:val="16"/>
    </w:rPr>
  </w:style>
  <w:style w:type="character" w:customStyle="1" w:styleId="a6">
    <w:name w:val="Текст выноски Знак"/>
    <w:basedOn w:val="a0"/>
    <w:link w:val="a5"/>
    <w:rsid w:val="00C40A5B"/>
    <w:rPr>
      <w:rFonts w:ascii="Tahoma" w:hAnsi="Tahoma" w:cs="Tahoma"/>
      <w:sz w:val="16"/>
      <w:szCs w:val="16"/>
    </w:rPr>
  </w:style>
  <w:style w:type="paragraph" w:styleId="a7">
    <w:name w:val="header"/>
    <w:basedOn w:val="a"/>
    <w:link w:val="a8"/>
    <w:uiPriority w:val="99"/>
    <w:unhideWhenUsed/>
    <w:rsid w:val="004B319F"/>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4B319F"/>
    <w:rPr>
      <w:rFonts w:asciiTheme="minorHAnsi" w:eastAsiaTheme="minorEastAsia" w:hAnsiTheme="minorHAnsi" w:cstheme="minorBidi"/>
      <w:sz w:val="22"/>
      <w:szCs w:val="22"/>
    </w:rPr>
  </w:style>
  <w:style w:type="paragraph" w:customStyle="1" w:styleId="a9">
    <w:name w:val="Нормальний текст"/>
    <w:basedOn w:val="a"/>
    <w:uiPriority w:val="99"/>
    <w:rsid w:val="002E71C2"/>
    <w:pPr>
      <w:widowControl/>
      <w:autoSpaceDE/>
      <w:autoSpaceDN/>
      <w:adjustRightInd/>
      <w:spacing w:before="120"/>
      <w:ind w:firstLine="567"/>
      <w:jc w:val="both"/>
    </w:pPr>
    <w:rPr>
      <w:rFonts w:ascii="Antiqua" w:hAnsi="Antiqua"/>
      <w:sz w:val="26"/>
      <w:lang w:val="uk-UA"/>
    </w:rPr>
  </w:style>
  <w:style w:type="paragraph" w:customStyle="1" w:styleId="aa">
    <w:name w:val="Назва документа"/>
    <w:basedOn w:val="a"/>
    <w:next w:val="a9"/>
    <w:rsid w:val="002E71C2"/>
    <w:pPr>
      <w:keepNext/>
      <w:keepLines/>
      <w:widowControl/>
      <w:autoSpaceDE/>
      <w:autoSpaceDN/>
      <w:adjustRightInd/>
      <w:spacing w:before="240" w:after="240"/>
      <w:jc w:val="center"/>
    </w:pPr>
    <w:rPr>
      <w:rFonts w:ascii="Antiqua" w:hAnsi="Antiqua"/>
      <w:b/>
      <w:sz w:val="26"/>
      <w:lang w:val="uk-UA"/>
    </w:rPr>
  </w:style>
  <w:style w:type="paragraph" w:customStyle="1" w:styleId="rvps2">
    <w:name w:val="rvps2"/>
    <w:basedOn w:val="a"/>
    <w:rsid w:val="00514C8C"/>
    <w:pPr>
      <w:widowControl/>
      <w:autoSpaceDE/>
      <w:autoSpaceDN/>
      <w:adjustRightInd/>
      <w:spacing w:before="100" w:beforeAutospacing="1" w:after="100" w:afterAutospacing="1"/>
    </w:pPr>
    <w:rPr>
      <w:sz w:val="24"/>
      <w:szCs w:val="24"/>
      <w:lang w:val="uk-UA" w:eastAsia="uk-UA"/>
    </w:rPr>
  </w:style>
  <w:style w:type="character" w:styleId="ab">
    <w:name w:val="Hyperlink"/>
    <w:basedOn w:val="a0"/>
    <w:rsid w:val="00282D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9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rex@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mviddil-mvk@ukr.net" TargetMode="External"/><Relationship Id="rId4" Type="http://schemas.openxmlformats.org/officeDocument/2006/relationships/settings" Target="settings.xml"/><Relationship Id="rId9" Type="http://schemas.openxmlformats.org/officeDocument/2006/relationships/hyperlink" Target="mailto:komviddil-mvk@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781C-6F80-4CFB-B94E-39F3CDF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6012</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2024-02-26T07:07:00Z</cp:lastPrinted>
  <dcterms:created xsi:type="dcterms:W3CDTF">2024-03-01T07:04:00Z</dcterms:created>
  <dcterms:modified xsi:type="dcterms:W3CDTF">2024-03-01T07:04:00Z</dcterms:modified>
</cp:coreProperties>
</file>