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5CF6" w:rsidRPr="00455CF6" w:rsidRDefault="00455CF6" w:rsidP="00455CF6">
      <w:pPr>
        <w:shd w:val="clear" w:color="auto" w:fill="FFFFFF"/>
        <w:spacing w:after="0" w:line="240" w:lineRule="atLeast"/>
        <w:jc w:val="center"/>
        <w:textAlignment w:val="baseline"/>
        <w:outlineLvl w:val="0"/>
        <w:rPr>
          <w:rFonts w:ascii="Times New Roman" w:eastAsia="Times New Roman" w:hAnsi="Times New Roman" w:cs="Times New Roman"/>
          <w:b/>
          <w:bCs/>
          <w:color w:val="1D1D1B"/>
          <w:kern w:val="36"/>
          <w:sz w:val="28"/>
          <w:szCs w:val="28"/>
          <w:lang w:eastAsia="uk-UA"/>
        </w:rPr>
      </w:pPr>
      <w:r w:rsidRPr="00455CF6">
        <w:rPr>
          <w:rFonts w:ascii="Times New Roman" w:eastAsia="Times New Roman" w:hAnsi="Times New Roman" w:cs="Times New Roman"/>
          <w:b/>
          <w:bCs/>
          <w:color w:val="1D1D1B"/>
          <w:kern w:val="36"/>
          <w:sz w:val="28"/>
          <w:szCs w:val="28"/>
          <w:lang w:eastAsia="uk-UA"/>
        </w:rPr>
        <w:t xml:space="preserve">Чи можливо за підсумками 2022 року скористатися правом на податкову знижку за витратами, здійсненими на оплату послуг з лікування на підставі </w:t>
      </w:r>
      <w:proofErr w:type="spellStart"/>
      <w:r w:rsidRPr="00455CF6">
        <w:rPr>
          <w:rFonts w:ascii="Times New Roman" w:eastAsia="Times New Roman" w:hAnsi="Times New Roman" w:cs="Times New Roman"/>
          <w:b/>
          <w:bCs/>
          <w:color w:val="1D1D1B"/>
          <w:kern w:val="36"/>
          <w:sz w:val="28"/>
          <w:szCs w:val="28"/>
          <w:lang w:eastAsia="uk-UA"/>
        </w:rPr>
        <w:t>п.п</w:t>
      </w:r>
      <w:proofErr w:type="spellEnd"/>
      <w:r w:rsidRPr="00455CF6">
        <w:rPr>
          <w:rFonts w:ascii="Times New Roman" w:eastAsia="Times New Roman" w:hAnsi="Times New Roman" w:cs="Times New Roman"/>
          <w:b/>
          <w:bCs/>
          <w:color w:val="1D1D1B"/>
          <w:kern w:val="36"/>
          <w:sz w:val="28"/>
          <w:szCs w:val="28"/>
          <w:lang w:eastAsia="uk-UA"/>
        </w:rPr>
        <w:t>. 166.3.4 п. 166.3 ст. 166 Податкового кодексу України?</w:t>
      </w:r>
    </w:p>
    <w:p w:rsidR="00455CF6" w:rsidRPr="00455CF6" w:rsidRDefault="00455CF6" w:rsidP="00455CF6">
      <w:pPr>
        <w:shd w:val="clear" w:color="auto" w:fill="FFFFFF"/>
        <w:spacing w:after="0" w:line="240" w:lineRule="atLeast"/>
        <w:jc w:val="center"/>
        <w:textAlignment w:val="baseline"/>
        <w:outlineLvl w:val="0"/>
        <w:rPr>
          <w:rFonts w:ascii="Arial" w:eastAsia="Times New Roman" w:hAnsi="Arial" w:cs="Arial"/>
          <w:color w:val="1D1D1B"/>
          <w:kern w:val="36"/>
          <w:sz w:val="32"/>
          <w:szCs w:val="32"/>
          <w:lang w:eastAsia="uk-UA"/>
        </w:rPr>
      </w:pPr>
    </w:p>
    <w:p w:rsidR="00455CF6" w:rsidRPr="00455CF6" w:rsidRDefault="00455CF6" w:rsidP="00455CF6">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455CF6">
        <w:rPr>
          <w:rFonts w:ascii="Arial" w:eastAsia="Times New Roman" w:hAnsi="Arial" w:cs="Arial"/>
          <w:noProof/>
          <w:color w:val="000000"/>
          <w:sz w:val="27"/>
          <w:szCs w:val="27"/>
          <w:lang w:eastAsia="uk-UA"/>
        </w:rPr>
        <w:drawing>
          <wp:inline distT="0" distB="0" distL="0" distR="0" wp14:anchorId="3431F6DE" wp14:editId="0D2BBC68">
            <wp:extent cx="6240780" cy="3827679"/>
            <wp:effectExtent l="0" t="0" r="762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0194" cy="3845720"/>
                    </a:xfrm>
                    <a:prstGeom prst="rect">
                      <a:avLst/>
                    </a:prstGeom>
                    <a:noFill/>
                    <a:ln>
                      <a:noFill/>
                    </a:ln>
                  </pic:spPr>
                </pic:pic>
              </a:graphicData>
            </a:graphic>
          </wp:inline>
        </w:drawing>
      </w:r>
    </w:p>
    <w:p w:rsidR="00455CF6" w:rsidRPr="00455CF6" w:rsidRDefault="00455CF6" w:rsidP="00455CF6">
      <w:pPr>
        <w:shd w:val="clear" w:color="auto" w:fill="FFFFFF"/>
        <w:spacing w:after="450" w:line="240" w:lineRule="auto"/>
        <w:textAlignment w:val="baseline"/>
        <w:rPr>
          <w:rFonts w:ascii="Times New Roman" w:eastAsia="Times New Roman" w:hAnsi="Times New Roman" w:cs="Times New Roman"/>
          <w:color w:val="000000"/>
          <w:sz w:val="28"/>
          <w:szCs w:val="28"/>
          <w:lang w:eastAsia="uk-UA"/>
        </w:rPr>
      </w:pPr>
      <w:r w:rsidRPr="00455CF6">
        <w:rPr>
          <w:rFonts w:ascii="Times New Roman" w:eastAsia="Times New Roman" w:hAnsi="Times New Roman" w:cs="Times New Roman"/>
          <w:color w:val="000000"/>
          <w:sz w:val="28"/>
          <w:szCs w:val="28"/>
          <w:lang w:eastAsia="uk-UA"/>
        </w:rPr>
        <w:t>Питання:</w:t>
      </w:r>
    </w:p>
    <w:p w:rsidR="00455CF6" w:rsidRPr="00455CF6" w:rsidRDefault="00455CF6" w:rsidP="00455CF6">
      <w:pPr>
        <w:shd w:val="clear" w:color="auto" w:fill="FFFFFF"/>
        <w:spacing w:after="450" w:line="240" w:lineRule="auto"/>
        <w:jc w:val="both"/>
        <w:textAlignment w:val="baseline"/>
        <w:rPr>
          <w:rFonts w:ascii="Times New Roman" w:eastAsia="Times New Roman" w:hAnsi="Times New Roman" w:cs="Times New Roman"/>
          <w:color w:val="000000"/>
          <w:sz w:val="28"/>
          <w:szCs w:val="28"/>
          <w:lang w:eastAsia="uk-UA"/>
        </w:rPr>
      </w:pPr>
      <w:r w:rsidRPr="00455CF6">
        <w:rPr>
          <w:rFonts w:ascii="Times New Roman" w:eastAsia="Times New Roman" w:hAnsi="Times New Roman" w:cs="Times New Roman"/>
          <w:color w:val="000000"/>
          <w:sz w:val="28"/>
          <w:szCs w:val="28"/>
          <w:lang w:eastAsia="uk-UA"/>
        </w:rPr>
        <w:t>Чи можливо за підсумками 2022 року скористатися правом на податкову знижку за витратами, здійсненими на оплату послуг з лікуван</w:t>
      </w:r>
      <w:bookmarkStart w:id="0" w:name="_GoBack"/>
      <w:bookmarkEnd w:id="0"/>
      <w:r w:rsidRPr="00455CF6">
        <w:rPr>
          <w:rFonts w:ascii="Times New Roman" w:eastAsia="Times New Roman" w:hAnsi="Times New Roman" w:cs="Times New Roman"/>
          <w:color w:val="000000"/>
          <w:sz w:val="28"/>
          <w:szCs w:val="28"/>
          <w:lang w:eastAsia="uk-UA"/>
        </w:rPr>
        <w:t>ня на підставі   </w:t>
      </w:r>
      <w:proofErr w:type="spellStart"/>
      <w:r w:rsidRPr="00455CF6">
        <w:rPr>
          <w:rFonts w:ascii="Times New Roman" w:eastAsia="Times New Roman" w:hAnsi="Times New Roman" w:cs="Times New Roman"/>
          <w:color w:val="000000"/>
          <w:sz w:val="28"/>
          <w:szCs w:val="28"/>
          <w:lang w:eastAsia="uk-UA"/>
        </w:rPr>
        <w:t>п.п</w:t>
      </w:r>
      <w:proofErr w:type="spellEnd"/>
      <w:r w:rsidRPr="00455CF6">
        <w:rPr>
          <w:rFonts w:ascii="Times New Roman" w:eastAsia="Times New Roman" w:hAnsi="Times New Roman" w:cs="Times New Roman"/>
          <w:color w:val="000000"/>
          <w:sz w:val="28"/>
          <w:szCs w:val="28"/>
          <w:lang w:eastAsia="uk-UA"/>
        </w:rPr>
        <w:t>. 166.3.4 п. 166.3 ст. 166 Податкового кодексу України (далі – Кодекс)? </w:t>
      </w:r>
    </w:p>
    <w:p w:rsidR="00455CF6" w:rsidRPr="00455CF6" w:rsidRDefault="00455CF6" w:rsidP="00455CF6">
      <w:pPr>
        <w:shd w:val="clear" w:color="auto" w:fill="FFFFFF"/>
        <w:spacing w:after="450" w:line="240" w:lineRule="auto"/>
        <w:jc w:val="both"/>
        <w:textAlignment w:val="baseline"/>
        <w:rPr>
          <w:rFonts w:ascii="Times New Roman" w:eastAsia="Times New Roman" w:hAnsi="Times New Roman" w:cs="Times New Roman"/>
          <w:color w:val="000000"/>
          <w:sz w:val="28"/>
          <w:szCs w:val="28"/>
          <w:lang w:eastAsia="uk-UA"/>
        </w:rPr>
      </w:pPr>
      <w:r w:rsidRPr="00455CF6">
        <w:rPr>
          <w:rFonts w:ascii="Times New Roman" w:eastAsia="Times New Roman" w:hAnsi="Times New Roman" w:cs="Times New Roman"/>
          <w:color w:val="000000"/>
          <w:sz w:val="28"/>
          <w:szCs w:val="28"/>
          <w:lang w:eastAsia="uk-UA"/>
        </w:rPr>
        <w:t>Відповідь:</w:t>
      </w:r>
    </w:p>
    <w:p w:rsidR="00455CF6" w:rsidRPr="00455CF6" w:rsidRDefault="00455CF6" w:rsidP="00455CF6">
      <w:pPr>
        <w:shd w:val="clear" w:color="auto" w:fill="FFFFFF"/>
        <w:spacing w:after="450" w:line="240" w:lineRule="auto"/>
        <w:jc w:val="both"/>
        <w:textAlignment w:val="baseline"/>
        <w:rPr>
          <w:rFonts w:ascii="Times New Roman" w:eastAsia="Times New Roman" w:hAnsi="Times New Roman" w:cs="Times New Roman"/>
          <w:color w:val="000000"/>
          <w:sz w:val="28"/>
          <w:szCs w:val="28"/>
          <w:lang w:eastAsia="uk-UA"/>
        </w:rPr>
      </w:pPr>
      <w:r w:rsidRPr="00455CF6">
        <w:rPr>
          <w:rFonts w:ascii="Times New Roman" w:eastAsia="Times New Roman" w:hAnsi="Times New Roman" w:cs="Times New Roman"/>
          <w:color w:val="000000"/>
          <w:sz w:val="28"/>
          <w:szCs w:val="28"/>
          <w:lang w:eastAsia="uk-UA"/>
        </w:rPr>
        <w:t xml:space="preserve">Пунктом 1 </w:t>
      </w:r>
      <w:proofErr w:type="spellStart"/>
      <w:r w:rsidRPr="00455CF6">
        <w:rPr>
          <w:rFonts w:ascii="Times New Roman" w:eastAsia="Times New Roman" w:hAnsi="Times New Roman" w:cs="Times New Roman"/>
          <w:color w:val="000000"/>
          <w:sz w:val="28"/>
          <w:szCs w:val="28"/>
          <w:lang w:eastAsia="uk-UA"/>
        </w:rPr>
        <w:t>розд</w:t>
      </w:r>
      <w:proofErr w:type="spellEnd"/>
      <w:r w:rsidRPr="00455CF6">
        <w:rPr>
          <w:rFonts w:ascii="Times New Roman" w:eastAsia="Times New Roman" w:hAnsi="Times New Roman" w:cs="Times New Roman"/>
          <w:color w:val="000000"/>
          <w:sz w:val="28"/>
          <w:szCs w:val="28"/>
          <w:lang w:eastAsia="uk-UA"/>
        </w:rPr>
        <w:t xml:space="preserve">. XIX Кодексу встановлено, що </w:t>
      </w:r>
      <w:proofErr w:type="spellStart"/>
      <w:r w:rsidRPr="00455CF6">
        <w:rPr>
          <w:rFonts w:ascii="Times New Roman" w:eastAsia="Times New Roman" w:hAnsi="Times New Roman" w:cs="Times New Roman"/>
          <w:color w:val="000000"/>
          <w:sz w:val="28"/>
          <w:szCs w:val="28"/>
          <w:lang w:eastAsia="uk-UA"/>
        </w:rPr>
        <w:t>п.п</w:t>
      </w:r>
      <w:proofErr w:type="spellEnd"/>
      <w:r w:rsidRPr="00455CF6">
        <w:rPr>
          <w:rFonts w:ascii="Times New Roman" w:eastAsia="Times New Roman" w:hAnsi="Times New Roman" w:cs="Times New Roman"/>
          <w:color w:val="000000"/>
          <w:sz w:val="28"/>
          <w:szCs w:val="28"/>
          <w:lang w:eastAsia="uk-UA"/>
        </w:rPr>
        <w:t xml:space="preserve"> 166.3.4 п. 166.3 ст. 166 Кодексу набирає чинності з 1 січня року, наступного за роком, у якому набере чинності закон про загальнообов’язкове державне соціальне медичне страхування.</w:t>
      </w:r>
    </w:p>
    <w:p w:rsidR="00F877C4" w:rsidRDefault="00455CF6" w:rsidP="00455CF6">
      <w:pPr>
        <w:shd w:val="clear" w:color="auto" w:fill="FFFFFF"/>
        <w:spacing w:line="240" w:lineRule="auto"/>
        <w:jc w:val="both"/>
        <w:textAlignment w:val="baseline"/>
      </w:pPr>
      <w:r w:rsidRPr="00455CF6">
        <w:rPr>
          <w:rFonts w:ascii="Times New Roman" w:eastAsia="Times New Roman" w:hAnsi="Times New Roman" w:cs="Times New Roman"/>
          <w:color w:val="000000"/>
          <w:sz w:val="28"/>
          <w:szCs w:val="28"/>
          <w:lang w:eastAsia="uk-UA"/>
        </w:rPr>
        <w:t>Станом на 01 січня 2023 року закон про загальнообов’язкове державне соціальне медичне страхування чинності не набрав, тому податкова знижка за витратами, понесеними платником податку на користь закладів охорони здоров’я для компенсації вартості платних послуг з лікування такого платника податку або члена сім'ї першого ступеня споріднення (</w:t>
      </w:r>
      <w:proofErr w:type="spellStart"/>
      <w:r w:rsidRPr="00455CF6">
        <w:rPr>
          <w:rFonts w:ascii="Times New Roman" w:eastAsia="Times New Roman" w:hAnsi="Times New Roman" w:cs="Times New Roman"/>
          <w:color w:val="000000"/>
          <w:sz w:val="28"/>
          <w:szCs w:val="28"/>
          <w:lang w:eastAsia="uk-UA"/>
        </w:rPr>
        <w:t>п.п</w:t>
      </w:r>
      <w:proofErr w:type="spellEnd"/>
      <w:r w:rsidRPr="00455CF6">
        <w:rPr>
          <w:rFonts w:ascii="Times New Roman" w:eastAsia="Times New Roman" w:hAnsi="Times New Roman" w:cs="Times New Roman"/>
          <w:color w:val="000000"/>
          <w:sz w:val="28"/>
          <w:szCs w:val="28"/>
          <w:lang w:eastAsia="uk-UA"/>
        </w:rPr>
        <w:t>. 166.3.4 п. 166.3  ст. 166 Кодексу), за наслідками 2022 року платникам податку не надається. </w:t>
      </w:r>
    </w:p>
    <w:sectPr w:rsidR="00F877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F6"/>
    <w:rsid w:val="00455CF6"/>
    <w:rsid w:val="00F87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A895"/>
  <w15:chartTrackingRefBased/>
  <w15:docId w15:val="{F8E714A4-E2F6-4E7C-9DF4-3FAAD783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776765">
      <w:bodyDiv w:val="1"/>
      <w:marLeft w:val="0"/>
      <w:marRight w:val="0"/>
      <w:marTop w:val="0"/>
      <w:marBottom w:val="0"/>
      <w:divBdr>
        <w:top w:val="none" w:sz="0" w:space="0" w:color="auto"/>
        <w:left w:val="none" w:sz="0" w:space="0" w:color="auto"/>
        <w:bottom w:val="none" w:sz="0" w:space="0" w:color="auto"/>
        <w:right w:val="none" w:sz="0" w:space="0" w:color="auto"/>
      </w:divBdr>
      <w:divsChild>
        <w:div w:id="865026756">
          <w:marLeft w:val="0"/>
          <w:marRight w:val="0"/>
          <w:marTop w:val="0"/>
          <w:marBottom w:val="900"/>
          <w:divBdr>
            <w:top w:val="none" w:sz="0" w:space="31" w:color="auto"/>
            <w:left w:val="none" w:sz="0" w:space="0" w:color="auto"/>
            <w:bottom w:val="single" w:sz="6" w:space="23" w:color="C2C5CB"/>
            <w:right w:val="none" w:sz="0" w:space="0" w:color="auto"/>
          </w:divBdr>
          <w:divsChild>
            <w:div w:id="2117747775">
              <w:marLeft w:val="0"/>
              <w:marRight w:val="0"/>
              <w:marTop w:val="375"/>
              <w:marBottom w:val="0"/>
              <w:divBdr>
                <w:top w:val="none" w:sz="0" w:space="0" w:color="auto"/>
                <w:left w:val="none" w:sz="0" w:space="0" w:color="auto"/>
                <w:bottom w:val="none" w:sz="0" w:space="0" w:color="auto"/>
                <w:right w:val="none" w:sz="0" w:space="0" w:color="auto"/>
              </w:divBdr>
            </w:div>
          </w:divsChild>
        </w:div>
        <w:div w:id="1314262042">
          <w:marLeft w:val="0"/>
          <w:marRight w:val="0"/>
          <w:marTop w:val="0"/>
          <w:marBottom w:val="0"/>
          <w:divBdr>
            <w:top w:val="none" w:sz="0" w:space="0" w:color="auto"/>
            <w:left w:val="none" w:sz="0" w:space="0" w:color="auto"/>
            <w:bottom w:val="none" w:sz="0" w:space="0" w:color="auto"/>
            <w:right w:val="none" w:sz="0" w:space="0" w:color="auto"/>
          </w:divBdr>
          <w:divsChild>
            <w:div w:id="563222602">
              <w:marLeft w:val="0"/>
              <w:marRight w:val="0"/>
              <w:marTop w:val="0"/>
              <w:marBottom w:val="900"/>
              <w:divBdr>
                <w:top w:val="none" w:sz="0" w:space="0" w:color="auto"/>
                <w:left w:val="none" w:sz="0" w:space="0" w:color="auto"/>
                <w:bottom w:val="none" w:sz="0" w:space="0" w:color="auto"/>
                <w:right w:val="none" w:sz="0" w:space="0" w:color="auto"/>
              </w:divBdr>
              <w:divsChild>
                <w:div w:id="1955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404</Characters>
  <Application>Microsoft Office Word</Application>
  <DocSecurity>0</DocSecurity>
  <Lines>3</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2023-02-13T14:11:00Z</dcterms:created>
  <dcterms:modified xsi:type="dcterms:W3CDTF">2023-02-13T14:11:00Z</dcterms:modified>
</cp:coreProperties>
</file>