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41" w:rsidRPr="004F0C5F" w:rsidRDefault="00EC61EE" w:rsidP="00FD3E41">
      <w:pPr>
        <w:tabs>
          <w:tab w:val="left" w:pos="2820"/>
        </w:tabs>
        <w:spacing w:line="360" w:lineRule="auto"/>
        <w:rPr>
          <w:b/>
          <w:lang w:val="uk-UA"/>
        </w:rPr>
      </w:pPr>
      <w:r w:rsidRPr="004F0C5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-635</wp:posOffset>
            </wp:positionV>
            <wp:extent cx="330835" cy="44704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E41" w:rsidRPr="004F0C5F">
        <w:rPr>
          <w:b/>
          <w:lang w:val="uk-UA"/>
        </w:rPr>
        <w:tab/>
      </w:r>
      <w:r w:rsidR="00FD3E41" w:rsidRPr="004F0C5F">
        <w:rPr>
          <w:b/>
          <w:lang w:val="uk-UA"/>
        </w:rPr>
        <w:br w:type="textWrapping" w:clear="all"/>
      </w:r>
    </w:p>
    <w:p w:rsidR="00FD3E41" w:rsidRPr="004F0C5F" w:rsidRDefault="00FD3E41" w:rsidP="00FD3E41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4F0C5F">
        <w:rPr>
          <w:b/>
          <w:sz w:val="24"/>
          <w:szCs w:val="24"/>
          <w:lang w:val="uk-UA"/>
        </w:rPr>
        <w:t>УКРАЇНА</w:t>
      </w:r>
    </w:p>
    <w:p w:rsidR="00FD3E41" w:rsidRPr="004F0C5F" w:rsidRDefault="00FD3E41" w:rsidP="00FD3E41">
      <w:pPr>
        <w:pStyle w:val="2"/>
        <w:jc w:val="center"/>
        <w:rPr>
          <w:b/>
          <w:szCs w:val="24"/>
          <w:lang w:val="uk-UA"/>
        </w:rPr>
      </w:pPr>
      <w:r w:rsidRPr="004F0C5F">
        <w:rPr>
          <w:b/>
          <w:szCs w:val="24"/>
          <w:lang w:val="uk-UA"/>
        </w:rPr>
        <w:t>ПЕРВОМАЙСЬКА МІСЬКА РАДА ХАРКІВСЬКОЇ ОБЛАСТІ</w:t>
      </w:r>
    </w:p>
    <w:p w:rsidR="00FD3E41" w:rsidRPr="004F0C5F" w:rsidRDefault="00FD3E41" w:rsidP="00FD3E41">
      <w:pPr>
        <w:jc w:val="center"/>
        <w:rPr>
          <w:b/>
          <w:sz w:val="24"/>
          <w:szCs w:val="24"/>
          <w:lang w:val="uk-UA"/>
        </w:rPr>
      </w:pPr>
      <w:r w:rsidRPr="004F0C5F">
        <w:rPr>
          <w:b/>
          <w:sz w:val="24"/>
          <w:szCs w:val="24"/>
          <w:lang w:val="uk-UA"/>
        </w:rPr>
        <w:t>ВИКОНАВЧИЙ КОМІТЕТ</w:t>
      </w:r>
    </w:p>
    <w:p w:rsidR="00FD3E41" w:rsidRPr="004F0C5F" w:rsidRDefault="00FD3E41" w:rsidP="00FD3E41">
      <w:pPr>
        <w:jc w:val="center"/>
        <w:rPr>
          <w:b/>
          <w:sz w:val="24"/>
          <w:szCs w:val="24"/>
          <w:lang w:val="uk-UA"/>
        </w:rPr>
      </w:pPr>
    </w:p>
    <w:p w:rsidR="00FD3E41" w:rsidRPr="004F0C5F" w:rsidRDefault="008A3693" w:rsidP="00FD3E41">
      <w:pPr>
        <w:jc w:val="center"/>
        <w:rPr>
          <w:b/>
          <w:spacing w:val="70"/>
          <w:sz w:val="24"/>
          <w:szCs w:val="24"/>
          <w:lang w:val="uk-UA"/>
        </w:rPr>
      </w:pPr>
      <w:r>
        <w:rPr>
          <w:b/>
          <w:spacing w:val="70"/>
          <w:sz w:val="24"/>
          <w:szCs w:val="24"/>
          <w:lang w:val="uk-UA"/>
        </w:rPr>
        <w:t xml:space="preserve"> </w:t>
      </w:r>
      <w:r w:rsidR="00FD3E41" w:rsidRPr="004F0C5F">
        <w:rPr>
          <w:b/>
          <w:spacing w:val="70"/>
          <w:sz w:val="24"/>
          <w:szCs w:val="24"/>
          <w:lang w:val="uk-UA"/>
        </w:rPr>
        <w:t>РІШЕННЯ</w:t>
      </w:r>
    </w:p>
    <w:p w:rsidR="00FD3E41" w:rsidRPr="004F0C5F" w:rsidRDefault="00FD3E41" w:rsidP="00FD3E41">
      <w:pPr>
        <w:jc w:val="center"/>
        <w:rPr>
          <w:sz w:val="24"/>
          <w:szCs w:val="24"/>
          <w:lang w:val="uk-UA"/>
        </w:rPr>
      </w:pPr>
    </w:p>
    <w:p w:rsidR="00FD3E41" w:rsidRPr="004D6236" w:rsidRDefault="004C44D4" w:rsidP="00FD3E4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23</w:t>
      </w:r>
      <w:r w:rsidR="00766665">
        <w:rPr>
          <w:b/>
          <w:sz w:val="24"/>
          <w:szCs w:val="24"/>
          <w:lang w:val="uk-UA"/>
        </w:rPr>
        <w:t xml:space="preserve">  </w:t>
      </w:r>
      <w:r w:rsidR="004F5719">
        <w:rPr>
          <w:b/>
          <w:sz w:val="24"/>
          <w:szCs w:val="24"/>
          <w:lang w:val="uk-UA"/>
        </w:rPr>
        <w:t>лютого</w:t>
      </w:r>
      <w:r w:rsidR="00FC32A4" w:rsidRPr="004D6236">
        <w:rPr>
          <w:b/>
          <w:sz w:val="24"/>
          <w:szCs w:val="24"/>
          <w:lang w:val="uk-UA"/>
        </w:rPr>
        <w:t xml:space="preserve"> 20</w:t>
      </w:r>
      <w:r w:rsidR="00744A30">
        <w:rPr>
          <w:b/>
          <w:sz w:val="24"/>
          <w:szCs w:val="24"/>
          <w:lang w:val="uk-UA"/>
        </w:rPr>
        <w:t>2</w:t>
      </w:r>
      <w:r w:rsidR="000D067F">
        <w:rPr>
          <w:b/>
          <w:sz w:val="24"/>
          <w:szCs w:val="24"/>
          <w:lang w:val="uk-UA"/>
        </w:rPr>
        <w:t>2</w:t>
      </w:r>
      <w:r w:rsidR="00104A9E" w:rsidRPr="004D6236">
        <w:rPr>
          <w:sz w:val="24"/>
          <w:szCs w:val="24"/>
          <w:lang w:val="uk-UA"/>
        </w:rPr>
        <w:t xml:space="preserve">  </w:t>
      </w:r>
      <w:r w:rsidR="00766665" w:rsidRPr="00766665">
        <w:rPr>
          <w:b/>
          <w:sz w:val="24"/>
          <w:szCs w:val="24"/>
          <w:lang w:val="uk-UA"/>
        </w:rPr>
        <w:t>року</w:t>
      </w:r>
      <w:r w:rsidR="00104A9E" w:rsidRPr="00766665">
        <w:rPr>
          <w:b/>
          <w:sz w:val="24"/>
          <w:szCs w:val="24"/>
          <w:lang w:val="uk-UA"/>
        </w:rPr>
        <w:t xml:space="preserve"> </w:t>
      </w:r>
      <w:r w:rsidR="00104A9E" w:rsidRPr="004D6236">
        <w:rPr>
          <w:sz w:val="24"/>
          <w:szCs w:val="24"/>
          <w:lang w:val="uk-UA"/>
        </w:rPr>
        <w:t xml:space="preserve">          </w:t>
      </w:r>
      <w:r w:rsidR="00EF1F53" w:rsidRPr="004D6236">
        <w:rPr>
          <w:sz w:val="24"/>
          <w:szCs w:val="24"/>
          <w:lang w:val="uk-UA"/>
        </w:rPr>
        <w:t xml:space="preserve">   </w:t>
      </w:r>
      <w:r w:rsidR="000D067F">
        <w:rPr>
          <w:sz w:val="24"/>
          <w:szCs w:val="24"/>
          <w:lang w:val="uk-UA"/>
        </w:rPr>
        <w:t xml:space="preserve">  </w:t>
      </w:r>
      <w:r w:rsidR="004339C0">
        <w:rPr>
          <w:sz w:val="24"/>
          <w:szCs w:val="24"/>
          <w:lang w:val="uk-UA"/>
        </w:rPr>
        <w:t xml:space="preserve"> </w:t>
      </w:r>
      <w:r w:rsidR="004D6236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</w:t>
      </w:r>
      <w:r w:rsidR="004D6236">
        <w:rPr>
          <w:sz w:val="24"/>
          <w:szCs w:val="24"/>
          <w:lang w:val="uk-UA"/>
        </w:rPr>
        <w:t xml:space="preserve"> </w:t>
      </w:r>
      <w:r w:rsidR="00FD3E41" w:rsidRPr="004D6236">
        <w:rPr>
          <w:b/>
          <w:sz w:val="24"/>
          <w:szCs w:val="24"/>
          <w:lang w:val="uk-UA"/>
        </w:rPr>
        <w:t>Первомайський</w:t>
      </w:r>
      <w:r w:rsidR="00104A9E" w:rsidRPr="004D6236">
        <w:rPr>
          <w:b/>
          <w:sz w:val="24"/>
          <w:szCs w:val="24"/>
          <w:lang w:val="uk-UA"/>
        </w:rPr>
        <w:t xml:space="preserve">          </w:t>
      </w:r>
      <w:r w:rsidR="00EF1F53" w:rsidRPr="004D6236">
        <w:rPr>
          <w:b/>
          <w:sz w:val="24"/>
          <w:szCs w:val="24"/>
          <w:lang w:val="uk-UA"/>
        </w:rPr>
        <w:t xml:space="preserve">   </w:t>
      </w:r>
      <w:r w:rsidR="00044B06" w:rsidRPr="004D6236">
        <w:rPr>
          <w:b/>
          <w:sz w:val="24"/>
          <w:szCs w:val="24"/>
          <w:lang w:val="uk-UA"/>
        </w:rPr>
        <w:t xml:space="preserve">    </w:t>
      </w:r>
      <w:r w:rsidR="00EF1F53" w:rsidRPr="004D6236">
        <w:rPr>
          <w:b/>
          <w:sz w:val="24"/>
          <w:szCs w:val="24"/>
          <w:lang w:val="uk-UA"/>
        </w:rPr>
        <w:t xml:space="preserve">         </w:t>
      </w:r>
      <w:r w:rsidR="00104A9E" w:rsidRPr="004D6236">
        <w:rPr>
          <w:b/>
          <w:sz w:val="24"/>
          <w:szCs w:val="24"/>
          <w:lang w:val="uk-UA"/>
        </w:rPr>
        <w:t xml:space="preserve">    </w:t>
      </w:r>
      <w:r w:rsidR="00EF1F53" w:rsidRPr="004D6236">
        <w:rPr>
          <w:b/>
          <w:sz w:val="24"/>
          <w:szCs w:val="24"/>
          <w:lang w:val="uk-UA"/>
        </w:rPr>
        <w:t xml:space="preserve"> </w:t>
      </w:r>
      <w:r w:rsidR="00242D01">
        <w:rPr>
          <w:b/>
          <w:sz w:val="24"/>
          <w:szCs w:val="24"/>
          <w:lang w:val="uk-UA"/>
        </w:rPr>
        <w:t xml:space="preserve">       </w:t>
      </w:r>
      <w:r w:rsidR="004D6236">
        <w:rPr>
          <w:b/>
          <w:sz w:val="24"/>
          <w:szCs w:val="24"/>
          <w:lang w:val="uk-UA"/>
        </w:rPr>
        <w:t xml:space="preserve">  </w:t>
      </w:r>
      <w:r w:rsidR="00EF1F53" w:rsidRPr="004D6236">
        <w:rPr>
          <w:b/>
          <w:sz w:val="24"/>
          <w:szCs w:val="24"/>
          <w:lang w:val="uk-UA"/>
        </w:rPr>
        <w:t xml:space="preserve"> </w:t>
      </w:r>
      <w:r w:rsidR="001B0CB2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   </w:t>
      </w:r>
      <w:r w:rsidR="0029093B" w:rsidRPr="004D6236">
        <w:rPr>
          <w:b/>
          <w:sz w:val="24"/>
          <w:szCs w:val="24"/>
          <w:lang w:val="uk-UA"/>
        </w:rPr>
        <w:t xml:space="preserve"> </w:t>
      </w:r>
      <w:r w:rsidR="00EF1F53" w:rsidRPr="004D6236">
        <w:rPr>
          <w:b/>
          <w:sz w:val="24"/>
          <w:szCs w:val="24"/>
          <w:lang w:val="uk-UA"/>
        </w:rPr>
        <w:t xml:space="preserve"> </w:t>
      </w:r>
      <w:r w:rsidR="00FD3E41" w:rsidRPr="004D6236">
        <w:rPr>
          <w:b/>
          <w:sz w:val="24"/>
          <w:szCs w:val="24"/>
          <w:lang w:val="uk-UA"/>
        </w:rPr>
        <w:t>№</w:t>
      </w:r>
      <w:r w:rsidR="00766665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>37</w:t>
      </w:r>
    </w:p>
    <w:p w:rsidR="00092D3A" w:rsidRPr="004D6236" w:rsidRDefault="00092D3A" w:rsidP="00092D3A">
      <w:pPr>
        <w:rPr>
          <w:sz w:val="24"/>
          <w:szCs w:val="24"/>
          <w:lang w:val="uk-UA"/>
        </w:rPr>
      </w:pPr>
    </w:p>
    <w:p w:rsidR="0029093B" w:rsidRPr="004D6236" w:rsidRDefault="0029093B" w:rsidP="00092D3A">
      <w:pPr>
        <w:rPr>
          <w:sz w:val="24"/>
          <w:szCs w:val="24"/>
          <w:lang w:val="uk-UA"/>
        </w:rPr>
      </w:pPr>
    </w:p>
    <w:p w:rsidR="006B507E" w:rsidRPr="004D6236" w:rsidRDefault="00D11796" w:rsidP="006B507E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 xml:space="preserve">Про </w:t>
      </w:r>
      <w:r w:rsidR="00312097" w:rsidRPr="004D6236">
        <w:rPr>
          <w:b/>
          <w:sz w:val="24"/>
          <w:szCs w:val="24"/>
          <w:lang w:val="uk-UA"/>
        </w:rPr>
        <w:t>організацію проведення</w:t>
      </w:r>
    </w:p>
    <w:p w:rsidR="00312097" w:rsidRPr="004D6236" w:rsidRDefault="00312097" w:rsidP="006B507E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>конкурсу з визначення виконавця</w:t>
      </w:r>
    </w:p>
    <w:p w:rsidR="00312097" w:rsidRPr="004D6236" w:rsidRDefault="00312097" w:rsidP="006B507E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 xml:space="preserve">послуг з вивезення </w:t>
      </w:r>
      <w:r w:rsidR="00DE50A8">
        <w:rPr>
          <w:b/>
          <w:sz w:val="24"/>
          <w:szCs w:val="24"/>
          <w:lang w:val="uk-UA"/>
        </w:rPr>
        <w:t xml:space="preserve">твердих </w:t>
      </w:r>
      <w:r w:rsidRPr="004D6236">
        <w:rPr>
          <w:b/>
          <w:sz w:val="24"/>
          <w:szCs w:val="24"/>
          <w:lang w:val="uk-UA"/>
        </w:rPr>
        <w:t>побутових</w:t>
      </w:r>
    </w:p>
    <w:p w:rsidR="00312097" w:rsidRDefault="00312097" w:rsidP="006B507E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 xml:space="preserve">відходів </w:t>
      </w:r>
      <w:r w:rsidR="00B728AE">
        <w:rPr>
          <w:b/>
          <w:sz w:val="24"/>
          <w:szCs w:val="24"/>
          <w:lang w:val="uk-UA"/>
        </w:rPr>
        <w:t xml:space="preserve">на території </w:t>
      </w:r>
      <w:r w:rsidRPr="004D6236">
        <w:rPr>
          <w:b/>
          <w:sz w:val="24"/>
          <w:szCs w:val="24"/>
          <w:lang w:val="uk-UA"/>
        </w:rPr>
        <w:t xml:space="preserve"> Первомайськ</w:t>
      </w:r>
      <w:r w:rsidR="00B728AE">
        <w:rPr>
          <w:b/>
          <w:sz w:val="24"/>
          <w:szCs w:val="24"/>
          <w:lang w:val="uk-UA"/>
        </w:rPr>
        <w:t>ої</w:t>
      </w:r>
    </w:p>
    <w:p w:rsidR="00B728AE" w:rsidRPr="004D6236" w:rsidRDefault="00B728AE" w:rsidP="006B507E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міської територіальної громади</w:t>
      </w:r>
    </w:p>
    <w:p w:rsidR="00D11796" w:rsidRPr="007C7124" w:rsidRDefault="00D11796" w:rsidP="00D11796">
      <w:pPr>
        <w:widowControl/>
        <w:autoSpaceDE/>
        <w:autoSpaceDN/>
        <w:adjustRightInd/>
        <w:rPr>
          <w:b/>
          <w:sz w:val="16"/>
          <w:szCs w:val="16"/>
          <w:lang w:val="uk-UA"/>
        </w:rPr>
      </w:pPr>
    </w:p>
    <w:p w:rsidR="00AB37D9" w:rsidRDefault="001A2903" w:rsidP="00BA427E">
      <w:pPr>
        <w:shd w:val="clear" w:color="auto" w:fill="FFFFFF"/>
        <w:spacing w:before="240"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метою задоволення потреб населення та суспільного виробництва Первомайської міської територіальної громади у послугах з вивезення твердих побутових відходів на території Первомайської міської територіальної громади та визначення виконавця даних послуг, в</w:t>
      </w:r>
      <w:r w:rsidR="00AB37D9" w:rsidRPr="004D6236">
        <w:rPr>
          <w:sz w:val="24"/>
          <w:szCs w:val="24"/>
          <w:lang w:val="uk-UA"/>
        </w:rPr>
        <w:t xml:space="preserve">ідповідно до рішення </w:t>
      </w:r>
      <w:r w:rsidR="00FD3E41" w:rsidRPr="004D6236">
        <w:rPr>
          <w:sz w:val="24"/>
          <w:szCs w:val="24"/>
          <w:lang w:val="uk-UA"/>
        </w:rPr>
        <w:t xml:space="preserve">Первомайської </w:t>
      </w:r>
      <w:r w:rsidR="00AB37D9" w:rsidRPr="004D6236">
        <w:rPr>
          <w:sz w:val="24"/>
          <w:szCs w:val="24"/>
          <w:lang w:val="uk-UA"/>
        </w:rPr>
        <w:t>міської ради</w:t>
      </w:r>
      <w:r w:rsidR="006660B6" w:rsidRPr="004D6236">
        <w:rPr>
          <w:sz w:val="24"/>
          <w:szCs w:val="24"/>
          <w:lang w:val="uk-UA"/>
        </w:rPr>
        <w:t xml:space="preserve"> від </w:t>
      </w:r>
      <w:r w:rsidR="00FD3E41" w:rsidRPr="004D6236">
        <w:rPr>
          <w:sz w:val="24"/>
          <w:szCs w:val="24"/>
          <w:lang w:val="uk-UA"/>
        </w:rPr>
        <w:t>20.12.2013</w:t>
      </w:r>
      <w:r w:rsidR="003756B1" w:rsidRPr="004D6236">
        <w:rPr>
          <w:sz w:val="24"/>
          <w:szCs w:val="24"/>
          <w:lang w:val="uk-UA"/>
        </w:rPr>
        <w:br/>
      </w:r>
      <w:r w:rsidR="006660B6" w:rsidRPr="004D6236">
        <w:rPr>
          <w:sz w:val="24"/>
          <w:szCs w:val="24"/>
          <w:lang w:val="uk-UA"/>
        </w:rPr>
        <w:t xml:space="preserve">№ </w:t>
      </w:r>
      <w:r w:rsidR="00FD3E41" w:rsidRPr="004D6236">
        <w:rPr>
          <w:sz w:val="24"/>
          <w:szCs w:val="24"/>
          <w:lang w:val="uk-UA"/>
        </w:rPr>
        <w:t>849-52/</w:t>
      </w:r>
      <w:r w:rsidR="006660B6" w:rsidRPr="004D6236">
        <w:rPr>
          <w:sz w:val="24"/>
          <w:szCs w:val="24"/>
          <w:lang w:val="uk-UA"/>
        </w:rPr>
        <w:t xml:space="preserve">6 "Про </w:t>
      </w:r>
      <w:r w:rsidR="00FD3E41" w:rsidRPr="004D6236">
        <w:rPr>
          <w:sz w:val="24"/>
          <w:szCs w:val="24"/>
          <w:lang w:val="uk-UA"/>
        </w:rPr>
        <w:t xml:space="preserve">визначення послуги з  вивезення побутових відходів як окремої комунальної послуги, </w:t>
      </w:r>
      <w:r w:rsidR="004A52D1">
        <w:rPr>
          <w:sz w:val="24"/>
          <w:szCs w:val="24"/>
          <w:lang w:val="uk-UA"/>
        </w:rPr>
        <w:t xml:space="preserve"> </w:t>
      </w:r>
      <w:r w:rsidR="00FD3E41" w:rsidRPr="004D6236">
        <w:rPr>
          <w:sz w:val="24"/>
          <w:szCs w:val="24"/>
          <w:lang w:val="uk-UA"/>
        </w:rPr>
        <w:t>право на яку виборюється на конкурсних засадах</w:t>
      </w:r>
      <w:r w:rsidR="00AB37D9" w:rsidRPr="004D6236">
        <w:rPr>
          <w:sz w:val="24"/>
          <w:szCs w:val="24"/>
          <w:lang w:val="uk-UA"/>
        </w:rPr>
        <w:t xml:space="preserve">», </w:t>
      </w:r>
      <w:r w:rsidR="006043F9">
        <w:rPr>
          <w:sz w:val="24"/>
          <w:szCs w:val="24"/>
          <w:lang w:val="uk-UA"/>
        </w:rPr>
        <w:t xml:space="preserve">Закону України «Про житлово-комунальні послуги», </w:t>
      </w:r>
      <w:r w:rsidR="004B319F">
        <w:rPr>
          <w:sz w:val="24"/>
          <w:szCs w:val="24"/>
          <w:lang w:val="uk-UA"/>
        </w:rPr>
        <w:t>Закону України «Про відходи»,</w:t>
      </w:r>
      <w:r w:rsidR="00540C78">
        <w:rPr>
          <w:sz w:val="24"/>
          <w:szCs w:val="24"/>
          <w:lang w:val="uk-UA"/>
        </w:rPr>
        <w:t xml:space="preserve"> Порядку </w:t>
      </w:r>
      <w:r w:rsidR="004B319F">
        <w:rPr>
          <w:sz w:val="24"/>
          <w:szCs w:val="24"/>
          <w:lang w:val="uk-UA"/>
        </w:rPr>
        <w:t xml:space="preserve"> </w:t>
      </w:r>
      <w:r w:rsidR="00540C78">
        <w:rPr>
          <w:sz w:val="24"/>
          <w:szCs w:val="24"/>
          <w:lang w:val="uk-UA"/>
        </w:rPr>
        <w:t xml:space="preserve">проведення конкурсу на надання послуг з вивезення побутових відходів, затвердженого </w:t>
      </w:r>
      <w:r w:rsidR="006660B6" w:rsidRPr="004D6236">
        <w:rPr>
          <w:sz w:val="24"/>
          <w:szCs w:val="24"/>
          <w:lang w:val="uk-UA"/>
        </w:rPr>
        <w:t>по</w:t>
      </w:r>
      <w:r w:rsidR="00AB37D9" w:rsidRPr="004D6236">
        <w:rPr>
          <w:sz w:val="24"/>
          <w:szCs w:val="24"/>
          <w:lang w:val="uk-UA"/>
        </w:rPr>
        <w:t>станов</w:t>
      </w:r>
      <w:r w:rsidR="00540C78">
        <w:rPr>
          <w:sz w:val="24"/>
          <w:szCs w:val="24"/>
          <w:lang w:val="uk-UA"/>
        </w:rPr>
        <w:t>ою</w:t>
      </w:r>
      <w:r w:rsidR="00AB37D9" w:rsidRPr="004D6236">
        <w:rPr>
          <w:sz w:val="24"/>
          <w:szCs w:val="24"/>
          <w:lang w:val="uk-UA"/>
        </w:rPr>
        <w:t xml:space="preserve"> Кабінету Міністрів України від </w:t>
      </w:r>
      <w:r w:rsidR="00D56998">
        <w:rPr>
          <w:sz w:val="24"/>
          <w:szCs w:val="24"/>
          <w:lang w:val="uk-UA"/>
        </w:rPr>
        <w:t>16.11.2011</w:t>
      </w:r>
      <w:r w:rsidR="00924EEC">
        <w:rPr>
          <w:sz w:val="24"/>
          <w:szCs w:val="24"/>
          <w:lang w:val="uk-UA"/>
        </w:rPr>
        <w:t xml:space="preserve"> № 1173</w:t>
      </w:r>
      <w:r w:rsidR="00BA427E">
        <w:rPr>
          <w:sz w:val="24"/>
          <w:szCs w:val="24"/>
          <w:lang w:val="uk-UA"/>
        </w:rPr>
        <w:t xml:space="preserve"> (зі змінами)</w:t>
      </w:r>
      <w:r w:rsidR="00D56998">
        <w:rPr>
          <w:sz w:val="24"/>
          <w:szCs w:val="24"/>
          <w:lang w:val="uk-UA"/>
        </w:rPr>
        <w:t xml:space="preserve"> та</w:t>
      </w:r>
      <w:r w:rsidR="00AB37D9" w:rsidRPr="004D6236">
        <w:rPr>
          <w:sz w:val="24"/>
          <w:szCs w:val="24"/>
          <w:lang w:val="uk-UA"/>
        </w:rPr>
        <w:t xml:space="preserve"> Правил надання послуг з</w:t>
      </w:r>
      <w:r w:rsidR="00252A32">
        <w:rPr>
          <w:sz w:val="24"/>
          <w:szCs w:val="24"/>
          <w:lang w:val="uk-UA"/>
        </w:rPr>
        <w:t xml:space="preserve"> поводження з побутовими відходами</w:t>
      </w:r>
      <w:r w:rsidR="00AB37D9" w:rsidRPr="004D6236">
        <w:rPr>
          <w:sz w:val="24"/>
          <w:szCs w:val="24"/>
          <w:lang w:val="uk-UA"/>
        </w:rPr>
        <w:t>,</w:t>
      </w:r>
      <w:r w:rsidR="00D56998">
        <w:rPr>
          <w:sz w:val="24"/>
          <w:szCs w:val="24"/>
          <w:lang w:val="uk-UA"/>
        </w:rPr>
        <w:t xml:space="preserve"> затверджених</w:t>
      </w:r>
      <w:r w:rsidR="00AB37D9" w:rsidRPr="004D6236">
        <w:rPr>
          <w:sz w:val="24"/>
          <w:szCs w:val="24"/>
          <w:lang w:val="uk-UA"/>
        </w:rPr>
        <w:t xml:space="preserve"> </w:t>
      </w:r>
      <w:r w:rsidR="00D56998">
        <w:rPr>
          <w:sz w:val="24"/>
          <w:szCs w:val="24"/>
          <w:lang w:val="uk-UA"/>
        </w:rPr>
        <w:t>постановою</w:t>
      </w:r>
      <w:r w:rsidR="00D10E3A" w:rsidRPr="004D6236">
        <w:rPr>
          <w:sz w:val="24"/>
          <w:szCs w:val="24"/>
          <w:lang w:val="uk-UA"/>
        </w:rPr>
        <w:t xml:space="preserve"> Кабінету Міністрів України </w:t>
      </w:r>
      <w:r w:rsidR="00AB37D9" w:rsidRPr="004D6236">
        <w:rPr>
          <w:sz w:val="24"/>
          <w:szCs w:val="24"/>
          <w:lang w:val="uk-UA"/>
        </w:rPr>
        <w:t>від 1</w:t>
      </w:r>
      <w:r w:rsidR="00D56998">
        <w:rPr>
          <w:sz w:val="24"/>
          <w:szCs w:val="24"/>
          <w:lang w:val="uk-UA"/>
        </w:rPr>
        <w:t>0</w:t>
      </w:r>
      <w:r w:rsidR="00AB37D9" w:rsidRPr="004D6236">
        <w:rPr>
          <w:sz w:val="24"/>
          <w:szCs w:val="24"/>
          <w:lang w:val="uk-UA"/>
        </w:rPr>
        <w:t>.</w:t>
      </w:r>
      <w:r w:rsidR="00D56998">
        <w:rPr>
          <w:sz w:val="24"/>
          <w:szCs w:val="24"/>
          <w:lang w:val="uk-UA"/>
        </w:rPr>
        <w:t>0</w:t>
      </w:r>
      <w:r w:rsidR="00AB37D9" w:rsidRPr="004D6236">
        <w:rPr>
          <w:sz w:val="24"/>
          <w:szCs w:val="24"/>
          <w:lang w:val="uk-UA"/>
        </w:rPr>
        <w:t>1.20</w:t>
      </w:r>
      <w:r w:rsidR="00D56998">
        <w:rPr>
          <w:sz w:val="24"/>
          <w:szCs w:val="24"/>
          <w:lang w:val="uk-UA"/>
        </w:rPr>
        <w:t>08</w:t>
      </w:r>
      <w:r w:rsidR="00AB37D9" w:rsidRPr="004D6236">
        <w:rPr>
          <w:sz w:val="24"/>
          <w:szCs w:val="24"/>
          <w:lang w:val="uk-UA"/>
        </w:rPr>
        <w:t xml:space="preserve"> № 1</w:t>
      </w:r>
      <w:r w:rsidR="00D56998">
        <w:rPr>
          <w:sz w:val="24"/>
          <w:szCs w:val="24"/>
          <w:lang w:val="uk-UA"/>
        </w:rPr>
        <w:t>0</w:t>
      </w:r>
      <w:r w:rsidR="00AB37D9" w:rsidRPr="004D6236">
        <w:rPr>
          <w:sz w:val="24"/>
          <w:szCs w:val="24"/>
          <w:lang w:val="uk-UA"/>
        </w:rPr>
        <w:t>7</w:t>
      </w:r>
      <w:r w:rsidR="00D56998">
        <w:rPr>
          <w:sz w:val="24"/>
          <w:szCs w:val="24"/>
          <w:lang w:val="uk-UA"/>
        </w:rPr>
        <w:t>0</w:t>
      </w:r>
      <w:r w:rsidR="00AB37D9" w:rsidRPr="004D6236">
        <w:rPr>
          <w:sz w:val="24"/>
          <w:szCs w:val="24"/>
          <w:lang w:val="uk-UA"/>
        </w:rPr>
        <w:t xml:space="preserve"> </w:t>
      </w:r>
      <w:r w:rsidR="00BA427E">
        <w:rPr>
          <w:sz w:val="24"/>
          <w:szCs w:val="24"/>
          <w:lang w:val="uk-UA"/>
        </w:rPr>
        <w:t>(зі змінами)</w:t>
      </w:r>
      <w:r w:rsidR="00D85030" w:rsidRPr="004D6236">
        <w:rPr>
          <w:sz w:val="24"/>
          <w:szCs w:val="24"/>
          <w:lang w:val="uk-UA"/>
        </w:rPr>
        <w:t xml:space="preserve">, </w:t>
      </w:r>
      <w:r w:rsidR="00AB37D9" w:rsidRPr="004D6236">
        <w:rPr>
          <w:sz w:val="24"/>
          <w:szCs w:val="24"/>
          <w:lang w:val="uk-UA"/>
        </w:rPr>
        <w:t xml:space="preserve">керуючись </w:t>
      </w:r>
      <w:r w:rsidR="00924EEC">
        <w:rPr>
          <w:sz w:val="24"/>
          <w:szCs w:val="24"/>
          <w:lang w:val="uk-UA"/>
        </w:rPr>
        <w:t>п.</w:t>
      </w:r>
      <w:r w:rsidR="00DE50A8">
        <w:rPr>
          <w:sz w:val="24"/>
          <w:szCs w:val="24"/>
          <w:lang w:val="uk-UA"/>
        </w:rPr>
        <w:t xml:space="preserve"> </w:t>
      </w:r>
      <w:r w:rsidR="00924EEC">
        <w:rPr>
          <w:sz w:val="24"/>
          <w:szCs w:val="24"/>
          <w:lang w:val="uk-UA"/>
        </w:rPr>
        <w:t>п. 6 п. а ст. 30,</w:t>
      </w:r>
      <w:r w:rsidR="00D11796" w:rsidRPr="004D6236">
        <w:rPr>
          <w:sz w:val="24"/>
          <w:szCs w:val="24"/>
          <w:lang w:val="uk-UA"/>
        </w:rPr>
        <w:t xml:space="preserve"> ч.1 </w:t>
      </w:r>
      <w:r w:rsidR="00AB37D9" w:rsidRPr="004D6236">
        <w:rPr>
          <w:sz w:val="24"/>
          <w:szCs w:val="24"/>
          <w:lang w:val="uk-UA"/>
        </w:rPr>
        <w:t>ст. 52 Закону України</w:t>
      </w:r>
      <w:r w:rsidR="00540C78">
        <w:rPr>
          <w:sz w:val="24"/>
          <w:szCs w:val="24"/>
          <w:lang w:val="uk-UA"/>
        </w:rPr>
        <w:t xml:space="preserve"> </w:t>
      </w:r>
      <w:r w:rsidR="00AB37D9" w:rsidRPr="004D6236">
        <w:rPr>
          <w:sz w:val="24"/>
          <w:szCs w:val="24"/>
          <w:lang w:val="uk-UA"/>
        </w:rPr>
        <w:t>"Про місцеве самоврядування в Україні</w:t>
      </w:r>
      <w:r w:rsidR="000813D5" w:rsidRPr="004D6236">
        <w:rPr>
          <w:sz w:val="24"/>
          <w:szCs w:val="24"/>
          <w:lang w:val="uk-UA"/>
        </w:rPr>
        <w:t>»</w:t>
      </w:r>
      <w:r w:rsidR="00AB37D9" w:rsidRPr="004D6236">
        <w:rPr>
          <w:sz w:val="24"/>
          <w:szCs w:val="24"/>
          <w:lang w:val="uk-UA"/>
        </w:rPr>
        <w:t>, виконавчий комітет міської ради</w:t>
      </w:r>
    </w:p>
    <w:p w:rsidR="006660B6" w:rsidRPr="007C7124" w:rsidRDefault="006660B6" w:rsidP="0047091D">
      <w:pPr>
        <w:shd w:val="clear" w:color="auto" w:fill="FFFFFF"/>
        <w:jc w:val="both"/>
        <w:rPr>
          <w:sz w:val="16"/>
          <w:szCs w:val="16"/>
          <w:lang w:val="uk-UA"/>
        </w:rPr>
      </w:pPr>
    </w:p>
    <w:p w:rsidR="00AB37D9" w:rsidRDefault="00AB37D9" w:rsidP="00260136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>ВИРІШИВ:</w:t>
      </w:r>
    </w:p>
    <w:p w:rsidR="001A2903" w:rsidRPr="004D6236" w:rsidRDefault="001A2903" w:rsidP="00260136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A037CA" w:rsidRPr="00DE50A8" w:rsidRDefault="00DE50A8" w:rsidP="0081797F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Оголосити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 w:rsidRPr="00DE50A8">
        <w:rPr>
          <w:sz w:val="24"/>
          <w:szCs w:val="24"/>
          <w:shd w:val="clear" w:color="auto" w:fill="FFFFFF"/>
        </w:rPr>
        <w:t>конкурс</w:t>
      </w:r>
      <w:r w:rsidR="000A059D">
        <w:rPr>
          <w:sz w:val="24"/>
          <w:szCs w:val="24"/>
          <w:shd w:val="clear" w:color="auto" w:fill="FFFFFF"/>
          <w:lang w:val="uk-UA"/>
        </w:rPr>
        <w:t xml:space="preserve"> </w:t>
      </w:r>
      <w:r w:rsidRPr="00DE50A8">
        <w:rPr>
          <w:sz w:val="24"/>
          <w:szCs w:val="24"/>
          <w:shd w:val="clear" w:color="auto" w:fill="FFFFFF"/>
        </w:rPr>
        <w:t xml:space="preserve">на </w:t>
      </w:r>
      <w:r>
        <w:rPr>
          <w:sz w:val="24"/>
          <w:szCs w:val="24"/>
          <w:shd w:val="clear" w:color="auto" w:fill="FFFFFF"/>
          <w:lang w:val="uk-UA"/>
        </w:rPr>
        <w:t>визначення виконавця послуг з вивезення твердих побутових відходів</w:t>
      </w:r>
      <w:r w:rsidRPr="00DE50A8">
        <w:rPr>
          <w:sz w:val="24"/>
          <w:szCs w:val="24"/>
          <w:shd w:val="clear" w:color="auto" w:fill="FFFFFF"/>
        </w:rPr>
        <w:t xml:space="preserve"> на </w:t>
      </w:r>
      <w:r>
        <w:rPr>
          <w:sz w:val="24"/>
          <w:szCs w:val="24"/>
          <w:shd w:val="clear" w:color="auto" w:fill="FFFFFF"/>
          <w:lang w:val="uk-UA"/>
        </w:rPr>
        <w:t>території Первомайської міської територіальної громади.</w:t>
      </w:r>
    </w:p>
    <w:p w:rsidR="0081797F" w:rsidRDefault="00DE50A8" w:rsidP="0081797F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F56EB8" w:rsidRPr="004D6236">
        <w:rPr>
          <w:sz w:val="24"/>
          <w:szCs w:val="24"/>
          <w:lang w:val="uk-UA"/>
        </w:rPr>
        <w:t xml:space="preserve">. </w:t>
      </w:r>
      <w:r w:rsidR="00C631B9" w:rsidRPr="004D6236">
        <w:rPr>
          <w:sz w:val="24"/>
          <w:szCs w:val="24"/>
          <w:lang w:val="uk-UA"/>
        </w:rPr>
        <w:t xml:space="preserve">Утворити </w:t>
      </w:r>
      <w:r>
        <w:rPr>
          <w:sz w:val="24"/>
          <w:szCs w:val="24"/>
          <w:lang w:val="uk-UA"/>
        </w:rPr>
        <w:t xml:space="preserve">та затвердити персональний склад </w:t>
      </w:r>
      <w:r w:rsidR="00C631B9" w:rsidRPr="004D6236">
        <w:rPr>
          <w:sz w:val="24"/>
          <w:szCs w:val="24"/>
          <w:lang w:val="uk-UA"/>
        </w:rPr>
        <w:t>конкурсн</w:t>
      </w:r>
      <w:r>
        <w:rPr>
          <w:sz w:val="24"/>
          <w:szCs w:val="24"/>
          <w:lang w:val="uk-UA"/>
        </w:rPr>
        <w:t>ої комісії</w:t>
      </w:r>
      <w:r w:rsidR="00C631B9" w:rsidRPr="004D6236">
        <w:rPr>
          <w:sz w:val="24"/>
          <w:szCs w:val="24"/>
          <w:lang w:val="uk-UA"/>
        </w:rPr>
        <w:t xml:space="preserve"> з визначення виконавця послуг з вивезення </w:t>
      </w:r>
      <w:r>
        <w:rPr>
          <w:sz w:val="24"/>
          <w:szCs w:val="24"/>
          <w:lang w:val="uk-UA"/>
        </w:rPr>
        <w:t xml:space="preserve">твердих </w:t>
      </w:r>
      <w:r w:rsidR="00C631B9" w:rsidRPr="004D6236">
        <w:rPr>
          <w:sz w:val="24"/>
          <w:szCs w:val="24"/>
          <w:lang w:val="uk-UA"/>
        </w:rPr>
        <w:t xml:space="preserve">побутових відходів </w:t>
      </w:r>
      <w:r w:rsidR="00F9210E">
        <w:rPr>
          <w:sz w:val="24"/>
          <w:szCs w:val="24"/>
          <w:lang w:val="uk-UA"/>
        </w:rPr>
        <w:t xml:space="preserve">на території </w:t>
      </w:r>
      <w:r w:rsidR="00C631B9" w:rsidRPr="004D6236">
        <w:rPr>
          <w:sz w:val="24"/>
          <w:szCs w:val="24"/>
          <w:lang w:val="uk-UA"/>
        </w:rPr>
        <w:t>Первомайськ</w:t>
      </w:r>
      <w:r w:rsidR="00F9210E">
        <w:rPr>
          <w:sz w:val="24"/>
          <w:szCs w:val="24"/>
          <w:lang w:val="uk-UA"/>
        </w:rPr>
        <w:t>ої міської територіальної громади</w:t>
      </w:r>
      <w:r w:rsidR="00C631B9" w:rsidRPr="004D6236">
        <w:rPr>
          <w:sz w:val="24"/>
          <w:szCs w:val="24"/>
          <w:lang w:val="uk-UA"/>
        </w:rPr>
        <w:t xml:space="preserve"> </w:t>
      </w:r>
      <w:r w:rsidR="0081797F">
        <w:rPr>
          <w:sz w:val="24"/>
          <w:szCs w:val="24"/>
          <w:lang w:val="uk-UA"/>
        </w:rPr>
        <w:t>у такому складі: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3090"/>
        <w:gridCol w:w="6420"/>
      </w:tblGrid>
      <w:tr w:rsidR="0081797F" w:rsidRPr="004D6236" w:rsidTr="00423CE9">
        <w:trPr>
          <w:cantSplit/>
        </w:trPr>
        <w:tc>
          <w:tcPr>
            <w:tcW w:w="309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Антон </w:t>
            </w:r>
            <w:r w:rsidRPr="004D6236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РЄХОВ</w:t>
            </w:r>
            <w:r w:rsidRPr="004D623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перший заступник міського голови, голова комісії;</w:t>
            </w:r>
          </w:p>
        </w:tc>
      </w:tr>
      <w:tr w:rsidR="0081797F" w:rsidRPr="004D6236" w:rsidTr="00423CE9">
        <w:trPr>
          <w:cantSplit/>
        </w:trPr>
        <w:tc>
          <w:tcPr>
            <w:tcW w:w="309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 xml:space="preserve">Олександр </w:t>
            </w:r>
            <w:r>
              <w:rPr>
                <w:sz w:val="24"/>
                <w:szCs w:val="24"/>
                <w:lang w:val="uk-UA"/>
              </w:rPr>
              <w:t>ЛОЗОВСЬКИЙ</w:t>
            </w:r>
            <w:r w:rsidRPr="004D623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начальник відділу житлово-комунального господарства, заступник голови комісії;</w:t>
            </w:r>
          </w:p>
        </w:tc>
      </w:tr>
      <w:tr w:rsidR="0081797F" w:rsidRPr="004D6236" w:rsidTr="00423CE9">
        <w:trPr>
          <w:cantSplit/>
        </w:trPr>
        <w:tc>
          <w:tcPr>
            <w:tcW w:w="309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Юлія ВОРОНІНА</w:t>
            </w:r>
          </w:p>
        </w:tc>
        <w:tc>
          <w:tcPr>
            <w:tcW w:w="642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головний спеціаліст відділу житлово-комунального господарства, секретар комісії;</w:t>
            </w:r>
          </w:p>
        </w:tc>
      </w:tr>
      <w:tr w:rsidR="0081797F" w:rsidRPr="004D6236" w:rsidTr="00423CE9">
        <w:trPr>
          <w:cantSplit/>
        </w:trPr>
        <w:tc>
          <w:tcPr>
            <w:tcW w:w="309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4D6236">
              <w:rPr>
                <w:sz w:val="24"/>
                <w:szCs w:val="24"/>
                <w:lang w:val="uk-UA"/>
              </w:rPr>
              <w:t>Ч</w:t>
            </w:r>
            <w:r>
              <w:rPr>
                <w:sz w:val="24"/>
                <w:szCs w:val="24"/>
                <w:lang w:val="uk-UA"/>
              </w:rPr>
              <w:t>ЕРНЯКОВА</w:t>
            </w:r>
            <w:proofErr w:type="spellEnd"/>
          </w:p>
        </w:tc>
        <w:tc>
          <w:tcPr>
            <w:tcW w:w="642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начальник юридичного відділу;</w:t>
            </w:r>
          </w:p>
        </w:tc>
      </w:tr>
      <w:tr w:rsidR="0081797F" w:rsidRPr="004D6236" w:rsidTr="00423CE9">
        <w:trPr>
          <w:cantSplit/>
        </w:trPr>
        <w:tc>
          <w:tcPr>
            <w:tcW w:w="309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Ірина Л</w:t>
            </w:r>
            <w:r>
              <w:rPr>
                <w:sz w:val="24"/>
                <w:szCs w:val="24"/>
                <w:lang w:val="uk-UA"/>
              </w:rPr>
              <w:t>ИТОВЧЕНКО</w:t>
            </w:r>
          </w:p>
        </w:tc>
        <w:tc>
          <w:tcPr>
            <w:tcW w:w="642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начальник відділу економіки;</w:t>
            </w:r>
          </w:p>
        </w:tc>
      </w:tr>
      <w:tr w:rsidR="0081797F" w:rsidRPr="004D6236" w:rsidTr="00423CE9">
        <w:trPr>
          <w:cantSplit/>
        </w:trPr>
        <w:tc>
          <w:tcPr>
            <w:tcW w:w="3090" w:type="dxa"/>
            <w:shd w:val="clear" w:color="auto" w:fill="FFFFFF"/>
          </w:tcPr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Олексій</w:t>
            </w:r>
            <w:r w:rsidRPr="004D623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ГРИЦЕНКО</w:t>
            </w:r>
          </w:p>
        </w:tc>
        <w:tc>
          <w:tcPr>
            <w:tcW w:w="6420" w:type="dxa"/>
            <w:shd w:val="clear" w:color="auto" w:fill="FFFFFF"/>
          </w:tcPr>
          <w:p w:rsidR="0081797F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депутат Первомайської міської ради (за згодою).</w:t>
            </w:r>
          </w:p>
          <w:p w:rsidR="0081797F" w:rsidRPr="004D6236" w:rsidRDefault="0081797F" w:rsidP="0081797F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8E3536" w:rsidRPr="004D6236" w:rsidRDefault="00DE50A8" w:rsidP="0081797F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  <w:r w:rsidR="00F56EB8" w:rsidRPr="004D6236">
        <w:rPr>
          <w:sz w:val="24"/>
          <w:szCs w:val="24"/>
          <w:lang w:val="uk-UA"/>
        </w:rPr>
        <w:t xml:space="preserve">. Затвердити Положення про конкурсну комісію з визначення виконавця послуг з вивезення </w:t>
      </w:r>
      <w:r>
        <w:rPr>
          <w:sz w:val="24"/>
          <w:szCs w:val="24"/>
          <w:lang w:val="uk-UA"/>
        </w:rPr>
        <w:t xml:space="preserve">твердих </w:t>
      </w:r>
      <w:r w:rsidR="00F56EB8" w:rsidRPr="004D6236">
        <w:rPr>
          <w:sz w:val="24"/>
          <w:szCs w:val="24"/>
          <w:lang w:val="uk-UA"/>
        </w:rPr>
        <w:t xml:space="preserve">побутових відходів </w:t>
      </w:r>
      <w:r w:rsidR="00F9210E">
        <w:rPr>
          <w:sz w:val="24"/>
          <w:szCs w:val="24"/>
          <w:lang w:val="uk-UA"/>
        </w:rPr>
        <w:t xml:space="preserve">на території </w:t>
      </w:r>
      <w:r w:rsidR="00F56EB8" w:rsidRPr="004D6236">
        <w:rPr>
          <w:sz w:val="24"/>
          <w:szCs w:val="24"/>
          <w:lang w:val="uk-UA"/>
        </w:rPr>
        <w:t>Первомайськ</w:t>
      </w:r>
      <w:r w:rsidR="00F9210E">
        <w:rPr>
          <w:sz w:val="24"/>
          <w:szCs w:val="24"/>
          <w:lang w:val="uk-UA"/>
        </w:rPr>
        <w:t>ої міської територіальної громади</w:t>
      </w:r>
      <w:r w:rsidR="00F56EB8" w:rsidRPr="004D6236">
        <w:rPr>
          <w:sz w:val="24"/>
          <w:szCs w:val="24"/>
          <w:lang w:val="uk-UA"/>
        </w:rPr>
        <w:t xml:space="preserve"> згідно </w:t>
      </w:r>
      <w:r w:rsidR="00EF1F53" w:rsidRPr="004D6236">
        <w:rPr>
          <w:sz w:val="24"/>
          <w:szCs w:val="24"/>
          <w:lang w:val="uk-UA"/>
        </w:rPr>
        <w:t xml:space="preserve">з </w:t>
      </w:r>
      <w:r>
        <w:rPr>
          <w:sz w:val="24"/>
          <w:szCs w:val="24"/>
          <w:lang w:val="uk-UA"/>
        </w:rPr>
        <w:t>Д</w:t>
      </w:r>
      <w:r w:rsidR="00F56EB8" w:rsidRPr="004D6236">
        <w:rPr>
          <w:sz w:val="24"/>
          <w:szCs w:val="24"/>
          <w:lang w:val="uk-UA"/>
        </w:rPr>
        <w:t>одатк</w:t>
      </w:r>
      <w:r w:rsidR="00EF1F53" w:rsidRPr="004D6236">
        <w:rPr>
          <w:sz w:val="24"/>
          <w:szCs w:val="24"/>
          <w:lang w:val="uk-UA"/>
        </w:rPr>
        <w:t>ом</w:t>
      </w:r>
      <w:r w:rsidR="00F56EB8" w:rsidRPr="004D6236">
        <w:rPr>
          <w:sz w:val="24"/>
          <w:szCs w:val="24"/>
          <w:lang w:val="uk-UA"/>
        </w:rPr>
        <w:t xml:space="preserve"> </w:t>
      </w:r>
      <w:r w:rsidR="0081797F">
        <w:rPr>
          <w:sz w:val="24"/>
          <w:szCs w:val="24"/>
          <w:lang w:val="uk-UA"/>
        </w:rPr>
        <w:t>1</w:t>
      </w:r>
      <w:r w:rsidR="000B5227" w:rsidRPr="004D6236">
        <w:rPr>
          <w:sz w:val="24"/>
          <w:szCs w:val="24"/>
          <w:lang w:val="uk-UA"/>
        </w:rPr>
        <w:t xml:space="preserve"> (додається)</w:t>
      </w:r>
      <w:r w:rsidR="00F56EB8" w:rsidRPr="004D6236">
        <w:rPr>
          <w:sz w:val="24"/>
          <w:szCs w:val="24"/>
          <w:lang w:val="uk-UA"/>
        </w:rPr>
        <w:t>.</w:t>
      </w:r>
    </w:p>
    <w:p w:rsidR="00F56EB8" w:rsidRPr="004D6236" w:rsidRDefault="00DE50A8" w:rsidP="0081797F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F56EB8" w:rsidRPr="004D6236">
        <w:rPr>
          <w:sz w:val="24"/>
          <w:szCs w:val="24"/>
          <w:lang w:val="uk-UA"/>
        </w:rPr>
        <w:t xml:space="preserve">. Затвердити конкурсну документацію з визначення виконавця послуг з вивезення </w:t>
      </w:r>
      <w:r>
        <w:rPr>
          <w:sz w:val="24"/>
          <w:szCs w:val="24"/>
          <w:lang w:val="uk-UA"/>
        </w:rPr>
        <w:t xml:space="preserve">твердих </w:t>
      </w:r>
      <w:r w:rsidR="00F56EB8" w:rsidRPr="004D6236">
        <w:rPr>
          <w:sz w:val="24"/>
          <w:szCs w:val="24"/>
          <w:lang w:val="uk-UA"/>
        </w:rPr>
        <w:t xml:space="preserve">побутових відходів </w:t>
      </w:r>
      <w:r w:rsidR="00F9210E">
        <w:rPr>
          <w:sz w:val="24"/>
          <w:szCs w:val="24"/>
          <w:lang w:val="uk-UA"/>
        </w:rPr>
        <w:t xml:space="preserve">на території </w:t>
      </w:r>
      <w:r w:rsidR="00F56EB8" w:rsidRPr="004D6236">
        <w:rPr>
          <w:sz w:val="24"/>
          <w:szCs w:val="24"/>
          <w:lang w:val="uk-UA"/>
        </w:rPr>
        <w:t>Первомайськ</w:t>
      </w:r>
      <w:r w:rsidR="00F9210E">
        <w:rPr>
          <w:sz w:val="24"/>
          <w:szCs w:val="24"/>
          <w:lang w:val="uk-UA"/>
        </w:rPr>
        <w:t>ої міської територіальної громади</w:t>
      </w:r>
      <w:r w:rsidR="00F56EB8" w:rsidRPr="004D6236">
        <w:rPr>
          <w:sz w:val="24"/>
          <w:szCs w:val="24"/>
          <w:lang w:val="uk-UA"/>
        </w:rPr>
        <w:t xml:space="preserve"> згідно </w:t>
      </w:r>
      <w:r w:rsidR="00EF1F53" w:rsidRPr="004D6236">
        <w:rPr>
          <w:sz w:val="24"/>
          <w:szCs w:val="24"/>
          <w:lang w:val="uk-UA"/>
        </w:rPr>
        <w:t xml:space="preserve">з </w:t>
      </w:r>
      <w:r>
        <w:rPr>
          <w:sz w:val="24"/>
          <w:szCs w:val="24"/>
          <w:lang w:val="uk-UA"/>
        </w:rPr>
        <w:t>Д</w:t>
      </w:r>
      <w:r w:rsidR="00F56EB8" w:rsidRPr="004D6236">
        <w:rPr>
          <w:sz w:val="24"/>
          <w:szCs w:val="24"/>
          <w:lang w:val="uk-UA"/>
        </w:rPr>
        <w:t>одатк</w:t>
      </w:r>
      <w:r w:rsidR="00EF1F53" w:rsidRPr="004D6236">
        <w:rPr>
          <w:sz w:val="24"/>
          <w:szCs w:val="24"/>
          <w:lang w:val="uk-UA"/>
        </w:rPr>
        <w:t xml:space="preserve">ом </w:t>
      </w:r>
      <w:r w:rsidR="0081797F">
        <w:rPr>
          <w:sz w:val="24"/>
          <w:szCs w:val="24"/>
          <w:lang w:val="uk-UA"/>
        </w:rPr>
        <w:t>2</w:t>
      </w:r>
      <w:r w:rsidR="000B5227" w:rsidRPr="004D6236">
        <w:rPr>
          <w:sz w:val="24"/>
          <w:szCs w:val="24"/>
          <w:lang w:val="uk-UA"/>
        </w:rPr>
        <w:t xml:space="preserve"> (додається)</w:t>
      </w:r>
      <w:r w:rsidR="00EF1F53" w:rsidRPr="004D6236">
        <w:rPr>
          <w:sz w:val="24"/>
          <w:szCs w:val="24"/>
          <w:lang w:val="uk-UA"/>
        </w:rPr>
        <w:t>.</w:t>
      </w:r>
    </w:p>
    <w:p w:rsidR="00DE50A8" w:rsidRDefault="00DE50A8" w:rsidP="0081797F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B5227" w:rsidRPr="004D623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Конкурсній комісії:</w:t>
      </w:r>
    </w:p>
    <w:p w:rsidR="00DE50A8" w:rsidRDefault="00DE50A8" w:rsidP="0081797F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5.1 Забезпечити проведення конкурсу згідно з чинним законодавством України.</w:t>
      </w:r>
    </w:p>
    <w:p w:rsidR="00DE50A8" w:rsidRDefault="00DE50A8" w:rsidP="0081797F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5.2 Подати рішення про результати проведення конкурсу про визначення виконавця послуг з вивезення твердих побутових відходів</w:t>
      </w:r>
      <w:r w:rsidR="000B5227" w:rsidRPr="004D623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території Первомайської міської територіальної громади на розгляд виконавчого комітету Первомайської міської ради.</w:t>
      </w:r>
    </w:p>
    <w:p w:rsidR="0081797F" w:rsidRDefault="0081797F" w:rsidP="0081797F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Відділу інформаційної політики та комунікацій з громадськістю виконавчого комітету Первомайської міської ради опублікувати оголошення про проведення конкурсу на офіційному </w:t>
      </w:r>
      <w:proofErr w:type="spellStart"/>
      <w:r>
        <w:rPr>
          <w:sz w:val="24"/>
          <w:szCs w:val="24"/>
          <w:lang w:val="uk-UA"/>
        </w:rPr>
        <w:t>вебсайті</w:t>
      </w:r>
      <w:proofErr w:type="spellEnd"/>
      <w:r>
        <w:rPr>
          <w:sz w:val="24"/>
          <w:szCs w:val="24"/>
          <w:lang w:val="uk-UA"/>
        </w:rPr>
        <w:t xml:space="preserve"> Первомайської міської ради Харківської області.</w:t>
      </w:r>
    </w:p>
    <w:p w:rsidR="001C188B" w:rsidRDefault="0081797F" w:rsidP="0081797F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1C188B" w:rsidRPr="004D6236">
        <w:rPr>
          <w:sz w:val="24"/>
          <w:szCs w:val="24"/>
          <w:lang w:val="uk-UA"/>
        </w:rPr>
        <w:t xml:space="preserve">. Контроль за виконанням рішення покласти на </w:t>
      </w:r>
      <w:r w:rsidR="00DE50A8">
        <w:rPr>
          <w:sz w:val="24"/>
          <w:szCs w:val="24"/>
          <w:lang w:val="uk-UA"/>
        </w:rPr>
        <w:t xml:space="preserve">відділ житлово-комунального господарства </w:t>
      </w:r>
      <w:r>
        <w:rPr>
          <w:sz w:val="24"/>
          <w:szCs w:val="24"/>
          <w:lang w:val="uk-UA"/>
        </w:rPr>
        <w:t xml:space="preserve">виконавчого комітету Первомайської міської ради та </w:t>
      </w:r>
      <w:r w:rsidR="001C188B" w:rsidRPr="004D6236">
        <w:rPr>
          <w:sz w:val="24"/>
          <w:szCs w:val="24"/>
          <w:lang w:val="uk-UA"/>
        </w:rPr>
        <w:t xml:space="preserve">першого заступника міського голови </w:t>
      </w:r>
      <w:r w:rsidR="00242D01">
        <w:rPr>
          <w:sz w:val="24"/>
          <w:szCs w:val="24"/>
          <w:lang w:val="uk-UA"/>
        </w:rPr>
        <w:t>А.</w:t>
      </w:r>
      <w:r>
        <w:rPr>
          <w:sz w:val="24"/>
          <w:szCs w:val="24"/>
          <w:lang w:val="uk-UA"/>
        </w:rPr>
        <w:t> </w:t>
      </w:r>
      <w:r w:rsidR="00242D01">
        <w:rPr>
          <w:sz w:val="24"/>
          <w:szCs w:val="24"/>
          <w:lang w:val="uk-UA"/>
        </w:rPr>
        <w:t>ОРЄХОВА.</w:t>
      </w:r>
    </w:p>
    <w:p w:rsidR="00022EFA" w:rsidRDefault="00022EFA" w:rsidP="00744A30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</w:p>
    <w:p w:rsidR="0081797F" w:rsidRDefault="0081797F" w:rsidP="00744A30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</w:p>
    <w:p w:rsidR="00423374" w:rsidRDefault="00EF1F53" w:rsidP="00EF1F53">
      <w:pPr>
        <w:shd w:val="clear" w:color="auto" w:fill="FFFFFF"/>
        <w:spacing w:line="360" w:lineRule="auto"/>
        <w:jc w:val="both"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 xml:space="preserve">Міський голова                                                                 </w:t>
      </w:r>
      <w:r w:rsidR="004D6236">
        <w:rPr>
          <w:b/>
          <w:sz w:val="24"/>
          <w:szCs w:val="24"/>
          <w:lang w:val="uk-UA"/>
        </w:rPr>
        <w:t xml:space="preserve">                      </w:t>
      </w:r>
      <w:r w:rsidR="00744A30">
        <w:rPr>
          <w:b/>
          <w:sz w:val="24"/>
          <w:szCs w:val="24"/>
          <w:lang w:val="uk-UA"/>
        </w:rPr>
        <w:t xml:space="preserve">  </w:t>
      </w:r>
      <w:r w:rsidR="00D6044F">
        <w:rPr>
          <w:b/>
          <w:sz w:val="24"/>
          <w:szCs w:val="24"/>
          <w:lang w:val="uk-UA"/>
        </w:rPr>
        <w:t>Микола</w:t>
      </w:r>
      <w:r w:rsidRPr="004D6236">
        <w:rPr>
          <w:b/>
          <w:sz w:val="24"/>
          <w:szCs w:val="24"/>
          <w:lang w:val="uk-UA"/>
        </w:rPr>
        <w:t xml:space="preserve"> Б</w:t>
      </w:r>
      <w:r w:rsidR="00744A30">
        <w:rPr>
          <w:b/>
          <w:sz w:val="24"/>
          <w:szCs w:val="24"/>
          <w:lang w:val="uk-UA"/>
        </w:rPr>
        <w:t>АКШЕЄВ</w:t>
      </w: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81797F" w:rsidRDefault="0081797F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lastRenderedPageBreak/>
        <w:t xml:space="preserve">Додаток № </w:t>
      </w:r>
      <w:r w:rsidR="0081797F">
        <w:rPr>
          <w:sz w:val="24"/>
          <w:szCs w:val="24"/>
          <w:lang w:val="uk-UA"/>
        </w:rPr>
        <w:t>1</w:t>
      </w:r>
    </w:p>
    <w:p w:rsidR="00423374" w:rsidRPr="004D6236" w:rsidRDefault="00423374" w:rsidP="00423374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до рішення виконавчого комітету </w:t>
      </w:r>
    </w:p>
    <w:p w:rsidR="00423374" w:rsidRPr="004D6236" w:rsidRDefault="00423374" w:rsidP="00423374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від</w:t>
      </w:r>
      <w:r w:rsidR="004C44D4">
        <w:rPr>
          <w:sz w:val="24"/>
          <w:szCs w:val="24"/>
          <w:lang w:val="uk-UA"/>
        </w:rPr>
        <w:t xml:space="preserve"> 23 </w:t>
      </w:r>
      <w:r w:rsidR="004F5719">
        <w:rPr>
          <w:sz w:val="24"/>
          <w:szCs w:val="24"/>
          <w:lang w:val="uk-UA"/>
        </w:rPr>
        <w:t>лютого</w:t>
      </w:r>
      <w:r w:rsidRPr="004D6236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</w:t>
      </w:r>
      <w:r w:rsidR="000D067F">
        <w:rPr>
          <w:sz w:val="24"/>
          <w:szCs w:val="24"/>
          <w:lang w:val="uk-UA"/>
        </w:rPr>
        <w:t>2</w:t>
      </w:r>
      <w:r w:rsidRPr="004D6236">
        <w:rPr>
          <w:sz w:val="24"/>
          <w:szCs w:val="24"/>
          <w:lang w:val="uk-UA"/>
        </w:rPr>
        <w:t xml:space="preserve"> року № </w:t>
      </w:r>
      <w:r w:rsidR="004C44D4">
        <w:rPr>
          <w:sz w:val="24"/>
          <w:szCs w:val="24"/>
          <w:lang w:val="uk-UA"/>
        </w:rPr>
        <w:t>37</w:t>
      </w:r>
    </w:p>
    <w:p w:rsidR="00423374" w:rsidRPr="004D6236" w:rsidRDefault="00423374" w:rsidP="00423374">
      <w:pPr>
        <w:shd w:val="clear" w:color="auto" w:fill="FFFFFF"/>
        <w:ind w:left="5387"/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ind w:left="5387"/>
        <w:jc w:val="center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ПОЛОЖЕННЯ</w:t>
      </w:r>
    </w:p>
    <w:p w:rsidR="00423374" w:rsidRPr="00842A47" w:rsidRDefault="00423374" w:rsidP="00423374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про конкурсну комісію з визначення</w:t>
      </w:r>
      <w:r w:rsidR="00307384">
        <w:rPr>
          <w:b/>
          <w:bCs/>
          <w:sz w:val="24"/>
          <w:szCs w:val="24"/>
          <w:lang w:val="uk-UA"/>
        </w:rPr>
        <w:t xml:space="preserve"> </w:t>
      </w:r>
      <w:r w:rsidRPr="004D6236">
        <w:rPr>
          <w:b/>
          <w:bCs/>
          <w:sz w:val="24"/>
          <w:szCs w:val="24"/>
          <w:lang w:val="uk-UA"/>
        </w:rPr>
        <w:t xml:space="preserve">виконавця послуг з </w:t>
      </w:r>
      <w:r w:rsidRPr="00842A47">
        <w:rPr>
          <w:b/>
          <w:bCs/>
          <w:sz w:val="24"/>
          <w:szCs w:val="24"/>
          <w:lang w:val="uk-UA"/>
        </w:rPr>
        <w:t>вивезення</w:t>
      </w:r>
      <w:r w:rsidR="0081797F">
        <w:rPr>
          <w:b/>
          <w:bCs/>
          <w:sz w:val="24"/>
          <w:szCs w:val="24"/>
          <w:lang w:val="uk-UA"/>
        </w:rPr>
        <w:t xml:space="preserve"> твердих</w:t>
      </w:r>
    </w:p>
    <w:p w:rsidR="00B728AE" w:rsidRPr="004D6236" w:rsidRDefault="00423374" w:rsidP="00423374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842A47">
        <w:rPr>
          <w:b/>
          <w:bCs/>
          <w:sz w:val="24"/>
          <w:szCs w:val="24"/>
          <w:lang w:val="uk-UA"/>
        </w:rPr>
        <w:t xml:space="preserve">побутових відходів </w:t>
      </w:r>
      <w:r w:rsidR="00B728AE">
        <w:rPr>
          <w:b/>
          <w:bCs/>
          <w:sz w:val="24"/>
          <w:szCs w:val="24"/>
          <w:lang w:val="uk-UA"/>
        </w:rPr>
        <w:t>на території</w:t>
      </w:r>
      <w:r w:rsidRPr="00842A47">
        <w:rPr>
          <w:b/>
          <w:bCs/>
          <w:sz w:val="24"/>
          <w:szCs w:val="24"/>
          <w:lang w:val="uk-UA"/>
        </w:rPr>
        <w:t xml:space="preserve"> Перво</w:t>
      </w:r>
      <w:r w:rsidRPr="004D6236">
        <w:rPr>
          <w:b/>
          <w:bCs/>
          <w:sz w:val="24"/>
          <w:szCs w:val="24"/>
          <w:lang w:val="uk-UA"/>
        </w:rPr>
        <w:t>майськ</w:t>
      </w:r>
      <w:r w:rsidR="00B728AE">
        <w:rPr>
          <w:b/>
          <w:bCs/>
          <w:sz w:val="24"/>
          <w:szCs w:val="24"/>
          <w:lang w:val="uk-UA"/>
        </w:rPr>
        <w:t>ої</w:t>
      </w:r>
      <w:r w:rsidR="00307384">
        <w:rPr>
          <w:b/>
          <w:bCs/>
          <w:sz w:val="24"/>
          <w:szCs w:val="24"/>
          <w:lang w:val="uk-UA"/>
        </w:rPr>
        <w:t xml:space="preserve"> </w:t>
      </w:r>
      <w:r w:rsidR="00B728AE">
        <w:rPr>
          <w:b/>
          <w:bCs/>
          <w:sz w:val="24"/>
          <w:szCs w:val="24"/>
          <w:lang w:val="uk-UA"/>
        </w:rPr>
        <w:t>міської територіальної громади</w:t>
      </w:r>
    </w:p>
    <w:p w:rsidR="00423374" w:rsidRPr="004D6236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1. Загальні положення</w:t>
      </w:r>
    </w:p>
    <w:p w:rsidR="00423374" w:rsidRPr="004D6236" w:rsidRDefault="00423374" w:rsidP="00423374">
      <w:pPr>
        <w:shd w:val="clear" w:color="auto" w:fill="FFFFFF"/>
        <w:ind w:left="360"/>
        <w:jc w:val="center"/>
        <w:rPr>
          <w:b/>
          <w:sz w:val="24"/>
          <w:szCs w:val="24"/>
          <w:lang w:val="uk-UA"/>
        </w:rPr>
      </w:pPr>
    </w:p>
    <w:p w:rsidR="00423374" w:rsidRPr="004D6236" w:rsidRDefault="00423374" w:rsidP="00975EC3">
      <w:pPr>
        <w:numPr>
          <w:ilvl w:val="0"/>
          <w:numId w:val="4"/>
        </w:numPr>
        <w:shd w:val="clear" w:color="auto" w:fill="FFFFFF"/>
        <w:tabs>
          <w:tab w:val="clear" w:pos="0"/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Це Положення визначає організаційні основи діяльності конкурсної комісії з визначення виконавця послуг з вивезення </w:t>
      </w:r>
      <w:r w:rsidR="0081797F">
        <w:rPr>
          <w:sz w:val="24"/>
          <w:szCs w:val="24"/>
          <w:lang w:val="uk-UA"/>
        </w:rPr>
        <w:t xml:space="preserve">твердих </w:t>
      </w:r>
      <w:r w:rsidRPr="004D6236">
        <w:rPr>
          <w:sz w:val="24"/>
          <w:szCs w:val="24"/>
          <w:lang w:val="uk-UA"/>
        </w:rPr>
        <w:t xml:space="preserve">побутових відходів </w:t>
      </w:r>
      <w:r w:rsidR="00B728AE">
        <w:rPr>
          <w:sz w:val="24"/>
          <w:szCs w:val="24"/>
          <w:lang w:val="uk-UA"/>
        </w:rPr>
        <w:t xml:space="preserve">на території </w:t>
      </w:r>
      <w:r w:rsidRPr="004D6236">
        <w:rPr>
          <w:sz w:val="24"/>
          <w:szCs w:val="24"/>
          <w:lang w:val="uk-UA"/>
        </w:rPr>
        <w:t>Первомайськ</w:t>
      </w:r>
      <w:r w:rsidR="00B728AE">
        <w:rPr>
          <w:sz w:val="24"/>
          <w:szCs w:val="24"/>
          <w:lang w:val="uk-UA"/>
        </w:rPr>
        <w:t>ої міської територіальної громади</w:t>
      </w:r>
      <w:r w:rsidRPr="004D6236">
        <w:rPr>
          <w:sz w:val="24"/>
          <w:szCs w:val="24"/>
          <w:lang w:val="uk-UA"/>
        </w:rPr>
        <w:t xml:space="preserve"> (далі за текстом – конкурсна комісія) на принципах колегіальності в прийнятті рішень, відсутності конфлікту інтересів членів конкурсної комісії та їх неупередженості щодо всіх учасників конкурсу.</w:t>
      </w:r>
    </w:p>
    <w:p w:rsidR="00423374" w:rsidRPr="004D6236" w:rsidRDefault="00423374" w:rsidP="00975EC3">
      <w:pPr>
        <w:numPr>
          <w:ilvl w:val="0"/>
          <w:numId w:val="4"/>
        </w:numPr>
        <w:shd w:val="clear" w:color="auto" w:fill="FFFFFF"/>
        <w:tabs>
          <w:tab w:val="clear" w:pos="0"/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Керує діяльністю комісії її голова. У випадку відсутності голови комісії його обов’язки виконує заступник.</w:t>
      </w:r>
    </w:p>
    <w:p w:rsidR="00423374" w:rsidRPr="004D6236" w:rsidRDefault="00423374" w:rsidP="00975EC3">
      <w:pPr>
        <w:numPr>
          <w:ilvl w:val="0"/>
          <w:numId w:val="4"/>
        </w:numPr>
        <w:shd w:val="clear" w:color="auto" w:fill="FFFFFF"/>
        <w:tabs>
          <w:tab w:val="clear" w:pos="0"/>
          <w:tab w:val="left" w:pos="1276"/>
        </w:tabs>
        <w:ind w:firstLine="567"/>
        <w:jc w:val="both"/>
        <w:rPr>
          <w:spacing w:val="-4"/>
          <w:sz w:val="24"/>
          <w:szCs w:val="24"/>
          <w:lang w:val="uk-UA"/>
        </w:rPr>
      </w:pPr>
      <w:r w:rsidRPr="004D6236">
        <w:rPr>
          <w:spacing w:val="-4"/>
          <w:sz w:val="24"/>
          <w:szCs w:val="24"/>
          <w:lang w:val="uk-UA"/>
        </w:rPr>
        <w:t>Конкурсна комісія</w:t>
      </w:r>
      <w:r w:rsidR="007A50A0">
        <w:rPr>
          <w:spacing w:val="-4"/>
          <w:sz w:val="24"/>
          <w:szCs w:val="24"/>
          <w:lang w:val="uk-UA"/>
        </w:rPr>
        <w:t xml:space="preserve"> у своїй роботі керується Законо</w:t>
      </w:r>
      <w:r w:rsidRPr="004D6236">
        <w:rPr>
          <w:spacing w:val="-4"/>
          <w:sz w:val="24"/>
          <w:szCs w:val="24"/>
          <w:lang w:val="uk-UA"/>
        </w:rPr>
        <w:t xml:space="preserve">м України "Про відходи", </w:t>
      </w:r>
      <w:r w:rsidR="007A50A0">
        <w:rPr>
          <w:spacing w:val="-4"/>
          <w:sz w:val="24"/>
          <w:szCs w:val="24"/>
          <w:lang w:val="uk-UA"/>
        </w:rPr>
        <w:t xml:space="preserve">Законом України </w:t>
      </w:r>
      <w:r w:rsidRPr="004D6236">
        <w:rPr>
          <w:spacing w:val="-4"/>
          <w:sz w:val="24"/>
          <w:szCs w:val="24"/>
          <w:lang w:val="uk-UA"/>
        </w:rPr>
        <w:t xml:space="preserve">"Про житлово-комунальні послуги", </w:t>
      </w:r>
      <w:r w:rsidR="007A50A0">
        <w:rPr>
          <w:spacing w:val="-4"/>
          <w:sz w:val="24"/>
          <w:szCs w:val="24"/>
          <w:lang w:val="uk-UA"/>
        </w:rPr>
        <w:t xml:space="preserve">Порядком проведення конкурсу на надання послуг з вивезення побутових відходів, затвердженим </w:t>
      </w:r>
      <w:r w:rsidRPr="004D6236">
        <w:rPr>
          <w:spacing w:val="-4"/>
          <w:sz w:val="24"/>
          <w:szCs w:val="24"/>
          <w:lang w:val="uk-UA"/>
        </w:rPr>
        <w:t>постановою Кабінету Міністрів України від 16.11.2011 №</w:t>
      </w:r>
      <w:r w:rsidR="00B950D6">
        <w:rPr>
          <w:spacing w:val="-4"/>
          <w:sz w:val="24"/>
          <w:szCs w:val="24"/>
          <w:lang w:val="uk-UA"/>
        </w:rPr>
        <w:t> </w:t>
      </w:r>
      <w:r w:rsidRPr="004D6236">
        <w:rPr>
          <w:spacing w:val="-4"/>
          <w:sz w:val="24"/>
          <w:szCs w:val="24"/>
          <w:lang w:val="uk-UA"/>
        </w:rPr>
        <w:t>1173</w:t>
      </w:r>
      <w:r w:rsidR="00307384">
        <w:rPr>
          <w:spacing w:val="-4"/>
          <w:sz w:val="24"/>
          <w:szCs w:val="24"/>
          <w:lang w:val="uk-UA"/>
        </w:rPr>
        <w:t xml:space="preserve"> (зі змінами)</w:t>
      </w:r>
      <w:r w:rsidRPr="004D6236">
        <w:rPr>
          <w:spacing w:val="-4"/>
          <w:sz w:val="24"/>
          <w:szCs w:val="24"/>
          <w:lang w:val="uk-UA"/>
        </w:rPr>
        <w:t>,</w:t>
      </w:r>
      <w:r w:rsidR="001832A8">
        <w:rPr>
          <w:spacing w:val="-4"/>
          <w:sz w:val="24"/>
          <w:szCs w:val="24"/>
          <w:lang w:val="uk-UA"/>
        </w:rPr>
        <w:t xml:space="preserve"> Правилами надання послуг з поводження з побутовими відходами, затвердженими постановою Кабінету Міністрів України від 10.12.2008 № 107</w:t>
      </w:r>
      <w:r w:rsidR="00B77608">
        <w:rPr>
          <w:spacing w:val="-4"/>
          <w:sz w:val="24"/>
          <w:szCs w:val="24"/>
          <w:lang w:val="uk-UA"/>
        </w:rPr>
        <w:t>0</w:t>
      </w:r>
      <w:r w:rsidR="001832A8">
        <w:rPr>
          <w:spacing w:val="-4"/>
          <w:sz w:val="24"/>
          <w:szCs w:val="24"/>
          <w:lang w:val="uk-UA"/>
        </w:rPr>
        <w:t>,</w:t>
      </w:r>
      <w:r w:rsidRPr="004D6236">
        <w:rPr>
          <w:spacing w:val="-4"/>
          <w:sz w:val="24"/>
          <w:szCs w:val="24"/>
          <w:lang w:val="uk-UA"/>
        </w:rPr>
        <w:t xml:space="preserve"> цим Положенням та конкурсною документацією, затвердженою у встановленому порядку.</w:t>
      </w:r>
    </w:p>
    <w:p w:rsidR="00423374" w:rsidRPr="004D6236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2. Основні завдання конкурсної комісії</w:t>
      </w:r>
    </w:p>
    <w:p w:rsidR="00423374" w:rsidRPr="004D6236" w:rsidRDefault="00423374" w:rsidP="00975EC3">
      <w:pPr>
        <w:shd w:val="clear" w:color="auto" w:fill="FFFFFF"/>
        <w:tabs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2.1.</w:t>
      </w:r>
      <w:r w:rsidRPr="004D6236">
        <w:rPr>
          <w:sz w:val="24"/>
          <w:szCs w:val="24"/>
          <w:lang w:val="uk-UA"/>
        </w:rPr>
        <w:tab/>
        <w:t xml:space="preserve">Завданням конкурсної комісії є проведення конкурсного відбору підприємства, що має стати виконавцем послуг з вивезення </w:t>
      </w:r>
      <w:r w:rsidR="00FF2B4F">
        <w:rPr>
          <w:sz w:val="24"/>
          <w:szCs w:val="24"/>
          <w:lang w:val="uk-UA"/>
        </w:rPr>
        <w:t xml:space="preserve">твердих </w:t>
      </w:r>
      <w:r w:rsidRPr="004D6236">
        <w:rPr>
          <w:sz w:val="24"/>
          <w:szCs w:val="24"/>
          <w:lang w:val="uk-UA"/>
        </w:rPr>
        <w:t xml:space="preserve">побутових відходів </w:t>
      </w:r>
      <w:r w:rsidR="00B728AE">
        <w:rPr>
          <w:sz w:val="24"/>
          <w:szCs w:val="24"/>
          <w:lang w:val="uk-UA"/>
        </w:rPr>
        <w:t xml:space="preserve">на території </w:t>
      </w:r>
      <w:r w:rsidRPr="004D6236">
        <w:rPr>
          <w:sz w:val="24"/>
          <w:szCs w:val="24"/>
          <w:lang w:val="uk-UA"/>
        </w:rPr>
        <w:t>Первомайськ</w:t>
      </w:r>
      <w:r w:rsidR="00B728AE">
        <w:rPr>
          <w:sz w:val="24"/>
          <w:szCs w:val="24"/>
          <w:lang w:val="uk-UA"/>
        </w:rPr>
        <w:t>ої міської територіальної громади</w:t>
      </w:r>
      <w:r w:rsidRPr="004D6236">
        <w:rPr>
          <w:sz w:val="24"/>
          <w:szCs w:val="24"/>
          <w:lang w:val="uk-UA"/>
        </w:rPr>
        <w:t>.</w:t>
      </w:r>
    </w:p>
    <w:p w:rsidR="00423374" w:rsidRPr="004D6236" w:rsidRDefault="00423374" w:rsidP="00423374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3. Головні функції конкурсної комісії</w:t>
      </w:r>
    </w:p>
    <w:p w:rsidR="00423374" w:rsidRDefault="00423374" w:rsidP="00975EC3">
      <w:pPr>
        <w:shd w:val="clear" w:color="auto" w:fill="FFFFFF"/>
        <w:tabs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3.1.</w:t>
      </w:r>
      <w:r w:rsidRPr="004D6236">
        <w:rPr>
          <w:sz w:val="24"/>
          <w:szCs w:val="24"/>
          <w:lang w:val="uk-UA"/>
        </w:rPr>
        <w:tab/>
        <w:t>Конкурсна комісія з метою забезпечення виконання покладених на неї завдань, виконує наступні функції:</w:t>
      </w:r>
    </w:p>
    <w:p w:rsidR="005973FA" w:rsidRPr="004D6236" w:rsidRDefault="005973FA" w:rsidP="005973F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1) створює </w:t>
      </w:r>
      <w:r w:rsidRPr="004D6236">
        <w:rPr>
          <w:sz w:val="24"/>
          <w:szCs w:val="24"/>
          <w:lang w:val="uk-UA"/>
        </w:rPr>
        <w:t>оголошення про проведення конкурсу, що повинно містити</w:t>
      </w:r>
      <w:r>
        <w:rPr>
          <w:sz w:val="24"/>
          <w:szCs w:val="24"/>
          <w:lang w:val="uk-UA"/>
        </w:rPr>
        <w:t xml:space="preserve"> таку інформацію</w:t>
      </w:r>
      <w:r w:rsidRPr="004D6236">
        <w:rPr>
          <w:sz w:val="24"/>
          <w:szCs w:val="24"/>
          <w:lang w:val="uk-UA"/>
        </w:rPr>
        <w:t>:</w:t>
      </w:r>
    </w:p>
    <w:p w:rsidR="005973FA" w:rsidRPr="004D6236" w:rsidRDefault="005973FA" w:rsidP="005973FA">
      <w:pPr>
        <w:numPr>
          <w:ilvl w:val="0"/>
          <w:numId w:val="26"/>
        </w:numPr>
        <w:shd w:val="clear" w:color="auto" w:fill="FFFFFF"/>
        <w:tabs>
          <w:tab w:val="clear" w:pos="796"/>
          <w:tab w:val="num" w:pos="851"/>
        </w:tabs>
        <w:ind w:left="0"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найменування, місцезн</w:t>
      </w:r>
      <w:r>
        <w:rPr>
          <w:sz w:val="24"/>
          <w:szCs w:val="24"/>
          <w:lang w:val="uk-UA"/>
        </w:rPr>
        <w:t>аходження організатора конкурсу;</w:t>
      </w:r>
    </w:p>
    <w:p w:rsidR="005973FA" w:rsidRDefault="005973FA" w:rsidP="005973FA">
      <w:pPr>
        <w:numPr>
          <w:ilvl w:val="0"/>
          <w:numId w:val="26"/>
        </w:numPr>
        <w:shd w:val="clear" w:color="auto" w:fill="FFFFFF"/>
        <w:tabs>
          <w:tab w:val="clear" w:pos="796"/>
          <w:tab w:val="num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підстава для проведення конкурсу (дата та номер рішення органу місцевого самоврядування);</w:t>
      </w:r>
    </w:p>
    <w:p w:rsidR="005973FA" w:rsidRDefault="005973FA" w:rsidP="005973FA">
      <w:pPr>
        <w:numPr>
          <w:ilvl w:val="0"/>
          <w:numId w:val="26"/>
        </w:numPr>
        <w:shd w:val="clear" w:color="auto" w:fill="FFFFFF"/>
        <w:tabs>
          <w:tab w:val="clear" w:pos="796"/>
          <w:tab w:val="num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місце, дата і час проведення конкурсу, прізвище та посада, номер телефону особи, в якої можна ознайомитися з умовами проведення конкурсу на визначення виконавця послуг з вивезення твердих побутових відходів;</w:t>
      </w:r>
    </w:p>
    <w:p w:rsidR="005973FA" w:rsidRDefault="005973FA" w:rsidP="005973FA">
      <w:pPr>
        <w:numPr>
          <w:ilvl w:val="0"/>
          <w:numId w:val="26"/>
        </w:numPr>
        <w:shd w:val="clear" w:color="auto" w:fill="FFFFFF"/>
        <w:tabs>
          <w:tab w:val="clear" w:pos="796"/>
          <w:tab w:val="num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кваліфікаційні вимоги до учасників конкурсу: наявність матеріально-технічної бази, досвід роботи з надання послуг з вивезення </w:t>
      </w:r>
      <w:r w:rsidR="009B295E">
        <w:rPr>
          <w:sz w:val="24"/>
          <w:szCs w:val="24"/>
          <w:lang w:val="uk-UA"/>
        </w:rPr>
        <w:t xml:space="preserve">твердих </w:t>
      </w:r>
      <w:r>
        <w:rPr>
          <w:sz w:val="24"/>
          <w:szCs w:val="24"/>
          <w:lang w:val="uk-UA"/>
        </w:rPr>
        <w:t>побутових відходів, наявність та кількість працівників відповідної кваліфікації;</w:t>
      </w:r>
    </w:p>
    <w:p w:rsidR="005973FA" w:rsidRDefault="005973FA" w:rsidP="005973F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характеристика території Первомайської міської територіальної громади, де повинні надаватися послуги з вивезення твердих побутових відходів, її розміри та межі; перелік розміщених у зазначених межах об</w:t>
      </w:r>
      <w:r w:rsidRPr="00423CE9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єктів утворення твердих побутових відходів, середня відстань до об</w:t>
      </w:r>
      <w:r w:rsidRPr="00423CE9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єктів поводження з відходами та їх місцезнаходження;</w:t>
      </w:r>
    </w:p>
    <w:p w:rsidR="005973FA" w:rsidRPr="00423CE9" w:rsidRDefault="005973FA" w:rsidP="005973F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характеристика об</w:t>
      </w:r>
      <w:r w:rsidRPr="00423CE9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єктів</w:t>
      </w:r>
      <w:proofErr w:type="spellEnd"/>
      <w:r>
        <w:rPr>
          <w:sz w:val="24"/>
          <w:szCs w:val="24"/>
          <w:lang w:val="uk-UA"/>
        </w:rPr>
        <w:t xml:space="preserve"> утворення твердих побутових відходів за джерелами їх утворення: багатоквартирні, одноквартирні житлові будинки, будинки приватного </w:t>
      </w:r>
      <w:r>
        <w:rPr>
          <w:sz w:val="24"/>
          <w:szCs w:val="24"/>
          <w:lang w:val="uk-UA"/>
        </w:rPr>
        <w:lastRenderedPageBreak/>
        <w:t>сектору, підприємства, установи та організації;</w:t>
      </w:r>
    </w:p>
    <w:p w:rsidR="005973FA" w:rsidRDefault="005973FA" w:rsidP="005973FA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способи та місце отримання конкурсної документації.</w:t>
      </w:r>
    </w:p>
    <w:p w:rsidR="00423374" w:rsidRPr="004D6236" w:rsidRDefault="009B295E" w:rsidP="00D52213">
      <w:pPr>
        <w:shd w:val="clear" w:color="auto" w:fill="FFFFFF"/>
        <w:ind w:firstLine="567"/>
        <w:jc w:val="both"/>
        <w:rPr>
          <w:spacing w:val="-8"/>
          <w:sz w:val="24"/>
          <w:szCs w:val="24"/>
          <w:lang w:val="uk-UA"/>
        </w:rPr>
      </w:pPr>
      <w:r>
        <w:rPr>
          <w:spacing w:val="-8"/>
          <w:sz w:val="24"/>
          <w:szCs w:val="24"/>
          <w:lang w:val="uk-UA"/>
        </w:rPr>
        <w:t>2</w:t>
      </w:r>
      <w:r w:rsidR="00D52213">
        <w:rPr>
          <w:spacing w:val="-8"/>
          <w:sz w:val="24"/>
          <w:szCs w:val="24"/>
          <w:lang w:val="uk-UA"/>
        </w:rPr>
        <w:t xml:space="preserve">) </w:t>
      </w:r>
      <w:r w:rsidR="00423374" w:rsidRPr="004D6236">
        <w:rPr>
          <w:spacing w:val="-8"/>
          <w:sz w:val="24"/>
          <w:szCs w:val="24"/>
          <w:lang w:val="uk-UA"/>
        </w:rPr>
        <w:t>надає конкурсну документацію особам, що мають намір взяти участь у конкурсі;</w:t>
      </w:r>
    </w:p>
    <w:p w:rsidR="00423374" w:rsidRPr="004D6236" w:rsidRDefault="009B295E" w:rsidP="00D52213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D52213">
        <w:rPr>
          <w:sz w:val="24"/>
          <w:szCs w:val="24"/>
          <w:lang w:val="uk-UA"/>
        </w:rPr>
        <w:t xml:space="preserve">) </w:t>
      </w:r>
      <w:r w:rsidR="00423374" w:rsidRPr="004D6236">
        <w:rPr>
          <w:sz w:val="24"/>
          <w:szCs w:val="24"/>
          <w:lang w:val="uk-UA"/>
        </w:rPr>
        <w:t>здійснює прийом конкурсних пропозицій та їх розгляд, оцінює конкурсні пропозиції;</w:t>
      </w:r>
    </w:p>
    <w:p w:rsidR="00423374" w:rsidRPr="004D6236" w:rsidRDefault="009B295E" w:rsidP="00D52213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D52213">
        <w:rPr>
          <w:sz w:val="24"/>
          <w:szCs w:val="24"/>
          <w:lang w:val="uk-UA"/>
        </w:rPr>
        <w:t xml:space="preserve">) </w:t>
      </w:r>
      <w:r w:rsidR="00423374" w:rsidRPr="004D6236">
        <w:rPr>
          <w:sz w:val="24"/>
          <w:szCs w:val="24"/>
          <w:lang w:val="uk-UA"/>
        </w:rPr>
        <w:t>перевіряє достовірність наданої інформації;</w:t>
      </w:r>
    </w:p>
    <w:p w:rsidR="00423374" w:rsidRPr="004D6236" w:rsidRDefault="009B295E" w:rsidP="00D52213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D52213">
        <w:rPr>
          <w:sz w:val="24"/>
          <w:szCs w:val="24"/>
          <w:lang w:val="uk-UA"/>
        </w:rPr>
        <w:t xml:space="preserve">) </w:t>
      </w:r>
      <w:r w:rsidR="00423374" w:rsidRPr="004D6236">
        <w:rPr>
          <w:sz w:val="24"/>
          <w:szCs w:val="24"/>
          <w:lang w:val="uk-UA"/>
        </w:rPr>
        <w:t>залучає окремих спеціалістів під час розгляду конкурсних пропозицій;</w:t>
      </w:r>
    </w:p>
    <w:p w:rsidR="00423374" w:rsidRPr="004D6236" w:rsidRDefault="009B295E" w:rsidP="00D52213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D52213">
        <w:rPr>
          <w:sz w:val="24"/>
          <w:szCs w:val="24"/>
          <w:lang w:val="uk-UA"/>
        </w:rPr>
        <w:t xml:space="preserve">) </w:t>
      </w:r>
      <w:r w:rsidR="00423374" w:rsidRPr="004D6236">
        <w:rPr>
          <w:sz w:val="24"/>
          <w:szCs w:val="24"/>
          <w:lang w:val="uk-UA"/>
        </w:rPr>
        <w:t>звертається до учасників конкурсу за роз’ясненням змісту конкурсних пропозицій, проводить консультації з окремими учасниками;</w:t>
      </w:r>
    </w:p>
    <w:p w:rsidR="00457642" w:rsidRDefault="009B295E" w:rsidP="00423CE9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457642">
        <w:rPr>
          <w:sz w:val="24"/>
          <w:szCs w:val="24"/>
          <w:lang w:val="uk-UA"/>
        </w:rPr>
        <w:t>) визначає переможця конкурсу;</w:t>
      </w:r>
    </w:p>
    <w:p w:rsidR="00423374" w:rsidRPr="004D6236" w:rsidRDefault="009B295E" w:rsidP="00457642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457642">
        <w:rPr>
          <w:sz w:val="24"/>
          <w:szCs w:val="24"/>
          <w:lang w:val="uk-UA"/>
        </w:rPr>
        <w:t>) і</w:t>
      </w:r>
      <w:r w:rsidR="00423374" w:rsidRPr="004D6236">
        <w:rPr>
          <w:sz w:val="24"/>
          <w:szCs w:val="24"/>
          <w:lang w:val="uk-UA"/>
        </w:rPr>
        <w:t>нші функції відповідно до цього Положення та конкурсної документації, затвердженої організатором.</w:t>
      </w:r>
    </w:p>
    <w:p w:rsidR="00423374" w:rsidRPr="004D6236" w:rsidRDefault="00423374" w:rsidP="00423374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Оголошення про проведення конкурсу </w:t>
      </w:r>
      <w:r w:rsidR="008A3693">
        <w:rPr>
          <w:sz w:val="24"/>
          <w:szCs w:val="24"/>
          <w:lang w:val="uk-UA"/>
        </w:rPr>
        <w:t xml:space="preserve">публікується на офіційному </w:t>
      </w:r>
      <w:proofErr w:type="spellStart"/>
      <w:r w:rsidR="00457642">
        <w:rPr>
          <w:sz w:val="24"/>
          <w:szCs w:val="24"/>
          <w:lang w:val="uk-UA"/>
        </w:rPr>
        <w:t>веб-</w:t>
      </w:r>
      <w:r w:rsidR="008A3693">
        <w:rPr>
          <w:sz w:val="24"/>
          <w:szCs w:val="24"/>
          <w:lang w:val="uk-UA"/>
        </w:rPr>
        <w:t>сайті</w:t>
      </w:r>
      <w:proofErr w:type="spellEnd"/>
      <w:r w:rsidR="008A3693">
        <w:rPr>
          <w:sz w:val="24"/>
          <w:szCs w:val="24"/>
          <w:lang w:val="uk-UA"/>
        </w:rPr>
        <w:t xml:space="preserve"> Первомайської міської ради </w:t>
      </w:r>
      <w:r w:rsidRPr="004D6236">
        <w:rPr>
          <w:sz w:val="24"/>
          <w:szCs w:val="24"/>
          <w:lang w:val="uk-UA"/>
        </w:rPr>
        <w:t>не пізніше ніж за 30 календарних днів до дня проведення конкурсу.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3.2.</w:t>
      </w:r>
      <w:r w:rsidRPr="004D6236">
        <w:rPr>
          <w:sz w:val="24"/>
          <w:szCs w:val="24"/>
          <w:lang w:val="uk-UA"/>
        </w:rPr>
        <w:tab/>
        <w:t>Конкурсна комісія реєструє всі конкурсні пропозиції в журналі обліку. На прохання учасника конкурсу конкурсна комісія підтверджує одержання його письмової пропозиції з позначенням дати й часу.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3.3.</w:t>
      </w:r>
      <w:r w:rsidRPr="004D6236">
        <w:rPr>
          <w:sz w:val="24"/>
          <w:szCs w:val="24"/>
          <w:lang w:val="uk-UA"/>
        </w:rPr>
        <w:tab/>
        <w:t>У ході розгляду конкурсних пропозицій конкурсна комісія має право відхилити їх з нижченаведених причин: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учасник конкурсу не відповідає кваліфікаційним вимогам, передбаченим конкурсною документацією;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конкурсна пропозиція не відповідає конкурсній документації;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встановлення факту подання недостовірної інформації, яка впливає на прийняття рішення;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учасник конкурсу перебуває у стані ліквідації, його визнано банкрутом або порушено провадження у справі про його банкрутство.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3.4.</w:t>
      </w:r>
      <w:r w:rsidRPr="004D6236">
        <w:rPr>
          <w:sz w:val="24"/>
          <w:szCs w:val="24"/>
          <w:lang w:val="uk-UA"/>
        </w:rPr>
        <w:tab/>
        <w:t>Конкурс визнається таким, що не відбувся у разі: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неподання конкурсних пропозицій;</w:t>
      </w:r>
    </w:p>
    <w:p w:rsidR="00423374" w:rsidRPr="000D067F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pacing w:val="-8"/>
          <w:sz w:val="24"/>
          <w:szCs w:val="24"/>
          <w:lang w:val="uk-UA"/>
        </w:rPr>
      </w:pPr>
      <w:r w:rsidRPr="000D067F">
        <w:rPr>
          <w:spacing w:val="-8"/>
          <w:sz w:val="24"/>
          <w:szCs w:val="24"/>
          <w:lang w:val="uk-UA"/>
        </w:rPr>
        <w:t>відхилення всіх конкурсних пропозицій, відповідно до конкурсної документації.</w:t>
      </w:r>
    </w:p>
    <w:p w:rsidR="00423374" w:rsidRPr="000D067F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center"/>
        <w:rPr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4. Організація діяльності конкурсної комісії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4.1.</w:t>
      </w:r>
      <w:r w:rsidRPr="004D6236">
        <w:rPr>
          <w:sz w:val="24"/>
          <w:szCs w:val="24"/>
          <w:lang w:val="uk-UA"/>
        </w:rPr>
        <w:tab/>
        <w:t>Формою роботи конкурсної комісії є засідання. Рішення приймаються простою більшістю голосів при наявності не менш як половини членів конкурсної комісії. У випадку рівного розподілу голосів голос голови є вирішальним.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4.2.</w:t>
      </w:r>
      <w:r w:rsidRPr="004D6236">
        <w:rPr>
          <w:sz w:val="24"/>
          <w:szCs w:val="24"/>
          <w:lang w:val="uk-UA"/>
        </w:rPr>
        <w:tab/>
        <w:t>Конкурсні пропозиції, які не були відхилені через причини, передбачені пунктом 3.3 цього Положення, оцінюються конкурсною комісією за критеріями, встановленими конкурсною документацією.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4.3.</w:t>
      </w:r>
      <w:r w:rsidRPr="004D6236">
        <w:rPr>
          <w:sz w:val="24"/>
          <w:szCs w:val="24"/>
          <w:lang w:val="uk-UA"/>
        </w:rPr>
        <w:tab/>
        <w:t>Рішення конкурсної комісії оформляється протоколом, що підписується усіма членами комісії, що брали участь у голосуванні.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4.4.</w:t>
      </w:r>
      <w:r w:rsidRPr="004D6236">
        <w:rPr>
          <w:sz w:val="24"/>
          <w:szCs w:val="24"/>
          <w:lang w:val="uk-UA"/>
        </w:rPr>
        <w:tab/>
        <w:t>Переможець конкурсу оголошується на засіданні конкурсної комісії, на яке запрошуються всі його учасники або уповноважені ними особи.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4.5.</w:t>
      </w:r>
      <w:r w:rsidRPr="004D6236">
        <w:rPr>
          <w:sz w:val="24"/>
          <w:szCs w:val="24"/>
          <w:lang w:val="uk-UA"/>
        </w:rPr>
        <w:tab/>
        <w:t>Витяг із протоколу засідання конкурсної комісії про результати проведення конкурсу підписується головою і секретарем конкурсної комісії та направляється у строк до трьох календарних днів всім учасникам конкурсу.</w:t>
      </w:r>
    </w:p>
    <w:p w:rsidR="00423374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4.6.</w:t>
      </w:r>
      <w:r w:rsidRPr="004D6236">
        <w:rPr>
          <w:sz w:val="24"/>
          <w:szCs w:val="24"/>
          <w:lang w:val="uk-UA"/>
        </w:rPr>
        <w:tab/>
        <w:t>Протягом п’яти календарних днів після ухвалення рішення голова конкурсної комісії направляє протокол міському голові із пропозицію щодо укладання відповідного договору із переможцем конкурсу.</w:t>
      </w:r>
    </w:p>
    <w:p w:rsidR="006F2639" w:rsidRPr="004D6236" w:rsidRDefault="006F2639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Default="00975EC3" w:rsidP="00423374">
      <w:pPr>
        <w:shd w:val="clear" w:color="auto" w:fill="FFFFFF"/>
        <w:tabs>
          <w:tab w:val="left" w:pos="7088"/>
        </w:tabs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Перший з</w:t>
      </w:r>
      <w:r w:rsidR="00423374" w:rsidRPr="00423374">
        <w:rPr>
          <w:b/>
          <w:bCs/>
          <w:sz w:val="24"/>
          <w:szCs w:val="24"/>
          <w:lang w:val="uk-UA"/>
        </w:rPr>
        <w:t>аступник міського голови</w:t>
      </w:r>
      <w:r w:rsidR="00772EDA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                              </w:t>
      </w:r>
      <w:r w:rsidR="0081797F">
        <w:rPr>
          <w:b/>
          <w:bCs/>
          <w:sz w:val="24"/>
          <w:szCs w:val="24"/>
          <w:lang w:val="uk-UA"/>
        </w:rPr>
        <w:t xml:space="preserve">    </w:t>
      </w:r>
      <w:r>
        <w:rPr>
          <w:b/>
          <w:bCs/>
          <w:sz w:val="24"/>
          <w:szCs w:val="24"/>
          <w:lang w:val="uk-UA"/>
        </w:rPr>
        <w:t xml:space="preserve">                     Антон</w:t>
      </w:r>
      <w:r w:rsidR="004A22E6">
        <w:rPr>
          <w:b/>
          <w:bCs/>
          <w:sz w:val="24"/>
          <w:szCs w:val="24"/>
          <w:lang w:val="uk-UA"/>
        </w:rPr>
        <w:t xml:space="preserve"> </w:t>
      </w:r>
      <w:r w:rsidR="00772EDA">
        <w:rPr>
          <w:b/>
          <w:bCs/>
          <w:sz w:val="24"/>
          <w:szCs w:val="24"/>
          <w:lang w:val="uk-UA"/>
        </w:rPr>
        <w:t xml:space="preserve"> </w:t>
      </w:r>
      <w:r w:rsidR="004A22E6">
        <w:rPr>
          <w:b/>
          <w:bCs/>
          <w:sz w:val="24"/>
          <w:szCs w:val="24"/>
          <w:lang w:val="uk-UA"/>
        </w:rPr>
        <w:t>О</w:t>
      </w:r>
      <w:r>
        <w:rPr>
          <w:b/>
          <w:bCs/>
          <w:sz w:val="24"/>
          <w:szCs w:val="24"/>
          <w:lang w:val="uk-UA"/>
        </w:rPr>
        <w:t>РЄХОВ</w:t>
      </w:r>
    </w:p>
    <w:p w:rsidR="00901EA1" w:rsidRDefault="004B319F" w:rsidP="004C44D4">
      <w:pPr>
        <w:shd w:val="clear" w:color="auto" w:fill="FFFFFF"/>
        <w:ind w:left="53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901EA1">
        <w:rPr>
          <w:sz w:val="24"/>
          <w:szCs w:val="24"/>
          <w:lang w:val="uk-UA"/>
        </w:rPr>
        <w:t>Додаток 2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                                                                         </w:t>
      </w:r>
      <w:r w:rsidR="000D067F">
        <w:rPr>
          <w:sz w:val="24"/>
          <w:szCs w:val="24"/>
          <w:lang w:val="uk-UA"/>
        </w:rPr>
        <w:t xml:space="preserve">                      </w:t>
      </w:r>
      <w:r>
        <w:rPr>
          <w:sz w:val="24"/>
          <w:szCs w:val="24"/>
          <w:lang w:val="uk-UA"/>
        </w:rPr>
        <w:t xml:space="preserve"> від</w:t>
      </w:r>
      <w:r w:rsidR="000D067F">
        <w:rPr>
          <w:sz w:val="24"/>
          <w:szCs w:val="24"/>
          <w:lang w:val="uk-UA"/>
        </w:rPr>
        <w:t xml:space="preserve"> </w:t>
      </w:r>
      <w:r w:rsidR="004C44D4">
        <w:rPr>
          <w:sz w:val="24"/>
          <w:szCs w:val="24"/>
          <w:lang w:val="uk-UA"/>
        </w:rPr>
        <w:t>23</w:t>
      </w:r>
      <w:r>
        <w:rPr>
          <w:sz w:val="24"/>
          <w:szCs w:val="24"/>
          <w:lang w:val="uk-UA"/>
        </w:rPr>
        <w:t xml:space="preserve"> </w:t>
      </w:r>
      <w:r w:rsidR="004F5719">
        <w:rPr>
          <w:sz w:val="24"/>
          <w:szCs w:val="24"/>
          <w:lang w:val="uk-UA"/>
        </w:rPr>
        <w:t xml:space="preserve">лютого </w:t>
      </w:r>
      <w:r>
        <w:rPr>
          <w:sz w:val="24"/>
          <w:szCs w:val="24"/>
          <w:lang w:val="uk-UA"/>
        </w:rPr>
        <w:t>202</w:t>
      </w:r>
      <w:r w:rsidR="000D067F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року</w:t>
      </w:r>
      <w:r w:rsidR="000D067F">
        <w:rPr>
          <w:sz w:val="24"/>
          <w:szCs w:val="24"/>
          <w:lang w:val="uk-UA"/>
        </w:rPr>
        <w:t xml:space="preserve"> № </w:t>
      </w:r>
      <w:r w:rsidR="004C44D4">
        <w:rPr>
          <w:sz w:val="24"/>
          <w:szCs w:val="24"/>
          <w:lang w:val="uk-UA"/>
        </w:rPr>
        <w:t>37</w:t>
      </w:r>
    </w:p>
    <w:p w:rsidR="008A3693" w:rsidRPr="00C07385" w:rsidRDefault="008A3693" w:rsidP="004B319F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</w:t>
      </w:r>
      <w:r w:rsidRPr="00DB4F8A">
        <w:rPr>
          <w:b/>
          <w:sz w:val="24"/>
          <w:szCs w:val="24"/>
          <w:lang w:val="uk-UA"/>
        </w:rPr>
        <w:t>онкурсна документація з визначення виконавця послуг з вивезення</w:t>
      </w:r>
      <w:r w:rsidR="00901EA1">
        <w:rPr>
          <w:b/>
          <w:sz w:val="24"/>
          <w:szCs w:val="24"/>
          <w:lang w:val="uk-UA"/>
        </w:rPr>
        <w:t xml:space="preserve"> твердих</w:t>
      </w:r>
      <w:r w:rsidRPr="00DB4F8A">
        <w:rPr>
          <w:b/>
          <w:sz w:val="24"/>
          <w:szCs w:val="24"/>
          <w:lang w:val="uk-UA"/>
        </w:rPr>
        <w:t xml:space="preserve"> побутових відходів </w:t>
      </w:r>
      <w:r w:rsidR="00B728AE">
        <w:rPr>
          <w:b/>
          <w:sz w:val="24"/>
          <w:szCs w:val="24"/>
          <w:lang w:val="uk-UA"/>
        </w:rPr>
        <w:t>на території</w:t>
      </w:r>
      <w:r w:rsidRPr="00DB4F8A">
        <w:rPr>
          <w:b/>
          <w:sz w:val="24"/>
          <w:szCs w:val="24"/>
          <w:lang w:val="uk-UA"/>
        </w:rPr>
        <w:t xml:space="preserve"> Первомайськ</w:t>
      </w:r>
      <w:r w:rsidR="00B728AE">
        <w:rPr>
          <w:b/>
          <w:sz w:val="24"/>
          <w:szCs w:val="24"/>
          <w:lang w:val="uk-UA"/>
        </w:rPr>
        <w:t>ої</w:t>
      </w:r>
      <w:r w:rsidR="00B90159">
        <w:rPr>
          <w:b/>
          <w:sz w:val="24"/>
          <w:szCs w:val="24"/>
          <w:lang w:val="uk-UA"/>
        </w:rPr>
        <w:t xml:space="preserve"> міськ</w:t>
      </w:r>
      <w:r w:rsidR="00B728AE">
        <w:rPr>
          <w:b/>
          <w:sz w:val="24"/>
          <w:szCs w:val="24"/>
          <w:lang w:val="uk-UA"/>
        </w:rPr>
        <w:t>ої</w:t>
      </w:r>
      <w:r w:rsidR="00B90159">
        <w:rPr>
          <w:b/>
          <w:sz w:val="24"/>
          <w:szCs w:val="24"/>
          <w:lang w:val="uk-UA"/>
        </w:rPr>
        <w:t xml:space="preserve"> територіальн</w:t>
      </w:r>
      <w:r w:rsidR="00B728AE">
        <w:rPr>
          <w:b/>
          <w:sz w:val="24"/>
          <w:szCs w:val="24"/>
          <w:lang w:val="uk-UA"/>
        </w:rPr>
        <w:t>ої</w:t>
      </w:r>
      <w:r w:rsidR="00B90159">
        <w:rPr>
          <w:b/>
          <w:sz w:val="24"/>
          <w:szCs w:val="24"/>
          <w:lang w:val="uk-UA"/>
        </w:rPr>
        <w:t xml:space="preserve"> громад</w:t>
      </w:r>
      <w:r w:rsidR="00B728AE">
        <w:rPr>
          <w:b/>
          <w:sz w:val="24"/>
          <w:szCs w:val="24"/>
          <w:lang w:val="uk-UA"/>
        </w:rPr>
        <w:t>и</w:t>
      </w:r>
    </w:p>
    <w:p w:rsidR="00901EA1" w:rsidRPr="00DB4F8A" w:rsidRDefault="00901EA1" w:rsidP="004B319F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5"/>
        <w:gridCol w:w="6270"/>
      </w:tblGrid>
      <w:tr w:rsidR="004B319F" w:rsidRPr="00DB4F8A" w:rsidTr="00222AC2">
        <w:trPr>
          <w:trHeight w:val="240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 </w:t>
            </w:r>
            <w:r w:rsidRPr="00DB4F8A">
              <w:rPr>
                <w:b/>
                <w:bCs/>
                <w:sz w:val="24"/>
                <w:szCs w:val="24"/>
                <w:lang w:val="uk-UA"/>
              </w:rPr>
              <w:t>Терміни, які використовуються в конкурсній документації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Терміни, які використовуються в конкурсній документації, вживаються у значеннях, визначених Порядком проведення конкурсу на надання послуг з вивезення побутових відходів, затверджених постановою Кабінету Міністрів України від 16.11.2011  № 1173</w:t>
            </w:r>
            <w:r w:rsidR="00901EA1">
              <w:rPr>
                <w:sz w:val="24"/>
                <w:szCs w:val="24"/>
                <w:lang w:val="uk-UA"/>
              </w:rPr>
              <w:t xml:space="preserve"> та Правилами надання послуг з поводження з побутовими відходами, затвердженими постановою Кабінету Міністрів України від 10.01.2008 № 1070.</w:t>
            </w:r>
          </w:p>
        </w:tc>
      </w:tr>
      <w:tr w:rsidR="004B319F" w:rsidRPr="004C44D4" w:rsidTr="00222AC2">
        <w:trPr>
          <w:trHeight w:val="240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Повне найменування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B728AE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Конкурс з визначення виконавця послуг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05452A">
              <w:rPr>
                <w:sz w:val="24"/>
                <w:szCs w:val="24"/>
                <w:lang w:val="uk-UA"/>
              </w:rPr>
              <w:t xml:space="preserve">з вивезення </w:t>
            </w:r>
            <w:r w:rsidR="00901EA1">
              <w:rPr>
                <w:sz w:val="24"/>
                <w:szCs w:val="24"/>
                <w:lang w:val="uk-UA"/>
              </w:rPr>
              <w:t xml:space="preserve">твердих </w:t>
            </w:r>
            <w:r w:rsidR="0005452A">
              <w:rPr>
                <w:sz w:val="24"/>
                <w:szCs w:val="24"/>
                <w:lang w:val="uk-UA"/>
              </w:rPr>
              <w:t>побутових відходів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4F8A">
              <w:rPr>
                <w:sz w:val="24"/>
                <w:szCs w:val="24"/>
                <w:lang w:val="uk-UA"/>
              </w:rPr>
              <w:t xml:space="preserve"> </w:t>
            </w:r>
            <w:r w:rsidR="00B728AE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DB4F8A">
              <w:rPr>
                <w:sz w:val="24"/>
                <w:szCs w:val="24"/>
                <w:lang w:val="uk-UA"/>
              </w:rPr>
              <w:t xml:space="preserve"> Первомайськ</w:t>
            </w:r>
            <w:r w:rsidR="00B728AE">
              <w:rPr>
                <w:sz w:val="24"/>
                <w:szCs w:val="24"/>
                <w:lang w:val="uk-UA"/>
              </w:rPr>
              <w:t>ої міської територіальної громади</w:t>
            </w:r>
          </w:p>
        </w:tc>
      </w:tr>
      <w:tr w:rsidR="004B319F" w:rsidRPr="004C44D4" w:rsidTr="00222AC2">
        <w:trPr>
          <w:trHeight w:val="240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Предмет конкурсу (перелік послуг)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C35CBC" w:rsidP="00C61A7A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 з в</w:t>
            </w:r>
            <w:r w:rsidR="004B319F" w:rsidRPr="00DB4F8A">
              <w:rPr>
                <w:sz w:val="24"/>
                <w:szCs w:val="24"/>
                <w:lang w:val="uk-UA"/>
              </w:rPr>
              <w:t>ивезення</w:t>
            </w:r>
            <w:r>
              <w:rPr>
                <w:sz w:val="24"/>
                <w:szCs w:val="24"/>
                <w:lang w:val="uk-UA"/>
              </w:rPr>
              <w:t>, сортування та захоронення</w:t>
            </w:r>
            <w:r w:rsidR="004B319F" w:rsidRPr="00DB4F8A">
              <w:rPr>
                <w:sz w:val="24"/>
                <w:szCs w:val="24"/>
                <w:lang w:val="uk-UA"/>
              </w:rPr>
              <w:t xml:space="preserve"> </w:t>
            </w:r>
            <w:r w:rsidR="00901EA1">
              <w:rPr>
                <w:sz w:val="24"/>
                <w:szCs w:val="24"/>
                <w:lang w:val="uk-UA"/>
              </w:rPr>
              <w:t xml:space="preserve">твердих </w:t>
            </w:r>
            <w:r w:rsidR="004B319F" w:rsidRPr="00DB4F8A">
              <w:rPr>
                <w:sz w:val="24"/>
                <w:szCs w:val="24"/>
                <w:lang w:val="uk-UA"/>
              </w:rPr>
              <w:t>побутових відходів,</w:t>
            </w:r>
            <w:r w:rsidR="003C61CB">
              <w:rPr>
                <w:sz w:val="24"/>
                <w:szCs w:val="24"/>
                <w:lang w:val="uk-UA"/>
              </w:rPr>
              <w:t xml:space="preserve"> </w:t>
            </w:r>
            <w:r w:rsidR="00820289">
              <w:rPr>
                <w:sz w:val="24"/>
                <w:szCs w:val="24"/>
                <w:lang w:val="uk-UA"/>
              </w:rPr>
              <w:t xml:space="preserve"> </w:t>
            </w:r>
            <w:r w:rsidR="004B319F" w:rsidRPr="00DB4F8A">
              <w:rPr>
                <w:sz w:val="24"/>
                <w:szCs w:val="24"/>
                <w:lang w:val="uk-UA"/>
              </w:rPr>
              <w:t>в т.</w:t>
            </w:r>
            <w:r w:rsidR="004B319F">
              <w:rPr>
                <w:sz w:val="24"/>
                <w:szCs w:val="24"/>
                <w:lang w:val="uk-UA"/>
              </w:rPr>
              <w:t> </w:t>
            </w:r>
            <w:r w:rsidR="004B319F" w:rsidRPr="00DB4F8A">
              <w:rPr>
                <w:sz w:val="24"/>
                <w:szCs w:val="24"/>
                <w:lang w:val="uk-UA"/>
              </w:rPr>
              <w:t>ч. листя, гілля та іншого сміття, яке утворюється фізичними та юридичними особами на території Первомайськ</w:t>
            </w:r>
            <w:r w:rsidR="00820289">
              <w:rPr>
                <w:sz w:val="24"/>
                <w:szCs w:val="24"/>
                <w:lang w:val="uk-UA"/>
              </w:rPr>
              <w:t>ої міської територіальної громади</w:t>
            </w:r>
            <w:r w:rsidR="004B319F" w:rsidRPr="00DB4F8A">
              <w:rPr>
                <w:sz w:val="24"/>
                <w:szCs w:val="24"/>
                <w:lang w:val="uk-UA"/>
              </w:rPr>
              <w:t xml:space="preserve"> та складається </w:t>
            </w:r>
            <w:r w:rsidR="004B319F">
              <w:rPr>
                <w:sz w:val="24"/>
                <w:szCs w:val="24"/>
                <w:lang w:val="uk-UA"/>
              </w:rPr>
              <w:t>у контейнер</w:t>
            </w:r>
            <w:r w:rsidR="004B319F" w:rsidRPr="00DB4F8A">
              <w:rPr>
                <w:sz w:val="24"/>
                <w:szCs w:val="24"/>
                <w:lang w:val="uk-UA"/>
              </w:rPr>
              <w:t>и</w:t>
            </w:r>
            <w:r w:rsidR="004B319F">
              <w:rPr>
                <w:sz w:val="24"/>
                <w:szCs w:val="24"/>
                <w:lang w:val="uk-UA"/>
              </w:rPr>
              <w:t xml:space="preserve"> на контейнерних майданчиках</w:t>
            </w:r>
            <w:r w:rsidR="00504150">
              <w:rPr>
                <w:sz w:val="24"/>
                <w:szCs w:val="24"/>
                <w:lang w:val="uk-UA"/>
              </w:rPr>
              <w:t xml:space="preserve">, а також сміття, </w:t>
            </w:r>
            <w:r w:rsidR="00901EA1">
              <w:rPr>
                <w:sz w:val="24"/>
                <w:szCs w:val="24"/>
                <w:lang w:val="uk-UA"/>
              </w:rPr>
              <w:t>яке вивозит</w:t>
            </w:r>
            <w:r w:rsidR="00504150">
              <w:rPr>
                <w:sz w:val="24"/>
                <w:szCs w:val="24"/>
                <w:lang w:val="uk-UA"/>
              </w:rPr>
              <w:t>ь</w:t>
            </w:r>
            <w:r w:rsidR="00901EA1">
              <w:rPr>
                <w:sz w:val="24"/>
                <w:szCs w:val="24"/>
                <w:lang w:val="uk-UA"/>
              </w:rPr>
              <w:t xml:space="preserve">ся </w:t>
            </w:r>
            <w:proofErr w:type="spellStart"/>
            <w:r w:rsidR="00E86B41">
              <w:rPr>
                <w:sz w:val="24"/>
                <w:szCs w:val="24"/>
                <w:lang w:val="uk-UA"/>
              </w:rPr>
              <w:t>без</w:t>
            </w:r>
            <w:r w:rsidR="00901EA1">
              <w:rPr>
                <w:sz w:val="24"/>
                <w:szCs w:val="24"/>
                <w:lang w:val="uk-UA"/>
              </w:rPr>
              <w:t>контейнерним</w:t>
            </w:r>
            <w:proofErr w:type="spellEnd"/>
            <w:r w:rsidR="00901EA1">
              <w:rPr>
                <w:sz w:val="24"/>
                <w:szCs w:val="24"/>
                <w:lang w:val="uk-UA"/>
              </w:rPr>
              <w:t xml:space="preserve"> типом</w:t>
            </w:r>
            <w:r w:rsidR="00C61A7A">
              <w:rPr>
                <w:sz w:val="24"/>
                <w:szCs w:val="24"/>
                <w:lang w:val="uk-UA"/>
              </w:rPr>
              <w:t>.</w:t>
            </w:r>
          </w:p>
        </w:tc>
      </w:tr>
      <w:tr w:rsidR="004B319F" w:rsidRPr="004C44D4" w:rsidTr="00222AC2">
        <w:trPr>
          <w:trHeight w:val="240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Найменування, місцезнаходження організатора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Виконавчий комітет Первомайської  міської ради Харківської області, пр. 40 років Перемоги, 1, м. Первомайський, Харківська область, Україна, 64102.</w:t>
            </w:r>
          </w:p>
        </w:tc>
      </w:tr>
      <w:tr w:rsidR="004B319F" w:rsidRPr="004C44D4" w:rsidTr="00222AC2">
        <w:trPr>
          <w:trHeight w:val="90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CE1A7F" w:rsidRDefault="004B319F" w:rsidP="00222AC2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001C">
              <w:rPr>
                <w:b/>
                <w:bCs/>
                <w:sz w:val="24"/>
                <w:szCs w:val="24"/>
                <w:lang w:val="uk-UA"/>
              </w:rPr>
              <w:t>Підстава для проведення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Рішення  Первомайської міської ради від 20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4F8A">
              <w:rPr>
                <w:sz w:val="24"/>
                <w:szCs w:val="24"/>
                <w:lang w:val="uk-UA"/>
              </w:rPr>
              <w:t>грудня 2013 р. № 849-52/6 «Про визначення послуги з вивезення  побутових відходів як окремої комунальної послуги, право на яку виборюється на конкурсних засадах».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Місце і час проведення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990E56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Розкриття конвертів з конкурсними пропозиціями </w:t>
            </w:r>
            <w:r>
              <w:rPr>
                <w:sz w:val="24"/>
                <w:szCs w:val="24"/>
                <w:lang w:val="uk-UA"/>
              </w:rPr>
              <w:t xml:space="preserve">та проведення конкурсу </w:t>
            </w:r>
            <w:r w:rsidRPr="00DB4F8A">
              <w:rPr>
                <w:color w:val="000000" w:themeColor="text1"/>
                <w:sz w:val="24"/>
                <w:szCs w:val="24"/>
                <w:lang w:val="uk-UA"/>
              </w:rPr>
              <w:t xml:space="preserve">відбудеться </w:t>
            </w:r>
            <w:r w:rsidR="004F5719"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 xml:space="preserve"> </w:t>
            </w:r>
            <w:r w:rsidR="004F5719" w:rsidRPr="004F5719"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3</w:t>
            </w:r>
            <w:r w:rsidRPr="004F5719"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1  березня 20</w:t>
            </w:r>
            <w:r w:rsidR="000D067F" w:rsidRPr="004F5719"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22</w:t>
            </w:r>
            <w:r w:rsidRPr="004F5719"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 xml:space="preserve">  року</w:t>
            </w:r>
            <w:r w:rsidRPr="004F5719">
              <w:rPr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 xml:space="preserve"> о </w:t>
            </w:r>
            <w:r w:rsidRPr="004F5719"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14:00</w:t>
            </w:r>
            <w:r w:rsidRPr="004F5719">
              <w:rPr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Pr="00DB4F8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год.</w:t>
            </w:r>
            <w:r w:rsidRPr="00DB4F8A">
              <w:rPr>
                <w:color w:val="000000" w:themeColor="text1"/>
                <w:sz w:val="24"/>
                <w:szCs w:val="24"/>
                <w:lang w:val="uk-UA"/>
              </w:rPr>
              <w:t xml:space="preserve"> за</w:t>
            </w:r>
            <w:r w:rsidRPr="00DB4F8A">
              <w:rPr>
                <w:sz w:val="24"/>
                <w:szCs w:val="24"/>
                <w:lang w:val="uk-UA"/>
              </w:rPr>
              <w:t xml:space="preserve"> адресою: мала зала засідань виконавчо</w:t>
            </w:r>
            <w:r w:rsidRPr="00DB4F8A">
              <w:rPr>
                <w:sz w:val="24"/>
                <w:szCs w:val="24"/>
                <w:lang w:val="uk-UA"/>
              </w:rPr>
              <w:softHyphen/>
              <w:t>го комітету Первомайської міської ради, 3-й поверх, пр. 40</w:t>
            </w:r>
            <w:r w:rsidR="00990E56">
              <w:rPr>
                <w:sz w:val="24"/>
                <w:szCs w:val="24"/>
                <w:lang w:val="uk-UA"/>
              </w:rPr>
              <w:t> </w:t>
            </w:r>
            <w:r w:rsidRPr="00DB4F8A">
              <w:rPr>
                <w:sz w:val="24"/>
                <w:szCs w:val="24"/>
                <w:lang w:val="uk-UA"/>
              </w:rPr>
              <w:t>років Перемоги, 1,  м. Первомайський, Харківська обл., Україна, 64102.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5973FA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 xml:space="preserve">Прізвище та посада, номер телефону особи, в якої можна ознайомитись з умовами </w:t>
            </w:r>
            <w:r w:rsidR="005973FA">
              <w:rPr>
                <w:b/>
                <w:bCs/>
                <w:sz w:val="24"/>
                <w:szCs w:val="24"/>
                <w:lang w:val="uk-UA"/>
              </w:rPr>
              <w:t xml:space="preserve">проведення конкурсу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ind w:left="1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Олександр ЛОЗОВСЬКИЙ </w:t>
            </w:r>
            <w:r w:rsidRPr="00DB4F8A">
              <w:rPr>
                <w:sz w:val="24"/>
                <w:szCs w:val="24"/>
                <w:lang w:val="uk-UA"/>
              </w:rPr>
              <w:t xml:space="preserve">– начальник відділу житлово-комунального господарства </w:t>
            </w:r>
            <w:r>
              <w:rPr>
                <w:sz w:val="24"/>
                <w:szCs w:val="24"/>
                <w:lang w:val="uk-UA"/>
              </w:rPr>
              <w:t xml:space="preserve">виконавчого комітету </w:t>
            </w:r>
            <w:r w:rsidRPr="00DB4F8A">
              <w:rPr>
                <w:sz w:val="24"/>
                <w:szCs w:val="24"/>
                <w:lang w:val="uk-UA"/>
              </w:rPr>
              <w:t>Первомайської міської ради, заступник голови конкурсної комісії. Телефон – (05748) 3-50-27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4B319F" w:rsidRPr="00DB4F8A" w:rsidRDefault="000D067F" w:rsidP="00222AC2">
            <w:pPr>
              <w:spacing w:before="100" w:beforeAutospacing="1" w:after="100" w:afterAutospacing="1" w:line="75" w:lineRule="atLeast"/>
              <w:ind w:left="1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Юлія ВОРОНІНА</w:t>
            </w:r>
            <w:r w:rsidR="004B319F">
              <w:rPr>
                <w:sz w:val="24"/>
                <w:szCs w:val="24"/>
                <w:lang w:val="uk-UA"/>
              </w:rPr>
              <w:t xml:space="preserve"> </w:t>
            </w:r>
            <w:r w:rsidR="004B319F" w:rsidRPr="00DB4F8A">
              <w:rPr>
                <w:sz w:val="24"/>
                <w:szCs w:val="24"/>
                <w:lang w:val="uk-UA"/>
              </w:rPr>
              <w:t xml:space="preserve">– головний спеціаліст відділу житлово-комунального господарства </w:t>
            </w:r>
            <w:r w:rsidR="004B319F">
              <w:rPr>
                <w:sz w:val="24"/>
                <w:szCs w:val="24"/>
                <w:lang w:val="uk-UA"/>
              </w:rPr>
              <w:t xml:space="preserve">виконавчого комітету </w:t>
            </w:r>
            <w:r w:rsidR="004B319F" w:rsidRPr="00DB4F8A">
              <w:rPr>
                <w:sz w:val="24"/>
                <w:szCs w:val="24"/>
                <w:lang w:val="uk-UA"/>
              </w:rPr>
              <w:t>Первомайської  міської ради, секретар конкурсної комісії. Телефон – (05748) 3-50-27.</w:t>
            </w:r>
          </w:p>
        </w:tc>
      </w:tr>
      <w:tr w:rsidR="004B319F" w:rsidRPr="004C44D4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Кваліфікаційні вимоги до учасників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     наявність матеріально-технічної бази для надання визначених послуг (спеціально обладнані транспортні засоби, контейнери, контейнерні майданчики тощо);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          можливість здійснювати щоденний контроль за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технічним станом транспортних засобів власними силами, виконання робіт з технічного обслуговування та ремонту спеціально обладнаних транспортних засобів;</w:t>
            </w:r>
          </w:p>
          <w:p w:rsidR="004B319F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     підтримання належного санітарного стану спеціально обладнаних транспортних засобів;</w:t>
            </w:r>
          </w:p>
          <w:p w:rsidR="00D94800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        вартість надання послуг не повинна перевищувати:      для населення багатоквартирних будинків – 9,88 грн</w:t>
            </w:r>
            <w:r w:rsidR="00D948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на 1 мешканця на місяць,</w:t>
            </w:r>
            <w:r w:rsidR="00D94800">
              <w:rPr>
                <w:sz w:val="24"/>
                <w:szCs w:val="24"/>
                <w:lang w:val="uk-UA"/>
              </w:rPr>
              <w:t xml:space="preserve"> </w:t>
            </w:r>
            <w:r w:rsidRPr="00DE4B09">
              <w:rPr>
                <w:sz w:val="24"/>
                <w:szCs w:val="24"/>
                <w:lang w:val="uk-UA"/>
              </w:rPr>
              <w:t>для населення приватного сектору – 14,87 грн</w:t>
            </w:r>
            <w:r w:rsidR="00D94800">
              <w:rPr>
                <w:sz w:val="24"/>
                <w:szCs w:val="24"/>
                <w:lang w:val="uk-UA"/>
              </w:rPr>
              <w:t>.</w:t>
            </w:r>
            <w:r w:rsidRPr="00DE4B09">
              <w:rPr>
                <w:sz w:val="24"/>
                <w:szCs w:val="24"/>
                <w:lang w:val="uk-UA"/>
              </w:rPr>
              <w:t xml:space="preserve"> з 1 мешканця на місяць; 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      наявність практичного досвіду роботи з надання послуг із вивезення твердих побутових відходів (не менше одного року);</w:t>
            </w:r>
          </w:p>
          <w:p w:rsidR="004B319F" w:rsidRPr="00DB4F8A" w:rsidRDefault="004B319F" w:rsidP="00FD2D4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      наявність кількості працівників відповідної кваліфікації, у тому числі водіїв, достатньої для вивезення щорічної кількості накопичення твердих побутових відходів у Первомайськ</w:t>
            </w:r>
            <w:r w:rsidR="00F43913">
              <w:rPr>
                <w:sz w:val="24"/>
                <w:szCs w:val="24"/>
                <w:lang w:val="uk-UA"/>
              </w:rPr>
              <w:t>ій</w:t>
            </w:r>
            <w:r w:rsidR="00FD2D44">
              <w:rPr>
                <w:sz w:val="24"/>
                <w:szCs w:val="24"/>
                <w:lang w:val="uk-UA"/>
              </w:rPr>
              <w:t xml:space="preserve"> міській територіальній громаді</w:t>
            </w:r>
            <w:r w:rsidRPr="00DB4F8A">
              <w:rPr>
                <w:sz w:val="24"/>
                <w:szCs w:val="24"/>
                <w:lang w:val="uk-UA"/>
              </w:rPr>
              <w:t>.</w:t>
            </w:r>
          </w:p>
        </w:tc>
      </w:tr>
      <w:tr w:rsidR="004B319F" w:rsidRPr="004C44D4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>Обсяг послуг з вивезення побутових відходів та вимоги щодо якості надання послуг згідно з критерієм, що визначається відповідно до Правил надання послуг з вивезення побутових відходів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Щорічна середня кількість накопичення твердих побутових відходів у </w:t>
            </w:r>
            <w:r w:rsidR="00F43913">
              <w:rPr>
                <w:sz w:val="24"/>
                <w:szCs w:val="24"/>
                <w:lang w:val="uk-UA"/>
              </w:rPr>
              <w:t>Первомайській міській територіальній громаді</w:t>
            </w:r>
            <w:r w:rsidRPr="00DB4F8A">
              <w:rPr>
                <w:sz w:val="24"/>
                <w:szCs w:val="24"/>
                <w:lang w:val="uk-UA"/>
              </w:rPr>
              <w:t xml:space="preserve"> складає </w:t>
            </w:r>
            <w:r w:rsidR="0019457E">
              <w:rPr>
                <w:sz w:val="24"/>
                <w:szCs w:val="24"/>
                <w:lang w:val="uk-UA"/>
              </w:rPr>
              <w:t>9</w:t>
            </w:r>
            <w:r w:rsidRPr="00DB4F8A">
              <w:rPr>
                <w:sz w:val="24"/>
                <w:szCs w:val="24"/>
                <w:lang w:val="uk-UA"/>
              </w:rPr>
              <w:t>,</w:t>
            </w:r>
            <w:r w:rsidR="0019457E">
              <w:rPr>
                <w:sz w:val="24"/>
                <w:szCs w:val="24"/>
                <w:lang w:val="uk-UA"/>
              </w:rPr>
              <w:t>06</w:t>
            </w:r>
            <w:r w:rsidRPr="00DB4F8A">
              <w:rPr>
                <w:sz w:val="24"/>
                <w:szCs w:val="24"/>
                <w:lang w:val="uk-UA"/>
              </w:rPr>
              <w:t> тис. т.</w:t>
            </w:r>
          </w:p>
          <w:p w:rsidR="00440E1E" w:rsidRPr="00DB4F8A" w:rsidRDefault="00D94800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О</w:t>
            </w:r>
            <w:r w:rsidR="00440E1E" w:rsidRPr="00DB4F8A">
              <w:rPr>
                <w:sz w:val="24"/>
                <w:szCs w:val="24"/>
                <w:lang w:val="uk-UA"/>
              </w:rPr>
              <w:t>бсяг надання послуг повинен розраховуватися на підставі норм надання послуг з вивезення твердих побутових відходів по м. Первомайський, затверджених рішенням виконавчого комітету Первомайської міської ради від 2</w:t>
            </w:r>
            <w:r w:rsidR="00440E1E">
              <w:rPr>
                <w:sz w:val="24"/>
                <w:szCs w:val="24"/>
                <w:lang w:val="uk-UA"/>
              </w:rPr>
              <w:t>7</w:t>
            </w:r>
            <w:r w:rsidR="00440E1E" w:rsidRPr="00DB4F8A">
              <w:rPr>
                <w:sz w:val="24"/>
                <w:szCs w:val="24"/>
                <w:lang w:val="uk-UA"/>
              </w:rPr>
              <w:t>.0</w:t>
            </w:r>
            <w:r w:rsidR="00440E1E">
              <w:rPr>
                <w:sz w:val="24"/>
                <w:szCs w:val="24"/>
                <w:lang w:val="uk-UA"/>
              </w:rPr>
              <w:t>6</w:t>
            </w:r>
            <w:r w:rsidR="00440E1E" w:rsidRPr="00DB4F8A">
              <w:rPr>
                <w:sz w:val="24"/>
                <w:szCs w:val="24"/>
                <w:lang w:val="uk-UA"/>
              </w:rPr>
              <w:t>.201</w:t>
            </w:r>
            <w:r w:rsidR="00440E1E">
              <w:rPr>
                <w:sz w:val="24"/>
                <w:szCs w:val="24"/>
                <w:lang w:val="uk-UA"/>
              </w:rPr>
              <w:t>7  № 1</w:t>
            </w:r>
            <w:r w:rsidR="00440E1E" w:rsidRPr="00DB4F8A">
              <w:rPr>
                <w:sz w:val="24"/>
                <w:szCs w:val="24"/>
                <w:lang w:val="uk-UA"/>
              </w:rPr>
              <w:t>2</w:t>
            </w:r>
            <w:r w:rsidR="00440E1E">
              <w:rPr>
                <w:sz w:val="24"/>
                <w:szCs w:val="24"/>
                <w:lang w:val="uk-UA"/>
              </w:rPr>
              <w:t>4</w:t>
            </w:r>
            <w:r w:rsidR="00440E1E" w:rsidRPr="00DB4F8A">
              <w:rPr>
                <w:sz w:val="24"/>
                <w:szCs w:val="24"/>
                <w:lang w:val="uk-UA"/>
              </w:rPr>
              <w:t xml:space="preserve"> «Про затвердження місцевих норм утворення твердих  побутови</w:t>
            </w:r>
            <w:r w:rsidR="00440E1E">
              <w:rPr>
                <w:sz w:val="24"/>
                <w:szCs w:val="24"/>
                <w:lang w:val="uk-UA"/>
              </w:rPr>
              <w:t>х відходів у м. Первомайський»</w:t>
            </w:r>
            <w:r w:rsidR="00CB053D">
              <w:rPr>
                <w:sz w:val="24"/>
                <w:szCs w:val="24"/>
                <w:lang w:val="uk-UA"/>
              </w:rPr>
              <w:t>.</w:t>
            </w:r>
          </w:p>
          <w:p w:rsidR="004B319F" w:rsidRPr="00DB4F8A" w:rsidRDefault="00D94800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4B319F" w:rsidRPr="00DB4F8A">
              <w:rPr>
                <w:sz w:val="24"/>
                <w:szCs w:val="24"/>
                <w:lang w:val="uk-UA"/>
              </w:rPr>
              <w:t>ослуги мають надаватис</w:t>
            </w:r>
            <w:r w:rsidR="00DC7D41">
              <w:rPr>
                <w:sz w:val="24"/>
                <w:szCs w:val="24"/>
                <w:lang w:val="uk-UA"/>
              </w:rPr>
              <w:t>я</w:t>
            </w:r>
            <w:r w:rsidR="004B319F" w:rsidRPr="00DB4F8A">
              <w:rPr>
                <w:sz w:val="24"/>
                <w:szCs w:val="24"/>
                <w:lang w:val="uk-UA"/>
              </w:rPr>
              <w:t xml:space="preserve"> </w:t>
            </w:r>
            <w:r w:rsidR="00DC7D41">
              <w:rPr>
                <w:sz w:val="24"/>
                <w:szCs w:val="24"/>
                <w:lang w:val="uk-UA"/>
              </w:rPr>
              <w:t>і</w:t>
            </w:r>
            <w:r w:rsidR="004B319F" w:rsidRPr="00DB4F8A">
              <w:rPr>
                <w:sz w:val="24"/>
                <w:szCs w:val="24"/>
                <w:lang w:val="uk-UA"/>
              </w:rPr>
              <w:t>з дотриманням графіка вивезення побутових відходів</w:t>
            </w:r>
            <w:r w:rsidR="00104A3C">
              <w:rPr>
                <w:sz w:val="24"/>
                <w:szCs w:val="24"/>
                <w:lang w:val="uk-UA"/>
              </w:rPr>
              <w:t xml:space="preserve">, що затверджені рішеннями виконавчого комітету Первомайської міської ради від 24.04.2019 № 93 «Про затвердження  графіка вивезення твердих побутових відходів в м. Первомайський» та від 24.07.2019 № 144 «Про внесення змін до рішення від 24 квітня 2019 року </w:t>
            </w:r>
            <w:r w:rsidR="001405BB">
              <w:rPr>
                <w:sz w:val="24"/>
                <w:szCs w:val="24"/>
                <w:lang w:val="uk-UA"/>
              </w:rPr>
              <w:t>№ 93 «Про затвердження графіка вивезення твердих побутових відходів в м. Первомайський»</w:t>
            </w:r>
            <w:r w:rsidR="00104A3C">
              <w:rPr>
                <w:sz w:val="24"/>
                <w:szCs w:val="24"/>
                <w:lang w:val="uk-UA"/>
              </w:rPr>
              <w:t xml:space="preserve"> </w:t>
            </w:r>
            <w:r w:rsidR="004B319F" w:rsidRPr="00DB4F8A">
              <w:rPr>
                <w:sz w:val="24"/>
                <w:szCs w:val="24"/>
                <w:lang w:val="uk-UA"/>
              </w:rPr>
              <w:t>, вимог, стандартів, нормативів, норм і правил надання послуг з</w:t>
            </w:r>
            <w:r w:rsidR="004B319F">
              <w:rPr>
                <w:sz w:val="24"/>
                <w:szCs w:val="24"/>
                <w:lang w:val="uk-UA"/>
              </w:rPr>
              <w:t xml:space="preserve"> поводження з побутовими відходами</w:t>
            </w:r>
            <w:r w:rsidR="004B319F" w:rsidRPr="00DB4F8A">
              <w:rPr>
                <w:sz w:val="24"/>
                <w:szCs w:val="24"/>
                <w:lang w:val="uk-UA"/>
              </w:rPr>
              <w:t>,</w:t>
            </w:r>
            <w:r w:rsidR="001405BB">
              <w:rPr>
                <w:sz w:val="24"/>
                <w:szCs w:val="24"/>
                <w:lang w:val="uk-UA"/>
              </w:rPr>
              <w:t xml:space="preserve"> </w:t>
            </w:r>
            <w:r w:rsidR="004B319F" w:rsidRPr="00DB4F8A">
              <w:rPr>
                <w:sz w:val="24"/>
                <w:szCs w:val="24"/>
                <w:lang w:val="uk-UA"/>
              </w:rPr>
              <w:t>затверджених постановою Кабінету Міністрів України від 10 грудня 2008 року №1070 та інших нормативних актів;</w:t>
            </w:r>
          </w:p>
          <w:p w:rsidR="004B319F" w:rsidRPr="00DB4F8A" w:rsidRDefault="00CB5CEC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4B319F" w:rsidRPr="00DB4F8A">
              <w:rPr>
                <w:sz w:val="24"/>
                <w:szCs w:val="24"/>
                <w:lang w:val="uk-UA"/>
              </w:rPr>
              <w:t>ослуги повинні надаватися з урахуванням розміру території згідно з маршрутами транспортних засобів та схемами дислокації контейнерних майданчиків Первомайськ</w:t>
            </w:r>
            <w:r w:rsidR="00520767">
              <w:rPr>
                <w:sz w:val="24"/>
                <w:szCs w:val="24"/>
                <w:lang w:val="uk-UA"/>
              </w:rPr>
              <w:t>ої міської територіальної громади</w:t>
            </w:r>
            <w:r w:rsidR="00806B24">
              <w:rPr>
                <w:sz w:val="24"/>
                <w:szCs w:val="24"/>
                <w:lang w:val="uk-UA"/>
              </w:rPr>
              <w:t>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316697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 xml:space="preserve">Перелік документів, оригінали або копії (засвідчені в установленому </w:t>
            </w: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>законодавством порядку), які подаються учасниками конкурсу для підтвердження відповідності учасників встановленим кваліфікаційним вимогам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E4" w:rsidRDefault="00B37663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 xml:space="preserve">Конкурсну документацію </w:t>
            </w:r>
            <w:r w:rsidR="00E445E4">
              <w:rPr>
                <w:sz w:val="24"/>
                <w:szCs w:val="24"/>
                <w:lang w:val="uk-UA"/>
              </w:rPr>
              <w:t xml:space="preserve">(особисто або поштою) </w:t>
            </w:r>
            <w:r w:rsidRPr="00DB4F8A">
              <w:rPr>
                <w:sz w:val="24"/>
                <w:szCs w:val="24"/>
                <w:lang w:val="uk-UA"/>
              </w:rPr>
              <w:t xml:space="preserve">можна отримати у відділі житлово-комунального господарства виконавчого комітету Первомайської міської ради за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адресою: пр. 40 років Перемоги, 1, м. Первомайський Харківської  області (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каб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>. 11)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="00E445E4">
              <w:rPr>
                <w:sz w:val="24"/>
                <w:szCs w:val="24"/>
                <w:lang w:val="uk-UA"/>
              </w:rPr>
              <w:t>протягом трьох робочих днів після надходження від Учасника заяви про участь у конкурсі.</w:t>
            </w:r>
          </w:p>
          <w:p w:rsidR="00326446" w:rsidRDefault="00E445E4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участі у конкурсі </w:t>
            </w:r>
            <w:r w:rsidR="00326446">
              <w:rPr>
                <w:sz w:val="24"/>
                <w:szCs w:val="24"/>
                <w:lang w:val="uk-UA"/>
              </w:rPr>
              <w:t xml:space="preserve">Учасник </w:t>
            </w:r>
            <w:r w:rsidR="00B37663">
              <w:rPr>
                <w:sz w:val="24"/>
                <w:szCs w:val="24"/>
                <w:lang w:val="uk-UA"/>
              </w:rPr>
              <w:t>надає такі документи: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</w:t>
            </w:r>
            <w:r w:rsidR="00B37663">
              <w:rPr>
                <w:sz w:val="24"/>
                <w:szCs w:val="24"/>
                <w:lang w:val="uk-UA"/>
              </w:rPr>
              <w:t>   з</w:t>
            </w:r>
            <w:r w:rsidR="005B6708">
              <w:rPr>
                <w:sz w:val="24"/>
                <w:szCs w:val="24"/>
                <w:lang w:val="uk-UA"/>
              </w:rPr>
              <w:t>аява на участь у конкурсі (</w:t>
            </w:r>
            <w:r w:rsidR="005B6708" w:rsidRPr="005B6708">
              <w:rPr>
                <w:b/>
                <w:sz w:val="24"/>
                <w:szCs w:val="24"/>
                <w:lang w:val="uk-UA"/>
              </w:rPr>
              <w:t>Д</w:t>
            </w:r>
            <w:r w:rsidRPr="005B6708">
              <w:rPr>
                <w:b/>
                <w:sz w:val="24"/>
                <w:szCs w:val="24"/>
                <w:lang w:val="uk-UA"/>
              </w:rPr>
              <w:t>одаток 1</w:t>
            </w:r>
            <w:r w:rsidRPr="00DB4F8A">
              <w:rPr>
                <w:sz w:val="24"/>
                <w:szCs w:val="24"/>
                <w:lang w:val="uk-UA"/>
              </w:rPr>
              <w:t xml:space="preserve"> до конкурсної документації);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балансовий звіт суб'єкта г</w:t>
            </w:r>
            <w:r>
              <w:rPr>
                <w:sz w:val="24"/>
                <w:szCs w:val="24"/>
                <w:lang w:val="uk-UA"/>
              </w:rPr>
              <w:t>осподарювання за останній звітни</w:t>
            </w:r>
            <w:r w:rsidRPr="00DB4F8A">
              <w:rPr>
                <w:sz w:val="24"/>
                <w:szCs w:val="24"/>
                <w:lang w:val="uk-UA"/>
              </w:rPr>
              <w:t>й період;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довідка Державної фіскальної служби про відсутність (наявність) заборгованості за податковими зобов'язаннями та платежами;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документ, що містить інформацію про технічний потенціал суб'єкта господарювання (кількість спеціально обладнаних транспортних засобів, які перебувають на балансі суб'єкта господарювання, наявність власної ремонтної бази та контейнерного парку тощо);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документ, що містить відомості про обсяги надання послуг зі збирання та перевезення твердих, великогаб</w:t>
            </w:r>
            <w:r>
              <w:rPr>
                <w:sz w:val="24"/>
                <w:szCs w:val="24"/>
                <w:lang w:val="uk-UA"/>
              </w:rPr>
              <w:t>аритних, ремонтних </w:t>
            </w:r>
            <w:r w:rsidRPr="00DB4F8A">
              <w:rPr>
                <w:sz w:val="24"/>
                <w:szCs w:val="24"/>
                <w:lang w:val="uk-UA"/>
              </w:rPr>
              <w:t>відходів за останній рік;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технічні паспорти на спеціально обладнані транспортні засоби та довідки про проходження ними технічного огляду;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      довідка-характеристика спеціально обладнаних транспортних засобів: тип, вантажопідйомність, наявність пристроїв автоматизованого 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геоінформаційного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 xml:space="preserve"> контролю та супроводу перевезення побутових відходів, реєстраційний номер, найменування організації, якій належать спеціально обладнані транспортні засоби, номер телефону керівника такої організації;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довідка про забезпечення створення умов для щоденного миття спеціально обладнаних транспортних засобів, їх паркування та технічного обслуговування;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довідка про проходження водіями медичного огляду;</w:t>
            </w:r>
          </w:p>
          <w:p w:rsidR="004B319F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документ, що містить відомості про досвід роботи з надання послуг з вивезення побутових відходів;</w:t>
            </w:r>
          </w:p>
          <w:p w:rsidR="00CB5CEC" w:rsidRPr="00DB4F8A" w:rsidRDefault="00CB5CEC" w:rsidP="00164B0E">
            <w:pPr>
              <w:tabs>
                <w:tab w:val="left" w:pos="439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164B0E">
              <w:rPr>
                <w:sz w:val="24"/>
                <w:szCs w:val="24"/>
                <w:lang w:val="uk-UA"/>
              </w:rPr>
              <w:t xml:space="preserve">     </w:t>
            </w:r>
            <w:r>
              <w:rPr>
                <w:sz w:val="24"/>
                <w:szCs w:val="24"/>
                <w:lang w:val="uk-UA"/>
              </w:rPr>
              <w:t xml:space="preserve">довідка про </w:t>
            </w:r>
            <w:r w:rsidR="00505B66">
              <w:rPr>
                <w:sz w:val="24"/>
                <w:szCs w:val="24"/>
                <w:lang w:val="uk-UA"/>
              </w:rPr>
              <w:t>наявність працівників відповідної кваліфікації для надання послуги з вивезення твердих побутових відходів;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інші документи, які подаються за бажанням учасника конкурсу і містять відомості про його здатність надавати послуги з вивезення побутових відходів (впровадження роздільного збирання, інформація про наявність диспетчерської служби тощо) належного рівня якості.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*Примітка: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>а) усі документи (за винятком оригіналів), видані іншими установами, повинні бути завірені власною печаткою Учасника;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б) у разі необхідності конкурсна комісія має право запросити від будь-якого Учасника підтвердження його відповідності кваліфікаційним вимогам чи звернутися за підтвердженням такої інформації до державних органів або відповідних експертних установ, організацій;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в) у разі відмови Учасника надати таке підтвердження чи одержання достовірної інформації щодо його невідповідності кваліфікаційним вимогам, встановленим в цій конкурсній документації, або факту надання у конкурсній пропозиції будь-якої недостовірної інформації, організатор конкурсу відхиляє конкурсну пропозицію цього Учасника і визначає переможця конкурсу серед тих Учасників, які залишились;</w:t>
            </w:r>
          </w:p>
          <w:p w:rsidR="00326446" w:rsidRPr="00DB4F8A" w:rsidRDefault="004B319F" w:rsidP="0032644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г) документи, які були додані до заяви</w:t>
            </w:r>
            <w:r w:rsidR="00DC7D41">
              <w:rPr>
                <w:sz w:val="24"/>
                <w:szCs w:val="24"/>
                <w:lang w:val="uk-UA"/>
              </w:rPr>
              <w:t>,</w:t>
            </w:r>
            <w:r w:rsidRPr="00DB4F8A">
              <w:rPr>
                <w:sz w:val="24"/>
                <w:szCs w:val="24"/>
                <w:lang w:val="uk-UA"/>
              </w:rPr>
              <w:t xml:space="preserve"> повторно не додаються.</w:t>
            </w:r>
          </w:p>
        </w:tc>
      </w:tr>
      <w:tr w:rsidR="004B319F" w:rsidRPr="00E445E4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Характеристика території </w:t>
            </w:r>
            <w:r w:rsidRPr="00920D5F">
              <w:rPr>
                <w:b/>
                <w:bCs/>
                <w:sz w:val="24"/>
                <w:szCs w:val="24"/>
                <w:highlight w:val="yellow"/>
                <w:lang w:val="uk-UA"/>
              </w:rPr>
              <w:t xml:space="preserve"> </w:t>
            </w:r>
            <w:r w:rsidRPr="00920D5F">
              <w:rPr>
                <w:b/>
                <w:bCs/>
                <w:sz w:val="24"/>
                <w:szCs w:val="24"/>
                <w:lang w:val="uk-UA"/>
              </w:rPr>
              <w:t>Первомайськ</w:t>
            </w:r>
            <w:r w:rsidR="00920D5F" w:rsidRPr="00920D5F">
              <w:rPr>
                <w:b/>
                <w:bCs/>
                <w:sz w:val="24"/>
                <w:szCs w:val="24"/>
                <w:lang w:val="uk-UA"/>
              </w:rPr>
              <w:t>о</w:t>
            </w:r>
            <w:r w:rsidR="00920D5F">
              <w:rPr>
                <w:b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DB4F8A">
              <w:rPr>
                <w:b/>
                <w:bCs/>
                <w:sz w:val="24"/>
                <w:szCs w:val="24"/>
                <w:lang w:val="uk-UA"/>
              </w:rPr>
              <w:t>, де мають надаватися послуги із вивезення твердих побутових відходів, та об’єкт</w:t>
            </w:r>
            <w:r w:rsidR="00CB5CEC">
              <w:rPr>
                <w:b/>
                <w:bCs/>
                <w:sz w:val="24"/>
                <w:szCs w:val="24"/>
                <w:lang w:val="uk-UA"/>
              </w:rPr>
              <w:t>и</w:t>
            </w:r>
            <w:r w:rsidRPr="00DB4F8A">
              <w:rPr>
                <w:b/>
                <w:bCs/>
                <w:sz w:val="24"/>
                <w:szCs w:val="24"/>
                <w:lang w:val="uk-UA"/>
              </w:rPr>
              <w:t xml:space="preserve"> поводження з твердими побутовими відходами  </w:t>
            </w:r>
          </w:p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E4B09" w:rsidRDefault="004B319F" w:rsidP="009E218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A6358">
              <w:rPr>
                <w:sz w:val="24"/>
                <w:szCs w:val="24"/>
                <w:lang w:val="uk-UA"/>
              </w:rPr>
              <w:t>Первомайськ</w:t>
            </w:r>
            <w:r w:rsidR="00920D5F" w:rsidRPr="009A6358">
              <w:rPr>
                <w:sz w:val="24"/>
                <w:szCs w:val="24"/>
                <w:lang w:val="uk-UA"/>
              </w:rPr>
              <w:t>а міська територіальна громада</w:t>
            </w:r>
            <w:r w:rsidRPr="009A6358">
              <w:rPr>
                <w:sz w:val="24"/>
                <w:szCs w:val="24"/>
                <w:lang w:val="uk-UA"/>
              </w:rPr>
              <w:t xml:space="preserve"> </w:t>
            </w:r>
            <w:r w:rsidR="008F061D">
              <w:rPr>
                <w:sz w:val="24"/>
                <w:szCs w:val="24"/>
                <w:lang w:val="uk-UA"/>
              </w:rPr>
              <w:t>знаходиться у Харківській області та</w:t>
            </w:r>
            <w:r w:rsidRPr="009A6358">
              <w:rPr>
                <w:sz w:val="24"/>
                <w:szCs w:val="24"/>
                <w:lang w:val="uk-UA"/>
              </w:rPr>
              <w:t xml:space="preserve"> займає територію </w:t>
            </w:r>
            <w:r w:rsidR="003C754B" w:rsidRPr="00D3625F">
              <w:rPr>
                <w:b/>
                <w:sz w:val="24"/>
                <w:szCs w:val="24"/>
                <w:lang w:val="uk-UA"/>
              </w:rPr>
              <w:t>1</w:t>
            </w:r>
            <w:r w:rsidR="009A6358" w:rsidRPr="00D3625F">
              <w:rPr>
                <w:b/>
                <w:sz w:val="24"/>
                <w:szCs w:val="24"/>
                <w:lang w:val="uk-UA"/>
              </w:rPr>
              <w:t>4</w:t>
            </w:r>
            <w:r w:rsidR="00D3625F">
              <w:rPr>
                <w:b/>
                <w:sz w:val="24"/>
                <w:szCs w:val="24"/>
                <w:lang w:val="uk-UA"/>
              </w:rPr>
              <w:t> </w:t>
            </w:r>
            <w:r w:rsidR="003C754B" w:rsidRPr="00D3625F">
              <w:rPr>
                <w:b/>
                <w:sz w:val="24"/>
                <w:szCs w:val="24"/>
                <w:lang w:val="uk-UA"/>
              </w:rPr>
              <w:t>530</w:t>
            </w:r>
            <w:r w:rsidR="00CB5CEC" w:rsidRPr="00D3625F">
              <w:rPr>
                <w:b/>
                <w:sz w:val="24"/>
                <w:szCs w:val="24"/>
                <w:lang w:val="uk-UA"/>
              </w:rPr>
              <w:t xml:space="preserve"> га</w:t>
            </w:r>
            <w:r w:rsidR="008F061D" w:rsidRPr="003C754B">
              <w:rPr>
                <w:sz w:val="24"/>
                <w:szCs w:val="24"/>
                <w:lang w:val="uk-UA"/>
              </w:rPr>
              <w:t>.</w:t>
            </w:r>
            <w:r w:rsidR="008F061D">
              <w:rPr>
                <w:sz w:val="24"/>
                <w:szCs w:val="24"/>
                <w:lang w:val="uk-UA"/>
              </w:rPr>
              <w:t xml:space="preserve"> Д</w:t>
            </w:r>
            <w:r w:rsidR="00CB5CEC">
              <w:rPr>
                <w:sz w:val="24"/>
                <w:szCs w:val="24"/>
                <w:lang w:val="uk-UA"/>
              </w:rPr>
              <w:t xml:space="preserve">о </w:t>
            </w:r>
            <w:r w:rsidR="008F061D">
              <w:rPr>
                <w:sz w:val="24"/>
                <w:szCs w:val="24"/>
                <w:lang w:val="uk-UA"/>
              </w:rPr>
              <w:t xml:space="preserve">неї </w:t>
            </w:r>
            <w:r w:rsidR="00CB5CEC">
              <w:rPr>
                <w:sz w:val="24"/>
                <w:szCs w:val="24"/>
                <w:lang w:val="uk-UA"/>
              </w:rPr>
              <w:t>входять: м. Первомайський</w:t>
            </w:r>
            <w:r w:rsidR="003C754B">
              <w:rPr>
                <w:sz w:val="24"/>
                <w:szCs w:val="24"/>
                <w:lang w:val="uk-UA"/>
              </w:rPr>
              <w:t xml:space="preserve"> (3 083 га)</w:t>
            </w:r>
            <w:r w:rsidR="00CB5CEC">
              <w:rPr>
                <w:sz w:val="24"/>
                <w:szCs w:val="24"/>
                <w:lang w:val="uk-UA"/>
              </w:rPr>
              <w:t>, с. Високе</w:t>
            </w:r>
            <w:r w:rsidR="003C754B">
              <w:rPr>
                <w:sz w:val="24"/>
                <w:szCs w:val="24"/>
                <w:lang w:val="uk-UA"/>
              </w:rPr>
              <w:t xml:space="preserve"> (71,8 га)</w:t>
            </w:r>
            <w:r w:rsidR="00CB5CEC">
              <w:rPr>
                <w:sz w:val="24"/>
                <w:szCs w:val="24"/>
                <w:lang w:val="uk-UA"/>
              </w:rPr>
              <w:t>, с.</w:t>
            </w:r>
            <w:r w:rsidR="003C754B">
              <w:rPr>
                <w:sz w:val="24"/>
                <w:szCs w:val="24"/>
                <w:lang w:val="uk-UA"/>
              </w:rPr>
              <w:t> </w:t>
            </w:r>
            <w:r w:rsidR="00CB5CEC">
              <w:rPr>
                <w:sz w:val="24"/>
                <w:szCs w:val="24"/>
                <w:lang w:val="uk-UA"/>
              </w:rPr>
              <w:t>Грушине</w:t>
            </w:r>
            <w:r w:rsidR="003C754B">
              <w:rPr>
                <w:sz w:val="24"/>
                <w:szCs w:val="24"/>
                <w:lang w:val="uk-UA"/>
              </w:rPr>
              <w:t xml:space="preserve"> (164 га)</w:t>
            </w:r>
            <w:r w:rsidR="00CB5CEC">
              <w:rPr>
                <w:sz w:val="24"/>
                <w:szCs w:val="24"/>
                <w:lang w:val="uk-UA"/>
              </w:rPr>
              <w:t xml:space="preserve">, с. </w:t>
            </w:r>
            <w:proofErr w:type="spellStart"/>
            <w:r w:rsidR="00CB5CEC">
              <w:rPr>
                <w:sz w:val="24"/>
                <w:szCs w:val="24"/>
                <w:lang w:val="uk-UA"/>
              </w:rPr>
              <w:t>Караченців</w:t>
            </w:r>
            <w:proofErr w:type="spellEnd"/>
            <w:r w:rsidR="003C754B">
              <w:rPr>
                <w:sz w:val="24"/>
                <w:szCs w:val="24"/>
                <w:lang w:val="uk-UA"/>
              </w:rPr>
              <w:t xml:space="preserve"> (53,8 га)</w:t>
            </w:r>
            <w:r w:rsidR="00CB5CEC">
              <w:rPr>
                <w:sz w:val="24"/>
                <w:szCs w:val="24"/>
                <w:lang w:val="uk-UA"/>
              </w:rPr>
              <w:t xml:space="preserve">, с. </w:t>
            </w:r>
            <w:proofErr w:type="spellStart"/>
            <w:r w:rsidR="00CB5CEC">
              <w:rPr>
                <w:sz w:val="24"/>
                <w:szCs w:val="24"/>
                <w:lang w:val="uk-UA"/>
              </w:rPr>
              <w:t>Кашпурівка</w:t>
            </w:r>
            <w:proofErr w:type="spellEnd"/>
            <w:r w:rsidR="003C754B">
              <w:rPr>
                <w:sz w:val="24"/>
                <w:szCs w:val="24"/>
                <w:lang w:val="uk-UA"/>
              </w:rPr>
              <w:t xml:space="preserve"> (60,8 га)</w:t>
            </w:r>
            <w:r w:rsidR="00CB5CEC">
              <w:rPr>
                <w:sz w:val="24"/>
                <w:szCs w:val="24"/>
                <w:lang w:val="uk-UA"/>
              </w:rPr>
              <w:t>, с. </w:t>
            </w:r>
            <w:proofErr w:type="spellStart"/>
            <w:r w:rsidR="00CB5CEC">
              <w:rPr>
                <w:sz w:val="24"/>
                <w:szCs w:val="24"/>
                <w:lang w:val="uk-UA"/>
              </w:rPr>
              <w:t>Маслівка</w:t>
            </w:r>
            <w:proofErr w:type="spellEnd"/>
            <w:r w:rsidR="003C754B">
              <w:rPr>
                <w:sz w:val="24"/>
                <w:szCs w:val="24"/>
                <w:lang w:val="uk-UA"/>
              </w:rPr>
              <w:t xml:space="preserve"> (112,36 га)</w:t>
            </w:r>
            <w:r w:rsidR="00CB5CEC">
              <w:rPr>
                <w:sz w:val="24"/>
                <w:szCs w:val="24"/>
                <w:lang w:val="uk-UA"/>
              </w:rPr>
              <w:t>, с. Калинівка</w:t>
            </w:r>
            <w:r w:rsidR="003C754B">
              <w:rPr>
                <w:sz w:val="24"/>
                <w:szCs w:val="24"/>
                <w:lang w:val="uk-UA"/>
              </w:rPr>
              <w:t xml:space="preserve"> (54,2 га)</w:t>
            </w:r>
            <w:r w:rsidR="00CB5CEC">
              <w:rPr>
                <w:sz w:val="24"/>
                <w:szCs w:val="24"/>
                <w:lang w:val="uk-UA"/>
              </w:rPr>
              <w:t>, с.</w:t>
            </w:r>
            <w:r w:rsidR="003C754B">
              <w:rPr>
                <w:sz w:val="24"/>
                <w:szCs w:val="24"/>
                <w:lang w:val="uk-UA"/>
              </w:rPr>
              <w:t> </w:t>
            </w:r>
            <w:proofErr w:type="spellStart"/>
            <w:r w:rsidR="00CB5CEC">
              <w:rPr>
                <w:sz w:val="24"/>
                <w:szCs w:val="24"/>
                <w:lang w:val="uk-UA"/>
              </w:rPr>
              <w:t>Ржавчик</w:t>
            </w:r>
            <w:proofErr w:type="spellEnd"/>
            <w:r w:rsidR="003C754B">
              <w:rPr>
                <w:sz w:val="24"/>
                <w:szCs w:val="24"/>
                <w:lang w:val="uk-UA"/>
              </w:rPr>
              <w:t xml:space="preserve"> (697,55 га)</w:t>
            </w:r>
            <w:r w:rsidR="00CB5CEC">
              <w:rPr>
                <w:sz w:val="24"/>
                <w:szCs w:val="24"/>
                <w:lang w:val="uk-UA"/>
              </w:rPr>
              <w:t xml:space="preserve">, с. </w:t>
            </w:r>
            <w:proofErr w:type="spellStart"/>
            <w:r w:rsidR="00CB5CEC">
              <w:rPr>
                <w:sz w:val="24"/>
                <w:szCs w:val="24"/>
                <w:lang w:val="uk-UA"/>
              </w:rPr>
              <w:t>Радомислівка</w:t>
            </w:r>
            <w:proofErr w:type="spellEnd"/>
            <w:r w:rsidR="003C754B">
              <w:rPr>
                <w:sz w:val="24"/>
                <w:szCs w:val="24"/>
                <w:lang w:val="uk-UA"/>
              </w:rPr>
              <w:t xml:space="preserve"> (14,6 га)</w:t>
            </w:r>
            <w:r w:rsidR="00CB5CEC">
              <w:rPr>
                <w:sz w:val="24"/>
                <w:szCs w:val="24"/>
                <w:lang w:val="uk-UA"/>
              </w:rPr>
              <w:t>.</w:t>
            </w:r>
            <w:r w:rsidR="003C754B">
              <w:rPr>
                <w:sz w:val="24"/>
                <w:szCs w:val="24"/>
                <w:lang w:val="uk-UA"/>
              </w:rPr>
              <w:t xml:space="preserve"> Загальна площа населених пунктів громади – </w:t>
            </w:r>
            <w:r w:rsidR="003C754B" w:rsidRPr="00D3625F">
              <w:rPr>
                <w:b/>
                <w:sz w:val="24"/>
                <w:szCs w:val="24"/>
                <w:lang w:val="uk-UA"/>
              </w:rPr>
              <w:t>4</w:t>
            </w:r>
            <w:r w:rsidR="00D3625F">
              <w:rPr>
                <w:b/>
                <w:sz w:val="24"/>
                <w:szCs w:val="24"/>
                <w:lang w:val="uk-UA"/>
              </w:rPr>
              <w:t> </w:t>
            </w:r>
            <w:r w:rsidR="003C754B" w:rsidRPr="00D3625F">
              <w:rPr>
                <w:b/>
                <w:sz w:val="24"/>
                <w:szCs w:val="24"/>
                <w:lang w:val="uk-UA"/>
              </w:rPr>
              <w:t>312</w:t>
            </w:r>
            <w:r w:rsidR="00D3625F">
              <w:rPr>
                <w:b/>
                <w:sz w:val="24"/>
                <w:szCs w:val="24"/>
                <w:lang w:val="uk-UA"/>
              </w:rPr>
              <w:t>,11</w:t>
            </w:r>
            <w:r w:rsidR="003C754B" w:rsidRPr="00D3625F">
              <w:rPr>
                <w:b/>
                <w:sz w:val="24"/>
                <w:szCs w:val="24"/>
                <w:lang w:val="uk-UA"/>
              </w:rPr>
              <w:t xml:space="preserve"> га</w:t>
            </w:r>
            <w:r w:rsidR="003C754B">
              <w:rPr>
                <w:sz w:val="24"/>
                <w:szCs w:val="24"/>
                <w:lang w:val="uk-UA"/>
              </w:rPr>
              <w:t>.</w:t>
            </w:r>
          </w:p>
          <w:p w:rsidR="004B319F" w:rsidRPr="00DE4B09" w:rsidRDefault="004B319F" w:rsidP="009E218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A6358">
              <w:rPr>
                <w:sz w:val="24"/>
                <w:szCs w:val="24"/>
                <w:lang w:val="uk-UA"/>
              </w:rPr>
              <w:t>Послуги з вивезення твердих побутових відходів мають нада</w:t>
            </w:r>
            <w:r w:rsidR="009A6358" w:rsidRPr="009A6358">
              <w:rPr>
                <w:sz w:val="24"/>
                <w:szCs w:val="24"/>
                <w:lang w:val="uk-UA"/>
              </w:rPr>
              <w:t>ватись на загальній території  Первомайської міської територіальної громади</w:t>
            </w:r>
            <w:r w:rsidRPr="009A6358">
              <w:rPr>
                <w:sz w:val="24"/>
                <w:szCs w:val="24"/>
                <w:lang w:val="uk-UA"/>
              </w:rPr>
              <w:t>.</w:t>
            </w:r>
          </w:p>
          <w:p w:rsidR="004B319F" w:rsidRPr="00DE4B09" w:rsidRDefault="004B319F" w:rsidP="00795970">
            <w:pPr>
              <w:jc w:val="both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 xml:space="preserve">Полігон твердих побутових відходів розташований </w:t>
            </w:r>
            <w:r w:rsidR="00795970">
              <w:rPr>
                <w:sz w:val="24"/>
                <w:szCs w:val="24"/>
                <w:lang w:val="uk-UA"/>
              </w:rPr>
              <w:t xml:space="preserve">1,8 км на північ від </w:t>
            </w:r>
            <w:r w:rsidRPr="00DE4B09">
              <w:rPr>
                <w:sz w:val="24"/>
                <w:szCs w:val="24"/>
                <w:lang w:val="uk-UA"/>
              </w:rPr>
              <w:t>міста Первомайський</w:t>
            </w:r>
            <w:r w:rsidR="00795970">
              <w:rPr>
                <w:sz w:val="24"/>
                <w:szCs w:val="24"/>
                <w:lang w:val="uk-UA"/>
              </w:rPr>
              <w:t xml:space="preserve"> Харківської області балка </w:t>
            </w:r>
            <w:proofErr w:type="spellStart"/>
            <w:r w:rsidR="00795970">
              <w:rPr>
                <w:sz w:val="24"/>
                <w:szCs w:val="24"/>
                <w:lang w:val="uk-UA"/>
              </w:rPr>
              <w:t>Сухотин</w:t>
            </w:r>
            <w:proofErr w:type="spellEnd"/>
            <w:r w:rsidR="0079597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5970">
              <w:rPr>
                <w:sz w:val="24"/>
                <w:szCs w:val="24"/>
                <w:lang w:val="uk-UA"/>
              </w:rPr>
              <w:t>лог</w:t>
            </w:r>
            <w:proofErr w:type="spellEnd"/>
            <w:r w:rsidRPr="00DE4B09">
              <w:rPr>
                <w:sz w:val="24"/>
                <w:szCs w:val="24"/>
                <w:lang w:val="uk-UA"/>
              </w:rPr>
              <w:t>, площа складає 5,0 га. Середня відстань до об’єкту поводження з відходами складає 1,8 км.</w:t>
            </w:r>
          </w:p>
          <w:p w:rsidR="004B319F" w:rsidRPr="00DE4B09" w:rsidRDefault="004B319F" w:rsidP="00795970">
            <w:pPr>
              <w:jc w:val="both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 xml:space="preserve">Потужність  полігону складає </w:t>
            </w:r>
            <w:r w:rsidRPr="00DE4B09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75,0</w:t>
            </w:r>
            <w:r w:rsidRPr="00DE4B09">
              <w:rPr>
                <w:sz w:val="24"/>
                <w:szCs w:val="24"/>
                <w:lang w:val="uk-UA"/>
              </w:rPr>
              <w:t xml:space="preserve"> тис. тонн.</w:t>
            </w:r>
          </w:p>
          <w:p w:rsidR="004B319F" w:rsidRPr="00DE4B09" w:rsidRDefault="004B319F" w:rsidP="00795970">
            <w:pPr>
              <w:jc w:val="both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>Перелік розміщених у зазначених межах об’єктів утворення побутових відходів:</w:t>
            </w:r>
          </w:p>
          <w:p w:rsidR="004B319F" w:rsidRPr="00DE4B09" w:rsidRDefault="004B319F" w:rsidP="00795970">
            <w:pPr>
              <w:ind w:left="14" w:firstLine="346"/>
              <w:jc w:val="both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>-      багатоквартирні житлові будинки , розташовані на території</w:t>
            </w:r>
            <w:r w:rsidR="00F3545C">
              <w:rPr>
                <w:sz w:val="24"/>
                <w:szCs w:val="24"/>
                <w:lang w:val="uk-UA"/>
              </w:rPr>
              <w:t xml:space="preserve"> </w:t>
            </w:r>
            <w:r w:rsidRPr="00DE4B09">
              <w:rPr>
                <w:sz w:val="24"/>
                <w:szCs w:val="24"/>
                <w:lang w:val="uk-UA"/>
              </w:rPr>
              <w:t>Первомайськ</w:t>
            </w:r>
            <w:r w:rsidR="00F3545C">
              <w:rPr>
                <w:sz w:val="24"/>
                <w:szCs w:val="24"/>
                <w:lang w:val="uk-UA"/>
              </w:rPr>
              <w:t xml:space="preserve">ої міської територіальної громади </w:t>
            </w:r>
            <w:r w:rsidR="0009408B">
              <w:rPr>
                <w:sz w:val="24"/>
                <w:szCs w:val="24"/>
                <w:lang w:val="uk-UA"/>
              </w:rPr>
              <w:t xml:space="preserve"> (</w:t>
            </w:r>
            <w:r w:rsidR="0009408B" w:rsidRPr="0009408B">
              <w:rPr>
                <w:b/>
                <w:sz w:val="24"/>
                <w:szCs w:val="24"/>
                <w:lang w:val="uk-UA"/>
              </w:rPr>
              <w:t>Д</w:t>
            </w:r>
            <w:r w:rsidRPr="0009408B">
              <w:rPr>
                <w:b/>
                <w:sz w:val="24"/>
                <w:szCs w:val="24"/>
                <w:lang w:val="uk-UA"/>
              </w:rPr>
              <w:t>одаток 2</w:t>
            </w:r>
            <w:r w:rsidRPr="00DE4B09">
              <w:rPr>
                <w:sz w:val="24"/>
                <w:szCs w:val="24"/>
                <w:lang w:val="uk-UA"/>
              </w:rPr>
              <w:t xml:space="preserve"> до конкурсної документації);</w:t>
            </w:r>
          </w:p>
          <w:p w:rsidR="004B319F" w:rsidRPr="00DE4B09" w:rsidRDefault="004B319F" w:rsidP="00795970">
            <w:pPr>
              <w:ind w:left="14" w:firstLine="346"/>
              <w:jc w:val="both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 xml:space="preserve">-  одно - та двоквартирні житлові будинки , розташовані на території </w:t>
            </w:r>
            <w:r w:rsidR="00F3545C">
              <w:rPr>
                <w:sz w:val="24"/>
                <w:szCs w:val="24"/>
                <w:lang w:val="uk-UA"/>
              </w:rPr>
              <w:t>Первомайської міської територіальної громади</w:t>
            </w:r>
            <w:r w:rsidRPr="00DE4B09">
              <w:rPr>
                <w:sz w:val="24"/>
                <w:szCs w:val="24"/>
                <w:lang w:val="uk-UA"/>
              </w:rPr>
              <w:t xml:space="preserve"> (</w:t>
            </w:r>
            <w:r w:rsidR="00CB5CEC" w:rsidRPr="00CB5CEC">
              <w:rPr>
                <w:b/>
                <w:sz w:val="24"/>
                <w:szCs w:val="24"/>
                <w:lang w:val="uk-UA"/>
              </w:rPr>
              <w:t>Д</w:t>
            </w:r>
            <w:r w:rsidRPr="00CB5CEC">
              <w:rPr>
                <w:b/>
                <w:sz w:val="24"/>
                <w:szCs w:val="24"/>
                <w:lang w:val="uk-UA"/>
              </w:rPr>
              <w:t>одаток 2</w:t>
            </w:r>
            <w:r w:rsidRPr="00DE4B09">
              <w:rPr>
                <w:sz w:val="24"/>
                <w:szCs w:val="24"/>
                <w:lang w:val="uk-UA"/>
              </w:rPr>
              <w:t xml:space="preserve"> до конкурсної документації); </w:t>
            </w:r>
          </w:p>
          <w:p w:rsidR="004B319F" w:rsidRDefault="004B319F" w:rsidP="00795970">
            <w:pPr>
              <w:ind w:left="14" w:firstLine="346"/>
              <w:jc w:val="both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>-      будинки приватного сектору, розташовані на території Первомайськ</w:t>
            </w:r>
            <w:r w:rsidR="00920D5F">
              <w:rPr>
                <w:sz w:val="24"/>
                <w:szCs w:val="24"/>
                <w:lang w:val="uk-UA"/>
              </w:rPr>
              <w:t>ої міської територіальної громади</w:t>
            </w:r>
            <w:r w:rsidRPr="00DE4B09">
              <w:rPr>
                <w:sz w:val="24"/>
                <w:szCs w:val="24"/>
                <w:lang w:val="uk-UA"/>
              </w:rPr>
              <w:t xml:space="preserve"> (</w:t>
            </w:r>
            <w:r w:rsidR="00CB5CEC" w:rsidRPr="00CB5CEC">
              <w:rPr>
                <w:b/>
                <w:sz w:val="24"/>
                <w:szCs w:val="24"/>
                <w:lang w:val="uk-UA"/>
              </w:rPr>
              <w:t>Д</w:t>
            </w:r>
            <w:r w:rsidRPr="00CB5CEC">
              <w:rPr>
                <w:b/>
                <w:sz w:val="24"/>
                <w:szCs w:val="24"/>
                <w:lang w:val="uk-UA"/>
              </w:rPr>
              <w:t>одаток 2</w:t>
            </w:r>
            <w:r w:rsidRPr="00DE4B09">
              <w:rPr>
                <w:sz w:val="24"/>
                <w:szCs w:val="24"/>
                <w:lang w:val="uk-UA"/>
              </w:rPr>
              <w:t xml:space="preserve"> до конкурсної документації);</w:t>
            </w:r>
          </w:p>
          <w:p w:rsidR="00B37663" w:rsidRPr="00DE4B09" w:rsidRDefault="00B37663" w:rsidP="00795970">
            <w:pPr>
              <w:spacing w:line="276" w:lineRule="auto"/>
              <w:ind w:left="14" w:firstLine="34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E445E4">
              <w:rPr>
                <w:sz w:val="24"/>
                <w:szCs w:val="24"/>
                <w:lang w:val="uk-UA"/>
              </w:rPr>
              <w:t>підприємства, установи та організації, розташовані на території Первомайської міської територіальної громади (</w:t>
            </w:r>
            <w:r w:rsidR="00E445E4" w:rsidRPr="00E445E4">
              <w:rPr>
                <w:b/>
                <w:sz w:val="24"/>
                <w:szCs w:val="24"/>
                <w:lang w:val="uk-UA"/>
              </w:rPr>
              <w:t>Додаток 3</w:t>
            </w:r>
            <w:r w:rsidR="00E445E4">
              <w:rPr>
                <w:sz w:val="24"/>
                <w:szCs w:val="24"/>
                <w:lang w:val="uk-UA"/>
              </w:rPr>
              <w:t xml:space="preserve"> до конкурсної документації).</w:t>
            </w:r>
          </w:p>
        </w:tc>
      </w:tr>
      <w:tr w:rsidR="004B319F" w:rsidRPr="004C44D4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Характеристика об’єктів утворення побутових відходів за джерелами їх утворення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Загальна кількість мешканців </w:t>
            </w:r>
            <w:r w:rsidR="00F3545C">
              <w:rPr>
                <w:sz w:val="24"/>
                <w:szCs w:val="24"/>
                <w:lang w:val="uk-UA"/>
              </w:rPr>
              <w:t>на території</w:t>
            </w:r>
            <w:r w:rsidRPr="00DB4F8A">
              <w:rPr>
                <w:sz w:val="24"/>
                <w:szCs w:val="24"/>
                <w:lang w:val="uk-UA"/>
              </w:rPr>
              <w:t xml:space="preserve"> Первомайськ</w:t>
            </w:r>
            <w:r w:rsidR="00F3545C">
              <w:rPr>
                <w:sz w:val="24"/>
                <w:szCs w:val="24"/>
                <w:lang w:val="uk-UA"/>
              </w:rPr>
              <w:t>ої</w:t>
            </w:r>
            <w:r w:rsidR="00920D5F">
              <w:rPr>
                <w:sz w:val="24"/>
                <w:szCs w:val="24"/>
                <w:lang w:val="uk-UA"/>
              </w:rPr>
              <w:t xml:space="preserve"> міськ</w:t>
            </w:r>
            <w:r w:rsidR="00F3545C">
              <w:rPr>
                <w:sz w:val="24"/>
                <w:szCs w:val="24"/>
                <w:lang w:val="uk-UA"/>
              </w:rPr>
              <w:t>ої</w:t>
            </w:r>
            <w:r w:rsidR="00920D5F">
              <w:rPr>
                <w:sz w:val="24"/>
                <w:szCs w:val="24"/>
                <w:lang w:val="uk-UA"/>
              </w:rPr>
              <w:t xml:space="preserve"> територіальн</w:t>
            </w:r>
            <w:r w:rsidR="00F3545C">
              <w:rPr>
                <w:sz w:val="24"/>
                <w:szCs w:val="24"/>
                <w:lang w:val="uk-UA"/>
              </w:rPr>
              <w:t>ої</w:t>
            </w:r>
            <w:r w:rsidR="00920D5F">
              <w:rPr>
                <w:sz w:val="24"/>
                <w:szCs w:val="24"/>
                <w:lang w:val="uk-UA"/>
              </w:rPr>
              <w:t xml:space="preserve"> громад</w:t>
            </w:r>
            <w:r w:rsidR="00F3545C">
              <w:rPr>
                <w:sz w:val="24"/>
                <w:szCs w:val="24"/>
                <w:lang w:val="uk-UA"/>
              </w:rPr>
              <w:t>и</w:t>
            </w:r>
            <w:r w:rsidRPr="00DB4F8A">
              <w:rPr>
                <w:sz w:val="24"/>
                <w:szCs w:val="24"/>
                <w:lang w:val="uk-UA"/>
              </w:rPr>
              <w:t xml:space="preserve">  складає </w:t>
            </w:r>
            <w:r w:rsidR="00243D5A">
              <w:rPr>
                <w:b/>
                <w:sz w:val="24"/>
                <w:szCs w:val="24"/>
                <w:lang w:val="uk-UA"/>
              </w:rPr>
              <w:t>29 2</w:t>
            </w:r>
            <w:r w:rsidR="00990E56" w:rsidRPr="00BB2B47">
              <w:rPr>
                <w:b/>
                <w:sz w:val="24"/>
                <w:szCs w:val="24"/>
                <w:lang w:val="uk-UA"/>
              </w:rPr>
              <w:t>6</w:t>
            </w:r>
            <w:r w:rsidR="00243D5A">
              <w:rPr>
                <w:b/>
                <w:sz w:val="24"/>
                <w:szCs w:val="24"/>
                <w:lang w:val="uk-UA"/>
              </w:rPr>
              <w:t>0</w:t>
            </w:r>
            <w:r w:rsidRPr="00591456">
              <w:rPr>
                <w:color w:val="000000" w:themeColor="text1"/>
                <w:sz w:val="24"/>
                <w:szCs w:val="24"/>
                <w:lang w:val="uk-UA"/>
              </w:rPr>
              <w:t xml:space="preserve"> осіб</w:t>
            </w:r>
            <w:r w:rsidR="00243D5A">
              <w:rPr>
                <w:color w:val="000000" w:themeColor="text1"/>
                <w:sz w:val="24"/>
                <w:szCs w:val="24"/>
                <w:lang w:val="uk-UA"/>
              </w:rPr>
              <w:t>, в т. ч. населення м. Первомайський становить 27 534 особи, с. Високе – 198, с. Грушине – 420, с. Калинівка – 152, с.</w:t>
            </w:r>
            <w:r w:rsidR="00997C34">
              <w:rPr>
                <w:color w:val="000000" w:themeColor="text1"/>
                <w:sz w:val="24"/>
                <w:szCs w:val="24"/>
                <w:lang w:val="uk-UA"/>
              </w:rPr>
              <w:t> </w:t>
            </w:r>
            <w:proofErr w:type="spellStart"/>
            <w:r w:rsidR="00243D5A">
              <w:rPr>
                <w:color w:val="000000" w:themeColor="text1"/>
                <w:sz w:val="24"/>
                <w:szCs w:val="24"/>
                <w:lang w:val="uk-UA"/>
              </w:rPr>
              <w:t>Караченців</w:t>
            </w:r>
            <w:proofErr w:type="spellEnd"/>
            <w:r w:rsidR="00243D5A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97C34">
              <w:rPr>
                <w:color w:val="000000" w:themeColor="text1"/>
                <w:sz w:val="24"/>
                <w:szCs w:val="24"/>
                <w:lang w:val="uk-UA"/>
              </w:rPr>
              <w:t>–</w:t>
            </w:r>
            <w:r w:rsidR="00243D5A">
              <w:rPr>
                <w:color w:val="000000" w:themeColor="text1"/>
                <w:sz w:val="24"/>
                <w:szCs w:val="24"/>
                <w:lang w:val="uk-UA"/>
              </w:rPr>
              <w:t xml:space="preserve"> 82</w:t>
            </w:r>
            <w:r w:rsidR="00997C34">
              <w:rPr>
                <w:color w:val="000000" w:themeColor="text1"/>
                <w:sz w:val="24"/>
                <w:szCs w:val="24"/>
                <w:lang w:val="uk-UA"/>
              </w:rPr>
              <w:t xml:space="preserve">, с. </w:t>
            </w:r>
            <w:proofErr w:type="spellStart"/>
            <w:r w:rsidR="00997C34">
              <w:rPr>
                <w:color w:val="000000" w:themeColor="text1"/>
                <w:sz w:val="24"/>
                <w:szCs w:val="24"/>
                <w:lang w:val="uk-UA"/>
              </w:rPr>
              <w:t>Кашпурівка</w:t>
            </w:r>
            <w:proofErr w:type="spellEnd"/>
            <w:r w:rsidR="00997C34">
              <w:rPr>
                <w:color w:val="000000" w:themeColor="text1"/>
                <w:sz w:val="24"/>
                <w:szCs w:val="24"/>
                <w:lang w:val="uk-UA"/>
              </w:rPr>
              <w:t xml:space="preserve"> – 76, с. </w:t>
            </w:r>
            <w:proofErr w:type="spellStart"/>
            <w:r w:rsidR="00997C34">
              <w:rPr>
                <w:color w:val="000000" w:themeColor="text1"/>
                <w:sz w:val="24"/>
                <w:szCs w:val="24"/>
                <w:lang w:val="uk-UA"/>
              </w:rPr>
              <w:t>Маслівка</w:t>
            </w:r>
            <w:proofErr w:type="spellEnd"/>
            <w:r w:rsidR="00997C34">
              <w:rPr>
                <w:color w:val="000000" w:themeColor="text1"/>
                <w:sz w:val="24"/>
                <w:szCs w:val="24"/>
                <w:lang w:val="uk-UA"/>
              </w:rPr>
              <w:t xml:space="preserve"> – 160, с. </w:t>
            </w:r>
            <w:proofErr w:type="spellStart"/>
            <w:r w:rsidR="00997C34">
              <w:rPr>
                <w:color w:val="000000" w:themeColor="text1"/>
                <w:sz w:val="24"/>
                <w:szCs w:val="24"/>
                <w:lang w:val="uk-UA"/>
              </w:rPr>
              <w:t>Радомислівка</w:t>
            </w:r>
            <w:proofErr w:type="spellEnd"/>
            <w:r w:rsidR="00997C34">
              <w:rPr>
                <w:color w:val="000000" w:themeColor="text1"/>
                <w:sz w:val="24"/>
                <w:szCs w:val="24"/>
                <w:lang w:val="uk-UA"/>
              </w:rPr>
              <w:t xml:space="preserve"> – 13, с. </w:t>
            </w:r>
            <w:proofErr w:type="spellStart"/>
            <w:r w:rsidR="00997C34">
              <w:rPr>
                <w:color w:val="000000" w:themeColor="text1"/>
                <w:sz w:val="24"/>
                <w:szCs w:val="24"/>
                <w:lang w:val="uk-UA"/>
              </w:rPr>
              <w:t>Ржавчик</w:t>
            </w:r>
            <w:proofErr w:type="spellEnd"/>
            <w:r w:rsidR="00997C34">
              <w:rPr>
                <w:color w:val="000000" w:themeColor="text1"/>
                <w:sz w:val="24"/>
                <w:szCs w:val="24"/>
                <w:lang w:val="uk-UA"/>
              </w:rPr>
              <w:t xml:space="preserve"> – 625.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u w:val="single"/>
                <w:lang w:val="uk-UA"/>
              </w:rPr>
              <w:t>Багатоквартирні житлові будинки</w:t>
            </w:r>
            <w:r w:rsidRPr="00DB4F8A">
              <w:rPr>
                <w:sz w:val="24"/>
                <w:szCs w:val="24"/>
                <w:lang w:val="uk-UA"/>
              </w:rPr>
              <w:t>, що розташовані на території Первомайськ</w:t>
            </w:r>
            <w:r w:rsidR="00F3545C">
              <w:rPr>
                <w:sz w:val="24"/>
                <w:szCs w:val="24"/>
                <w:lang w:val="uk-UA"/>
              </w:rPr>
              <w:t>ої міської територіальної громади</w:t>
            </w:r>
            <w:r w:rsidRPr="00DB4F8A">
              <w:rPr>
                <w:sz w:val="24"/>
                <w:szCs w:val="24"/>
                <w:lang w:val="uk-UA"/>
              </w:rPr>
              <w:t>: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  кількість багатоквартирних будинків </w:t>
            </w:r>
            <w:r w:rsidR="008B5E22">
              <w:rPr>
                <w:sz w:val="24"/>
                <w:szCs w:val="24"/>
                <w:lang w:val="uk-UA"/>
              </w:rPr>
              <w:t>–</w:t>
            </w:r>
            <w:r w:rsidRPr="00DB4F8A">
              <w:rPr>
                <w:sz w:val="24"/>
                <w:szCs w:val="24"/>
                <w:lang w:val="uk-UA"/>
              </w:rPr>
              <w:t> 194,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 т. ч. п’ятиповерхові будинки та вище – 127</w:t>
            </w:r>
            <w:r w:rsidR="002C3599">
              <w:rPr>
                <w:sz w:val="24"/>
                <w:szCs w:val="24"/>
                <w:lang w:val="uk-UA"/>
              </w:rPr>
              <w:t xml:space="preserve"> (47 з них –  </w:t>
            </w:r>
            <w:r w:rsidR="008B5E22">
              <w:rPr>
                <w:sz w:val="24"/>
                <w:szCs w:val="24"/>
                <w:lang w:val="uk-UA"/>
              </w:rPr>
              <w:t>з</w:t>
            </w:r>
            <w:r w:rsidR="002C3599">
              <w:rPr>
                <w:sz w:val="24"/>
                <w:szCs w:val="24"/>
                <w:lang w:val="uk-UA"/>
              </w:rPr>
              <w:t>і</w:t>
            </w:r>
            <w:r w:rsidR="008B5E22">
              <w:rPr>
                <w:sz w:val="24"/>
                <w:szCs w:val="24"/>
                <w:lang w:val="uk-UA"/>
              </w:rPr>
              <w:t xml:space="preserve"> сміттєпроводами)</w:t>
            </w:r>
            <w:r w:rsidRPr="00DB4F8A">
              <w:rPr>
                <w:sz w:val="24"/>
                <w:szCs w:val="24"/>
                <w:lang w:val="uk-UA"/>
              </w:rPr>
              <w:t>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 кількість будинків, обладнаних каналізацією – 144;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  </w:t>
            </w:r>
            <w:r w:rsidRPr="00DB4F8A">
              <w:rPr>
                <w:sz w:val="24"/>
                <w:szCs w:val="24"/>
                <w:lang w:val="uk-UA"/>
              </w:rPr>
              <w:t>кількість будинків, підключених до централізованого опалення –1</w:t>
            </w:r>
            <w:r w:rsidR="00990E56">
              <w:rPr>
                <w:sz w:val="24"/>
                <w:szCs w:val="24"/>
                <w:lang w:val="uk-UA"/>
              </w:rPr>
              <w:t>74</w:t>
            </w:r>
            <w:r w:rsidRPr="00DB4F8A">
              <w:rPr>
                <w:sz w:val="24"/>
                <w:szCs w:val="24"/>
                <w:lang w:val="uk-UA"/>
              </w:rPr>
              <w:t>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 кількість будинків, підключених до централізованого  водопостачанням – 188;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 кількість будинків обладнаних газопостачанням – 14</w:t>
            </w:r>
            <w:r w:rsidR="00990E56">
              <w:rPr>
                <w:sz w:val="24"/>
                <w:szCs w:val="24"/>
                <w:lang w:val="uk-UA"/>
              </w:rPr>
              <w:t>1</w:t>
            </w:r>
            <w:r w:rsidRPr="00DB4F8A">
              <w:rPr>
                <w:sz w:val="24"/>
                <w:szCs w:val="24"/>
                <w:lang w:val="uk-UA"/>
              </w:rPr>
              <w:t>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u w:val="single"/>
                <w:lang w:val="uk-UA"/>
              </w:rPr>
              <w:t>Одно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-</w:t>
            </w:r>
            <w:r w:rsidRPr="00DB4F8A">
              <w:rPr>
                <w:sz w:val="24"/>
                <w:szCs w:val="24"/>
                <w:u w:val="single"/>
                <w:lang w:val="uk-UA"/>
              </w:rPr>
              <w:t xml:space="preserve"> та двоквартирні житлові будинки</w:t>
            </w:r>
            <w:r w:rsidRPr="00DB4F8A">
              <w:rPr>
                <w:sz w:val="24"/>
                <w:szCs w:val="24"/>
                <w:lang w:val="uk-UA"/>
              </w:rPr>
              <w:t>, розташовані на території Первомайськ</w:t>
            </w:r>
            <w:r w:rsidR="00F3545C">
              <w:rPr>
                <w:sz w:val="24"/>
                <w:szCs w:val="24"/>
                <w:lang w:val="uk-UA"/>
              </w:rPr>
              <w:t>ої міської територіальної громади</w:t>
            </w:r>
            <w:r w:rsidRPr="00DB4F8A">
              <w:rPr>
                <w:sz w:val="24"/>
                <w:szCs w:val="24"/>
                <w:lang w:val="uk-UA"/>
              </w:rPr>
              <w:t xml:space="preserve">: 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 - кількість одно - та двоквартирних будинків – 8;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 кількість будинків, 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під’єднаних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 xml:space="preserve"> до централізованого водопостачання – 5;</w:t>
            </w:r>
          </w:p>
          <w:p w:rsidR="004B319F" w:rsidRPr="00DB4F8A" w:rsidRDefault="004B319F" w:rsidP="00D94800">
            <w:pPr>
              <w:spacing w:line="276" w:lineRule="auto"/>
              <w:rPr>
                <w:b/>
                <w:color w:val="FF0000"/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 кількість будинків, обладнаних каналізацією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DB4F8A">
              <w:rPr>
                <w:sz w:val="24"/>
                <w:szCs w:val="24"/>
                <w:lang w:val="uk-UA"/>
              </w:rPr>
              <w:t xml:space="preserve"> 2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 кількість будинків, 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під’єднаних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 xml:space="preserve"> до централізованого газопостачання – 2;</w:t>
            </w:r>
          </w:p>
          <w:p w:rsidR="00D90945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 кількість будинків, підключених до централізованого теплопостачання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DB4F8A">
              <w:rPr>
                <w:sz w:val="24"/>
                <w:szCs w:val="24"/>
                <w:lang w:val="uk-UA"/>
              </w:rPr>
              <w:t xml:space="preserve"> 3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4B319F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Управителем багатоквартирних житлових будинків м. Первомайський, що є об</w:t>
            </w:r>
            <w:r w:rsidRPr="00BF15D3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єктами утворення твердих побутових відходів, є </w:t>
            </w: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Жилсервіс</w:t>
            </w:r>
            <w:proofErr w:type="spellEnd"/>
            <w:r>
              <w:rPr>
                <w:sz w:val="24"/>
                <w:szCs w:val="24"/>
                <w:lang w:val="uk-UA"/>
              </w:rPr>
              <w:t>» (150 житлових будинків та 5 гуртожитків), ЖБК «</w:t>
            </w:r>
            <w:proofErr w:type="spellStart"/>
            <w:r>
              <w:rPr>
                <w:sz w:val="24"/>
                <w:szCs w:val="24"/>
                <w:lang w:val="uk-UA"/>
              </w:rPr>
              <w:t>Первомай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- 1» (1 буд</w:t>
            </w:r>
            <w:r w:rsidR="00990E56">
              <w:rPr>
                <w:sz w:val="24"/>
                <w:szCs w:val="24"/>
                <w:lang w:val="uk-UA"/>
              </w:rPr>
              <w:t>инок), ЖБК «</w:t>
            </w:r>
            <w:proofErr w:type="spellStart"/>
            <w:r w:rsidR="00990E56">
              <w:rPr>
                <w:sz w:val="24"/>
                <w:szCs w:val="24"/>
                <w:lang w:val="uk-UA"/>
              </w:rPr>
              <w:t>Первомай</w:t>
            </w:r>
            <w:proofErr w:type="spellEnd"/>
            <w:r w:rsidR="00990E56">
              <w:rPr>
                <w:sz w:val="24"/>
                <w:szCs w:val="24"/>
                <w:lang w:val="uk-UA"/>
              </w:rPr>
              <w:t>» (4 будинки</w:t>
            </w:r>
            <w:r>
              <w:rPr>
                <w:sz w:val="24"/>
                <w:szCs w:val="24"/>
                <w:lang w:val="uk-UA"/>
              </w:rPr>
              <w:t xml:space="preserve">), 42 </w:t>
            </w:r>
            <w:proofErr w:type="spellStart"/>
            <w:r>
              <w:rPr>
                <w:sz w:val="24"/>
                <w:szCs w:val="24"/>
                <w:lang w:val="uk-UA"/>
              </w:rPr>
              <w:t>будинка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 без управителя, проте мешканцям надаються послуги з вивезення побутових відходів.</w:t>
            </w:r>
          </w:p>
          <w:p w:rsidR="00D90945" w:rsidRDefault="00D90945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8F061D">
              <w:rPr>
                <w:sz w:val="24"/>
                <w:szCs w:val="24"/>
                <w:u w:val="single"/>
                <w:lang w:val="uk-UA"/>
              </w:rPr>
              <w:t>Приватний сектор</w:t>
            </w:r>
            <w:r w:rsidR="008F061D">
              <w:rPr>
                <w:sz w:val="24"/>
                <w:szCs w:val="24"/>
                <w:lang w:val="uk-UA"/>
              </w:rPr>
              <w:t>:</w:t>
            </w:r>
          </w:p>
          <w:p w:rsidR="001872B9" w:rsidRPr="00DB4F8A" w:rsidRDefault="001872B9" w:rsidP="001872B9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DB4F8A">
              <w:rPr>
                <w:sz w:val="24"/>
                <w:szCs w:val="24"/>
                <w:lang w:val="uk-UA"/>
              </w:rPr>
              <w:t xml:space="preserve"> кількість </w:t>
            </w:r>
            <w:r>
              <w:rPr>
                <w:sz w:val="24"/>
                <w:szCs w:val="24"/>
                <w:lang w:val="uk-UA"/>
              </w:rPr>
              <w:t>приватних будинків – 2810</w:t>
            </w:r>
            <w:r w:rsidR="008C4BCC">
              <w:rPr>
                <w:sz w:val="24"/>
                <w:szCs w:val="24"/>
                <w:lang w:val="uk-UA"/>
              </w:rPr>
              <w:t xml:space="preserve"> (в тому числі м. Первомайський – 1764, с. Високе – 102, с. Грушине – 230, с. Калинівка – 115, с. </w:t>
            </w:r>
            <w:proofErr w:type="spellStart"/>
            <w:r w:rsidR="008C4BCC">
              <w:rPr>
                <w:sz w:val="24"/>
                <w:szCs w:val="24"/>
                <w:lang w:val="uk-UA"/>
              </w:rPr>
              <w:t>Караченців</w:t>
            </w:r>
            <w:proofErr w:type="spellEnd"/>
            <w:r w:rsidR="008C4BCC">
              <w:rPr>
                <w:sz w:val="24"/>
                <w:szCs w:val="24"/>
                <w:lang w:val="uk-UA"/>
              </w:rPr>
              <w:t xml:space="preserve"> – 64, с. </w:t>
            </w:r>
            <w:proofErr w:type="spellStart"/>
            <w:r w:rsidR="008C4BCC">
              <w:rPr>
                <w:sz w:val="24"/>
                <w:szCs w:val="24"/>
                <w:lang w:val="uk-UA"/>
              </w:rPr>
              <w:t>Кашпурівка</w:t>
            </w:r>
            <w:proofErr w:type="spellEnd"/>
            <w:r w:rsidR="008C4BCC">
              <w:rPr>
                <w:sz w:val="24"/>
                <w:szCs w:val="24"/>
                <w:lang w:val="uk-UA"/>
              </w:rPr>
              <w:t xml:space="preserve"> – 68, с. </w:t>
            </w:r>
            <w:proofErr w:type="spellStart"/>
            <w:r w:rsidR="008C4BCC">
              <w:rPr>
                <w:sz w:val="24"/>
                <w:szCs w:val="24"/>
                <w:lang w:val="uk-UA"/>
              </w:rPr>
              <w:t>Маслівка</w:t>
            </w:r>
            <w:proofErr w:type="spellEnd"/>
            <w:r w:rsidR="008C4BCC">
              <w:rPr>
                <w:sz w:val="24"/>
                <w:szCs w:val="24"/>
                <w:lang w:val="uk-UA"/>
              </w:rPr>
              <w:t xml:space="preserve"> – 113, с. </w:t>
            </w:r>
            <w:proofErr w:type="spellStart"/>
            <w:r w:rsidR="008C4BCC">
              <w:rPr>
                <w:sz w:val="24"/>
                <w:szCs w:val="24"/>
                <w:lang w:val="uk-UA"/>
              </w:rPr>
              <w:t>Ржавчик</w:t>
            </w:r>
            <w:proofErr w:type="spellEnd"/>
            <w:r w:rsidR="008C4BCC">
              <w:rPr>
                <w:sz w:val="24"/>
                <w:szCs w:val="24"/>
                <w:lang w:val="uk-UA"/>
              </w:rPr>
              <w:t xml:space="preserve"> – 343, с. </w:t>
            </w:r>
            <w:proofErr w:type="spellStart"/>
            <w:r w:rsidR="008C4BCC">
              <w:rPr>
                <w:sz w:val="24"/>
                <w:szCs w:val="24"/>
                <w:lang w:val="uk-UA"/>
              </w:rPr>
              <w:t>Радомислівка</w:t>
            </w:r>
            <w:proofErr w:type="spellEnd"/>
            <w:r w:rsidR="008C4BCC">
              <w:rPr>
                <w:sz w:val="24"/>
                <w:szCs w:val="24"/>
                <w:lang w:val="uk-UA"/>
              </w:rPr>
              <w:t xml:space="preserve"> - 11)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1872B9" w:rsidRPr="00DB4F8A" w:rsidRDefault="001872B9" w:rsidP="001872B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   кількість будинків, обладнаних каналізацією – </w:t>
            </w:r>
            <w:r>
              <w:rPr>
                <w:sz w:val="24"/>
                <w:szCs w:val="24"/>
                <w:lang w:val="uk-UA"/>
              </w:rPr>
              <w:t>295</w:t>
            </w:r>
            <w:r w:rsidRPr="00DB4F8A">
              <w:rPr>
                <w:sz w:val="24"/>
                <w:szCs w:val="24"/>
                <w:lang w:val="uk-UA"/>
              </w:rPr>
              <w:t>;</w:t>
            </w:r>
          </w:p>
          <w:p w:rsidR="001872B9" w:rsidRPr="00DB4F8A" w:rsidRDefault="001872B9" w:rsidP="001872B9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  </w:t>
            </w:r>
            <w:r w:rsidRPr="00DB4F8A">
              <w:rPr>
                <w:sz w:val="24"/>
                <w:szCs w:val="24"/>
                <w:lang w:val="uk-UA"/>
              </w:rPr>
              <w:t>кількість будинків, підключених до централізованого опалення –</w:t>
            </w:r>
            <w:r>
              <w:rPr>
                <w:sz w:val="24"/>
                <w:szCs w:val="24"/>
                <w:lang w:val="uk-UA"/>
              </w:rPr>
              <w:t>0</w:t>
            </w:r>
            <w:r w:rsidRPr="00DB4F8A">
              <w:rPr>
                <w:sz w:val="24"/>
                <w:szCs w:val="24"/>
                <w:lang w:val="uk-UA"/>
              </w:rPr>
              <w:t>;</w:t>
            </w:r>
          </w:p>
          <w:p w:rsidR="001872B9" w:rsidRPr="00DB4F8A" w:rsidRDefault="001872B9" w:rsidP="001872B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 кількість будинків, підключених до центр</w:t>
            </w:r>
            <w:r>
              <w:rPr>
                <w:sz w:val="24"/>
                <w:szCs w:val="24"/>
                <w:lang w:val="uk-UA"/>
              </w:rPr>
              <w:t>алізованого  водопостачанням – 2</w:t>
            </w:r>
            <w:r w:rsidR="00326446">
              <w:rPr>
                <w:sz w:val="24"/>
                <w:szCs w:val="24"/>
                <w:lang w:val="uk-UA"/>
              </w:rPr>
              <w:t>194</w:t>
            </w:r>
            <w:r w:rsidRPr="00DB4F8A">
              <w:rPr>
                <w:sz w:val="24"/>
                <w:szCs w:val="24"/>
                <w:lang w:val="uk-UA"/>
              </w:rPr>
              <w:t>;</w:t>
            </w:r>
          </w:p>
          <w:p w:rsidR="008F061D" w:rsidRDefault="001872B9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   кількість будинків обладнаних газопостачанням – </w:t>
            </w:r>
            <w:r>
              <w:rPr>
                <w:sz w:val="24"/>
                <w:szCs w:val="24"/>
                <w:lang w:val="uk-UA"/>
              </w:rPr>
              <w:t>27</w:t>
            </w:r>
            <w:r w:rsidRPr="00DB4F8A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1.</w:t>
            </w:r>
          </w:p>
          <w:p w:rsidR="00B37663" w:rsidRPr="00B37663" w:rsidRDefault="00997C34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lastRenderedPageBreak/>
              <w:t>Загальна кількість п</w:t>
            </w:r>
            <w:r w:rsidR="00B37663" w:rsidRPr="00B37663">
              <w:rPr>
                <w:sz w:val="24"/>
                <w:szCs w:val="24"/>
                <w:u w:val="single"/>
                <w:lang w:val="uk-UA"/>
              </w:rPr>
              <w:t>ідприємств</w:t>
            </w:r>
            <w:r>
              <w:rPr>
                <w:sz w:val="24"/>
                <w:szCs w:val="24"/>
                <w:u w:val="single"/>
                <w:lang w:val="uk-UA"/>
              </w:rPr>
              <w:t xml:space="preserve">, установ, </w:t>
            </w:r>
            <w:r w:rsidR="00B37663" w:rsidRPr="00B37663">
              <w:rPr>
                <w:sz w:val="24"/>
                <w:szCs w:val="24"/>
                <w:u w:val="single"/>
                <w:lang w:val="uk-UA"/>
              </w:rPr>
              <w:t>організаці</w:t>
            </w:r>
            <w:r>
              <w:rPr>
                <w:sz w:val="24"/>
                <w:szCs w:val="24"/>
                <w:u w:val="single"/>
                <w:lang w:val="uk-UA"/>
              </w:rPr>
              <w:t>й</w:t>
            </w:r>
            <w:r w:rsidR="00B37663" w:rsidRPr="00B37663">
              <w:rPr>
                <w:sz w:val="24"/>
                <w:szCs w:val="24"/>
                <w:u w:val="single"/>
                <w:lang w:val="uk-UA"/>
              </w:rPr>
              <w:t xml:space="preserve"> </w:t>
            </w:r>
            <w:r w:rsidR="00B37663" w:rsidRPr="00B37663">
              <w:rPr>
                <w:sz w:val="24"/>
                <w:szCs w:val="24"/>
                <w:lang w:val="uk-UA"/>
              </w:rPr>
              <w:t xml:space="preserve">– </w:t>
            </w:r>
            <w:r>
              <w:rPr>
                <w:sz w:val="24"/>
                <w:szCs w:val="24"/>
                <w:lang w:val="uk-UA"/>
              </w:rPr>
              <w:t xml:space="preserve">342. </w:t>
            </w:r>
          </w:p>
          <w:p w:rsidR="004B319F" w:rsidRPr="00DB4F8A" w:rsidRDefault="004B319F" w:rsidP="00D94800">
            <w:pPr>
              <w:spacing w:before="100" w:beforeAutospacing="1"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   Характеристика під’їзних шляхів:</w:t>
            </w:r>
          </w:p>
          <w:p w:rsidR="004B319F" w:rsidRPr="00DB4F8A" w:rsidRDefault="004B319F" w:rsidP="00D9480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100" w:beforeAutospacing="1" w:line="276" w:lineRule="auto"/>
              <w:ind w:left="1035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Загальна протяжність доріг у Первомайськ</w:t>
            </w:r>
            <w:r w:rsidR="00EE1F59">
              <w:rPr>
                <w:sz w:val="24"/>
                <w:szCs w:val="24"/>
                <w:lang w:val="uk-UA"/>
              </w:rPr>
              <w:t>ій міській територіальній громаді</w:t>
            </w:r>
            <w:r w:rsidRPr="00DB4F8A">
              <w:rPr>
                <w:sz w:val="24"/>
                <w:szCs w:val="24"/>
                <w:lang w:val="uk-UA"/>
              </w:rPr>
              <w:t xml:space="preserve"> – </w:t>
            </w:r>
            <w:r w:rsidR="00EE1F59">
              <w:rPr>
                <w:sz w:val="24"/>
                <w:szCs w:val="24"/>
                <w:lang w:val="uk-UA"/>
              </w:rPr>
              <w:t>91</w:t>
            </w:r>
            <w:r w:rsidRPr="00DB4F8A">
              <w:rPr>
                <w:sz w:val="24"/>
                <w:szCs w:val="24"/>
                <w:lang w:val="uk-UA"/>
              </w:rPr>
              <w:t>,</w:t>
            </w:r>
            <w:r w:rsidR="00EE1F59">
              <w:rPr>
                <w:sz w:val="24"/>
                <w:szCs w:val="24"/>
                <w:lang w:val="uk-UA"/>
              </w:rPr>
              <w:t>764</w:t>
            </w:r>
            <w:r w:rsidRPr="00DB4F8A">
              <w:rPr>
                <w:sz w:val="24"/>
                <w:szCs w:val="24"/>
                <w:lang w:val="uk-UA"/>
              </w:rPr>
              <w:t xml:space="preserve"> км, у т.ч.:</w:t>
            </w:r>
          </w:p>
          <w:p w:rsidR="004B319F" w:rsidRPr="00DB4F8A" w:rsidRDefault="004B319F" w:rsidP="00D9480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100" w:beforeAutospacing="1" w:line="276" w:lineRule="auto"/>
              <w:ind w:left="1035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      </w:t>
            </w:r>
            <w:r w:rsidRPr="00820289">
              <w:rPr>
                <w:sz w:val="24"/>
                <w:szCs w:val="24"/>
                <w:lang w:val="uk-UA"/>
              </w:rPr>
              <w:t xml:space="preserve">з асфальтобетонним покриттям -  </w:t>
            </w:r>
            <w:r w:rsidR="00EE1F59" w:rsidRPr="00820289">
              <w:rPr>
                <w:sz w:val="24"/>
                <w:szCs w:val="24"/>
                <w:lang w:val="uk-UA"/>
              </w:rPr>
              <w:t>91</w:t>
            </w:r>
            <w:r w:rsidRPr="00820289">
              <w:rPr>
                <w:sz w:val="24"/>
                <w:szCs w:val="24"/>
                <w:lang w:val="uk-UA"/>
              </w:rPr>
              <w:t>,</w:t>
            </w:r>
            <w:r w:rsidR="00820289">
              <w:rPr>
                <w:sz w:val="24"/>
                <w:szCs w:val="24"/>
                <w:lang w:val="uk-UA"/>
              </w:rPr>
              <w:t>764</w:t>
            </w:r>
            <w:r w:rsidRPr="00820289">
              <w:rPr>
                <w:sz w:val="24"/>
                <w:szCs w:val="24"/>
                <w:lang w:val="uk-UA"/>
              </w:rPr>
              <w:t xml:space="preserve"> км</w:t>
            </w:r>
          </w:p>
          <w:p w:rsidR="004B319F" w:rsidRPr="00DB4F8A" w:rsidRDefault="004B319F" w:rsidP="00D94800">
            <w:pPr>
              <w:spacing w:before="100" w:beforeAutospacing="1"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Кількість та місцезнаходження контейнерів для збирання твердих побутових відходів (V=0,75 куб. м.), які знаходяться на балансі 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Жи</w:t>
            </w:r>
            <w:r w:rsidR="005B6708">
              <w:rPr>
                <w:sz w:val="24"/>
                <w:szCs w:val="24"/>
                <w:lang w:val="uk-UA"/>
              </w:rPr>
              <w:t>лсервіс</w:t>
            </w:r>
            <w:proofErr w:type="spellEnd"/>
            <w:r w:rsidR="005B6708">
              <w:rPr>
                <w:sz w:val="24"/>
                <w:szCs w:val="24"/>
                <w:lang w:val="uk-UA"/>
              </w:rPr>
              <w:t>" (</w:t>
            </w:r>
            <w:r w:rsidR="005B6708" w:rsidRPr="0009408B">
              <w:rPr>
                <w:b/>
                <w:sz w:val="24"/>
                <w:szCs w:val="24"/>
                <w:lang w:val="uk-UA"/>
              </w:rPr>
              <w:t>Д</w:t>
            </w:r>
            <w:r w:rsidRPr="0009408B">
              <w:rPr>
                <w:b/>
                <w:sz w:val="24"/>
                <w:szCs w:val="24"/>
                <w:lang w:val="uk-UA"/>
              </w:rPr>
              <w:t>одаток 3</w:t>
            </w:r>
            <w:r w:rsidRPr="00DB4F8A">
              <w:rPr>
                <w:sz w:val="24"/>
                <w:szCs w:val="24"/>
                <w:lang w:val="uk-UA"/>
              </w:rPr>
              <w:t xml:space="preserve"> до конкурсної документації).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>Вимоги до конкурсних пропозицій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00" w:rsidRDefault="004B319F" w:rsidP="0032644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Конкурсна пропозиція подається особисто або надсилається поштою конкурсній комісії у конверті, </w:t>
            </w:r>
            <w:r>
              <w:rPr>
                <w:sz w:val="24"/>
                <w:szCs w:val="24"/>
                <w:lang w:val="uk-UA"/>
              </w:rPr>
              <w:t>на якому зазначається: «</w:t>
            </w:r>
            <w:r w:rsidRPr="00DB4F8A">
              <w:rPr>
                <w:sz w:val="24"/>
                <w:szCs w:val="24"/>
                <w:lang w:val="uk-UA"/>
              </w:rPr>
              <w:t xml:space="preserve">КОНКУРСНА ПРОПОЗИЦІЯ», повне найменування і місцезнаходження організатора та учасника конкурсу, перелік послуг, на надання яких подається пропозиція. Пропозиція подається в друкованому вигляді українською мовою. Всі сторінки конкурсної пропозиції повинні бути завірені підписом та печаткою учасника. Форма конкурсної пропозиції надається згідно з </w:t>
            </w:r>
            <w:r w:rsidR="005B6708">
              <w:rPr>
                <w:b/>
                <w:sz w:val="24"/>
                <w:szCs w:val="24"/>
                <w:lang w:val="uk-UA"/>
              </w:rPr>
              <w:t>Д</w:t>
            </w:r>
            <w:r w:rsidRPr="005B6708">
              <w:rPr>
                <w:b/>
                <w:sz w:val="24"/>
                <w:szCs w:val="24"/>
                <w:lang w:val="uk-UA"/>
              </w:rPr>
              <w:t>одатком</w:t>
            </w:r>
            <w:r w:rsidR="005B6708">
              <w:rPr>
                <w:b/>
                <w:sz w:val="24"/>
                <w:szCs w:val="24"/>
                <w:lang w:val="uk-UA"/>
              </w:rPr>
              <w:t> </w:t>
            </w:r>
            <w:r w:rsidRPr="005B6708">
              <w:rPr>
                <w:b/>
                <w:sz w:val="24"/>
                <w:szCs w:val="24"/>
                <w:lang w:val="uk-UA"/>
              </w:rPr>
              <w:t>5</w:t>
            </w:r>
            <w:r w:rsidRPr="00DB4F8A">
              <w:rPr>
                <w:sz w:val="24"/>
                <w:szCs w:val="24"/>
                <w:lang w:val="uk-UA"/>
              </w:rPr>
              <w:t xml:space="preserve"> до конкурсної документації.</w:t>
            </w:r>
            <w:r w:rsidR="00C45369">
              <w:rPr>
                <w:sz w:val="24"/>
                <w:szCs w:val="24"/>
                <w:lang w:val="uk-UA"/>
              </w:rPr>
              <w:t xml:space="preserve"> З проектом договору</w:t>
            </w:r>
            <w:r w:rsidR="005B6708">
              <w:rPr>
                <w:sz w:val="24"/>
                <w:szCs w:val="24"/>
                <w:lang w:val="uk-UA"/>
              </w:rPr>
              <w:t xml:space="preserve"> </w:t>
            </w:r>
            <w:r w:rsidR="007431CA">
              <w:rPr>
                <w:sz w:val="24"/>
                <w:szCs w:val="24"/>
                <w:lang w:val="uk-UA"/>
              </w:rPr>
              <w:t xml:space="preserve"> </w:t>
            </w:r>
            <w:r w:rsidR="005B6708" w:rsidRPr="00762907">
              <w:rPr>
                <w:sz w:val="24"/>
                <w:szCs w:val="24"/>
              </w:rPr>
              <w:t xml:space="preserve">на </w:t>
            </w:r>
            <w:proofErr w:type="spellStart"/>
            <w:r w:rsidR="005B6708" w:rsidRPr="00762907">
              <w:rPr>
                <w:sz w:val="24"/>
                <w:szCs w:val="24"/>
              </w:rPr>
              <w:t>надання</w:t>
            </w:r>
            <w:proofErr w:type="spellEnd"/>
            <w:r w:rsidR="005B6708" w:rsidRPr="00762907">
              <w:rPr>
                <w:sz w:val="24"/>
                <w:szCs w:val="24"/>
              </w:rPr>
              <w:t xml:space="preserve"> </w:t>
            </w:r>
            <w:proofErr w:type="spellStart"/>
            <w:r w:rsidR="005B6708" w:rsidRPr="00762907">
              <w:rPr>
                <w:sz w:val="24"/>
                <w:szCs w:val="24"/>
              </w:rPr>
              <w:t>послуг</w:t>
            </w:r>
            <w:proofErr w:type="spellEnd"/>
            <w:r w:rsidR="005B6708" w:rsidRPr="00762907">
              <w:rPr>
                <w:sz w:val="24"/>
                <w:szCs w:val="24"/>
              </w:rPr>
              <w:t xml:space="preserve"> </w:t>
            </w:r>
            <w:proofErr w:type="spellStart"/>
            <w:r w:rsidR="005B6708" w:rsidRPr="00762907">
              <w:rPr>
                <w:sz w:val="24"/>
                <w:szCs w:val="24"/>
              </w:rPr>
              <w:t>з</w:t>
            </w:r>
            <w:proofErr w:type="spellEnd"/>
            <w:r w:rsidR="005B6708" w:rsidRPr="00762907">
              <w:rPr>
                <w:sz w:val="24"/>
                <w:szCs w:val="24"/>
              </w:rPr>
              <w:t xml:space="preserve"> </w:t>
            </w:r>
            <w:proofErr w:type="spellStart"/>
            <w:r w:rsidR="005B6708" w:rsidRPr="00762907">
              <w:rPr>
                <w:sz w:val="24"/>
                <w:szCs w:val="24"/>
              </w:rPr>
              <w:t>вивезення</w:t>
            </w:r>
            <w:proofErr w:type="spellEnd"/>
            <w:r w:rsidR="005B6708" w:rsidRPr="00762907">
              <w:rPr>
                <w:sz w:val="24"/>
                <w:szCs w:val="24"/>
              </w:rPr>
              <w:t xml:space="preserve"> </w:t>
            </w:r>
            <w:r w:rsidR="001872B9">
              <w:rPr>
                <w:sz w:val="24"/>
                <w:szCs w:val="24"/>
                <w:lang w:val="uk-UA"/>
              </w:rPr>
              <w:t xml:space="preserve">твердих </w:t>
            </w:r>
            <w:proofErr w:type="spellStart"/>
            <w:r w:rsidR="005B6708" w:rsidRPr="00762907">
              <w:rPr>
                <w:sz w:val="24"/>
                <w:szCs w:val="24"/>
              </w:rPr>
              <w:t>побутових</w:t>
            </w:r>
            <w:proofErr w:type="spellEnd"/>
            <w:r w:rsidR="005B6708" w:rsidRPr="00762907">
              <w:rPr>
                <w:sz w:val="24"/>
                <w:szCs w:val="24"/>
              </w:rPr>
              <w:t xml:space="preserve"> </w:t>
            </w:r>
            <w:proofErr w:type="spellStart"/>
            <w:r w:rsidR="005B6708" w:rsidRPr="00762907">
              <w:rPr>
                <w:sz w:val="24"/>
                <w:szCs w:val="24"/>
              </w:rPr>
              <w:t>відходів</w:t>
            </w:r>
            <w:proofErr w:type="spellEnd"/>
            <w:r w:rsidR="005B6708" w:rsidRPr="00762907">
              <w:rPr>
                <w:sz w:val="24"/>
                <w:szCs w:val="24"/>
              </w:rPr>
              <w:t xml:space="preserve"> на </w:t>
            </w:r>
            <w:proofErr w:type="spellStart"/>
            <w:r w:rsidR="005B6708" w:rsidRPr="00762907">
              <w:rPr>
                <w:sz w:val="24"/>
                <w:szCs w:val="24"/>
              </w:rPr>
              <w:t>території</w:t>
            </w:r>
            <w:proofErr w:type="spellEnd"/>
            <w:r w:rsidR="005B6708" w:rsidRPr="00762907">
              <w:rPr>
                <w:sz w:val="24"/>
                <w:szCs w:val="24"/>
              </w:rPr>
              <w:t xml:space="preserve"> </w:t>
            </w:r>
            <w:proofErr w:type="spellStart"/>
            <w:r w:rsidR="005B6708" w:rsidRPr="00762907">
              <w:rPr>
                <w:sz w:val="24"/>
                <w:szCs w:val="24"/>
              </w:rPr>
              <w:t>Первомайської</w:t>
            </w:r>
            <w:proofErr w:type="spellEnd"/>
            <w:r w:rsidR="005B6708" w:rsidRPr="00762907">
              <w:rPr>
                <w:sz w:val="24"/>
                <w:szCs w:val="24"/>
              </w:rPr>
              <w:t xml:space="preserve"> </w:t>
            </w:r>
            <w:proofErr w:type="spellStart"/>
            <w:r w:rsidR="005B6708" w:rsidRPr="00762907">
              <w:rPr>
                <w:sz w:val="24"/>
                <w:szCs w:val="24"/>
              </w:rPr>
              <w:t>міської</w:t>
            </w:r>
            <w:proofErr w:type="spellEnd"/>
            <w:r w:rsidR="005B6708" w:rsidRPr="00762907">
              <w:rPr>
                <w:sz w:val="24"/>
                <w:szCs w:val="24"/>
              </w:rPr>
              <w:t xml:space="preserve"> </w:t>
            </w:r>
            <w:proofErr w:type="spellStart"/>
            <w:r w:rsidR="005B6708" w:rsidRPr="00762907">
              <w:rPr>
                <w:sz w:val="24"/>
                <w:szCs w:val="24"/>
              </w:rPr>
              <w:t>територіальної</w:t>
            </w:r>
            <w:proofErr w:type="spellEnd"/>
            <w:r w:rsidR="005B6708" w:rsidRPr="00762907">
              <w:rPr>
                <w:sz w:val="24"/>
                <w:szCs w:val="24"/>
              </w:rPr>
              <w:t xml:space="preserve"> </w:t>
            </w:r>
            <w:proofErr w:type="spellStart"/>
            <w:r w:rsidR="005B6708" w:rsidRPr="00762907">
              <w:rPr>
                <w:sz w:val="24"/>
                <w:szCs w:val="24"/>
              </w:rPr>
              <w:t>громади</w:t>
            </w:r>
            <w:proofErr w:type="spellEnd"/>
            <w:r w:rsidR="005B6708">
              <w:rPr>
                <w:sz w:val="24"/>
                <w:szCs w:val="24"/>
                <w:lang w:val="uk-UA"/>
              </w:rPr>
              <w:t xml:space="preserve"> </w:t>
            </w:r>
            <w:r w:rsidR="007431CA" w:rsidRPr="005B6708">
              <w:rPr>
                <w:sz w:val="24"/>
                <w:szCs w:val="24"/>
                <w:lang w:val="uk-UA"/>
              </w:rPr>
              <w:t xml:space="preserve">можна </w:t>
            </w:r>
            <w:r w:rsidR="007431CA">
              <w:rPr>
                <w:sz w:val="24"/>
                <w:szCs w:val="24"/>
                <w:lang w:val="uk-UA"/>
              </w:rPr>
              <w:t xml:space="preserve">ознайомитися в </w:t>
            </w:r>
            <w:r w:rsidR="005B6708" w:rsidRPr="00E445E4">
              <w:rPr>
                <w:b/>
                <w:sz w:val="24"/>
                <w:szCs w:val="24"/>
                <w:lang w:val="uk-UA"/>
              </w:rPr>
              <w:t>Д</w:t>
            </w:r>
            <w:r w:rsidR="007431CA" w:rsidRPr="005B6708">
              <w:rPr>
                <w:b/>
                <w:sz w:val="24"/>
                <w:szCs w:val="24"/>
                <w:lang w:val="uk-UA"/>
              </w:rPr>
              <w:t xml:space="preserve">одатку 6 </w:t>
            </w:r>
            <w:r w:rsidR="007431CA">
              <w:rPr>
                <w:sz w:val="24"/>
                <w:szCs w:val="24"/>
                <w:lang w:val="uk-UA"/>
              </w:rPr>
              <w:t>до конкурсної документації.</w:t>
            </w:r>
          </w:p>
          <w:p w:rsidR="004B319F" w:rsidRPr="00DB4F8A" w:rsidRDefault="004B319F" w:rsidP="0032644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Конкурсна пропозиція подається пронумерована, прошита та скріплена печаткою у запечатаному конверті.</w:t>
            </w:r>
          </w:p>
          <w:p w:rsidR="004B319F" w:rsidRPr="00DB4F8A" w:rsidRDefault="004B319F" w:rsidP="0032644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Учасник конкурсу має право відкликати власну конкурсну пропозицію або внести до неї зміни до закінчення строку подання пропозицій.</w:t>
            </w:r>
          </w:p>
          <w:p w:rsidR="004B319F" w:rsidRPr="00DB4F8A" w:rsidRDefault="004B319F" w:rsidP="0032644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Конкурсні пропозиції реєструються конкурсною комісією у журналі обліку.</w:t>
            </w:r>
          </w:p>
          <w:p w:rsidR="004B319F" w:rsidRPr="00DB4F8A" w:rsidRDefault="004B319F" w:rsidP="0032644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Конверти з конкурсними пропозиціями, що надійшли після закінчення строку їх подання, не розкриваються і повертаються адресату.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Способи, місце та кінцевий строк подання конкурсних пропозицій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E4" w:rsidRDefault="00E445E4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Конкурсна пропозиція подається особисто або надсилається поштою конкурсній комісії</w:t>
            </w:r>
            <w:r>
              <w:rPr>
                <w:sz w:val="24"/>
                <w:szCs w:val="24"/>
                <w:lang w:val="uk-UA"/>
              </w:rPr>
              <w:t xml:space="preserve"> за адресою: просп. 40 років Перемоги, 1, </w:t>
            </w: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>. 11, м. Первомайський Харківської області, 64102.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 Кінцевий строк подання конкурсних пропозицій  –</w:t>
            </w:r>
          </w:p>
          <w:p w:rsidR="004B319F" w:rsidRPr="00DB4F8A" w:rsidRDefault="004B319F" w:rsidP="004F571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 до </w:t>
            </w:r>
            <w:r w:rsidRPr="004F1C48">
              <w:rPr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14:00 год. 00 хв. </w:t>
            </w:r>
            <w:r w:rsidRPr="004F1C48"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 xml:space="preserve"> </w:t>
            </w:r>
            <w:r w:rsidR="004F5719" w:rsidRPr="004F1C48"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3</w:t>
            </w:r>
            <w:r w:rsidRPr="004F1C48"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1.03.202</w:t>
            </w:r>
            <w:r w:rsidR="00073069" w:rsidRPr="004F1C48">
              <w:rPr>
                <w:b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2</w:t>
            </w:r>
            <w:r w:rsidRPr="004F1C48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4B319F" w:rsidRPr="004C44D4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 xml:space="preserve">Порядок внесення змін до конкурсної документації </w:t>
            </w:r>
          </w:p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 xml:space="preserve">Не пізніше ніж за 7 календарних днів до закінчення строку подання пропозицій комісія має право з власної ініціативи чи за результатами запитів Учасників внести зміни до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конкурсної документації та повідомити про зазначені зміни за допомогою засобів факсимільного зв’язку (факсом) з наступним письмовим підтвердженням всім Учасникам, яким конкурсна комісія надала конкурсну документацію.</w:t>
            </w:r>
          </w:p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При цьому, у разі несвоєчасного внесення змін до конкурсної документації або надання роз’яснень щодо її змісту, організатор конкурсу продовжує строк подання конкурсних пропоз</w:t>
            </w:r>
            <w:r>
              <w:rPr>
                <w:sz w:val="24"/>
                <w:szCs w:val="24"/>
                <w:lang w:val="uk-UA"/>
              </w:rPr>
              <w:t>ицій не менше як н</w:t>
            </w:r>
            <w:r w:rsidRPr="00DB4F8A">
              <w:rPr>
                <w:sz w:val="24"/>
                <w:szCs w:val="24"/>
                <w:lang w:val="uk-UA"/>
              </w:rPr>
              <w:t>а сім днів, про що повідомляє учасників.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>Критерії оцінки конкурсних пропозицій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D9480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Організатор конкурсу має право звернутися до учасників за роз’ясненням змісту конкурсних пропозицій з метою спрощення їх розгляду та оцінки пропозицій.</w:t>
            </w:r>
          </w:p>
          <w:p w:rsidR="004B319F" w:rsidRPr="00DB4F8A" w:rsidRDefault="004B319F" w:rsidP="00E445E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Перелік критеріїв та методику оцінки зазначено у </w:t>
            </w:r>
            <w:r w:rsidR="00E445E4" w:rsidRPr="00E445E4">
              <w:rPr>
                <w:b/>
                <w:sz w:val="24"/>
                <w:szCs w:val="24"/>
                <w:lang w:val="uk-UA"/>
              </w:rPr>
              <w:t>Додатку</w:t>
            </w:r>
            <w:r w:rsidR="00E445E4">
              <w:rPr>
                <w:b/>
                <w:sz w:val="24"/>
                <w:szCs w:val="24"/>
                <w:lang w:val="uk-UA"/>
              </w:rPr>
              <w:t> </w:t>
            </w:r>
            <w:r w:rsidR="00E445E4" w:rsidRPr="00E445E4">
              <w:rPr>
                <w:b/>
                <w:sz w:val="24"/>
                <w:szCs w:val="24"/>
                <w:lang w:val="uk-UA"/>
              </w:rPr>
              <w:t>4</w:t>
            </w:r>
            <w:r w:rsidRPr="00DB4F8A">
              <w:rPr>
                <w:sz w:val="24"/>
                <w:szCs w:val="24"/>
                <w:lang w:val="uk-UA"/>
              </w:rPr>
              <w:t xml:space="preserve"> до конкурсної документації.</w:t>
            </w:r>
          </w:p>
        </w:tc>
      </w:tr>
      <w:tr w:rsidR="004B319F" w:rsidRPr="00222AC2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Порядок проведення організатором конкурсу зборів його учасників з метою надання роз’яснення щодо змісту конкурсної документації та внесення змін до неї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AC2" w:rsidRPr="00DB4F8A" w:rsidRDefault="004B319F" w:rsidP="004F1C48">
            <w:pPr>
              <w:spacing w:before="100" w:beforeAutospacing="1"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У разі надходження двох і більше звернень про надання роз’яснень щодо змісту конкурсної документації, організатор проводить збори його учасників з метою надання відповідних роз’яснень. Про місце, час та дату проведення зборів організатор конкурсу повідомляє учасників протягом трьох робочих днів.</w:t>
            </w:r>
            <w:r w:rsidR="004F1C48">
              <w:rPr>
                <w:sz w:val="24"/>
                <w:szCs w:val="24"/>
                <w:lang w:val="uk-UA"/>
              </w:rPr>
              <w:t xml:space="preserve"> </w:t>
            </w:r>
            <w:r w:rsidRPr="00DB4F8A">
              <w:rPr>
                <w:sz w:val="24"/>
                <w:szCs w:val="24"/>
                <w:lang w:val="uk-UA"/>
              </w:rPr>
              <w:t>Організатором конкурсу ведеться протокол зазначених зборів, який надсилається усім учасникам зборів в день їх проведення.</w:t>
            </w:r>
            <w:r w:rsidR="004F1C48">
              <w:rPr>
                <w:sz w:val="24"/>
                <w:szCs w:val="24"/>
                <w:lang w:val="uk-UA"/>
              </w:rPr>
              <w:t> </w:t>
            </w:r>
            <w:r w:rsidR="00222AC2">
              <w:rPr>
                <w:sz w:val="24"/>
                <w:szCs w:val="24"/>
                <w:lang w:val="uk-UA"/>
              </w:rPr>
              <w:t>У разі коли в конкурсі взяв участь тільки один учасник і його пропозицію не було відхилено, строк, на який він визначається виконавцем послуг з вивезення побутових відходів на певній території населеного пункту, повинен становити 12 місяців, після чого організовується  і проводиться новий конкурс.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Відміна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301EB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Конкурс визнається таким, що не відбувся, у разі     неподання конкурсних пропозицій чи відхилення всіх конкурсних пропозицій з підстав, передбачених законодавством.</w:t>
            </w:r>
          </w:p>
          <w:p w:rsidR="004B319F" w:rsidRPr="00DB4F8A" w:rsidRDefault="004B319F" w:rsidP="00301EB9">
            <w:pPr>
              <w:spacing w:before="100" w:beforeAutospacing="1" w:line="276" w:lineRule="auto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Прийняття конкурсною комісією рішення про визнання конкурсну таким, що не відбувся. Протягом трьох робочих днів з дня його прийняття організатор</w:t>
            </w:r>
            <w:r w:rsidR="00301EB9">
              <w:rPr>
                <w:sz w:val="24"/>
                <w:szCs w:val="24"/>
                <w:lang w:val="uk-UA"/>
              </w:rPr>
              <w:t xml:space="preserve"> конкурсу</w:t>
            </w:r>
            <w:r w:rsidRPr="00DB4F8A">
              <w:rPr>
                <w:sz w:val="24"/>
                <w:szCs w:val="24"/>
                <w:lang w:val="uk-UA"/>
              </w:rPr>
              <w:t xml:space="preserve"> письмово повідомляє всіх учасників конкурсу та організовує протягом десяти днів підготовку нового конкурсу.</w:t>
            </w:r>
          </w:p>
        </w:tc>
      </w:tr>
    </w:tbl>
    <w:p w:rsidR="004F1C48" w:rsidRDefault="004F1C48" w:rsidP="00997C34">
      <w:pPr>
        <w:spacing w:before="100" w:beforeAutospacing="1" w:after="100" w:afterAutospacing="1"/>
        <w:rPr>
          <w:sz w:val="24"/>
          <w:szCs w:val="24"/>
          <w:lang w:val="uk-UA"/>
        </w:rPr>
      </w:pPr>
    </w:p>
    <w:p w:rsidR="004F1C48" w:rsidRDefault="004F1C48" w:rsidP="00997C34">
      <w:pPr>
        <w:spacing w:before="100" w:beforeAutospacing="1" w:after="100" w:afterAutospacing="1"/>
        <w:rPr>
          <w:sz w:val="24"/>
          <w:szCs w:val="24"/>
          <w:lang w:val="uk-UA"/>
        </w:rPr>
      </w:pPr>
    </w:p>
    <w:p w:rsidR="004B319F" w:rsidRPr="00582DBB" w:rsidRDefault="004B319F" w:rsidP="00997C34">
      <w:pPr>
        <w:spacing w:before="100" w:beforeAutospacing="1" w:after="100" w:afterAutospacing="1"/>
        <w:rPr>
          <w:b/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 </w:t>
      </w:r>
      <w:r>
        <w:rPr>
          <w:b/>
          <w:sz w:val="24"/>
          <w:szCs w:val="24"/>
          <w:lang w:val="uk-UA"/>
        </w:rPr>
        <w:t>Перший за</w:t>
      </w:r>
      <w:r w:rsidRPr="00582DBB">
        <w:rPr>
          <w:b/>
          <w:sz w:val="24"/>
          <w:szCs w:val="24"/>
          <w:lang w:val="uk-UA"/>
        </w:rPr>
        <w:t xml:space="preserve">ступник міського </w:t>
      </w:r>
      <w:r>
        <w:rPr>
          <w:b/>
          <w:sz w:val="24"/>
          <w:szCs w:val="24"/>
          <w:lang w:val="uk-UA"/>
        </w:rPr>
        <w:t xml:space="preserve">голови                                                           Антон </w:t>
      </w:r>
      <w:r w:rsidRPr="00582DBB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ОРЄХОВ</w:t>
      </w:r>
    </w:p>
    <w:p w:rsidR="004B319F" w:rsidRPr="00DB4F8A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  <w:sectPr w:rsidR="004B319F" w:rsidRPr="00DB4F8A" w:rsidSect="00222AC2">
          <w:headerReference w:type="default" r:id="rId9"/>
          <w:pgSz w:w="11909" w:h="16834" w:code="9"/>
          <w:pgMar w:top="1135" w:right="852" w:bottom="1134" w:left="1701" w:header="720" w:footer="720" w:gutter="0"/>
          <w:cols w:space="60"/>
          <w:noEndnote/>
          <w:titlePg/>
          <w:docGrid w:linePitch="299"/>
        </w:sectPr>
      </w:pPr>
    </w:p>
    <w:p w:rsidR="004B319F" w:rsidRPr="00DB4F8A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lastRenderedPageBreak/>
        <w:t>Додаток 1</w:t>
      </w:r>
    </w:p>
    <w:p w:rsidR="004B319F" w:rsidRPr="00DB4F8A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до конкурсної документації</w:t>
      </w:r>
    </w:p>
    <w:p w:rsidR="004B319F" w:rsidRPr="00DB4F8A" w:rsidRDefault="004B319F" w:rsidP="004B319F">
      <w:pPr>
        <w:shd w:val="clear" w:color="auto" w:fill="FFFFFF"/>
        <w:jc w:val="center"/>
        <w:rPr>
          <w:bCs/>
          <w:sz w:val="24"/>
          <w:szCs w:val="24"/>
          <w:lang w:val="uk-UA"/>
        </w:rPr>
      </w:pPr>
    </w:p>
    <w:p w:rsidR="004B319F" w:rsidRPr="00DB4F8A" w:rsidRDefault="00D90945" w:rsidP="004B319F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D90945">
        <w:rPr>
          <w:sz w:val="24"/>
          <w:szCs w:val="24"/>
          <w:lang w:val="uk-UA"/>
        </w:rPr>
        <w:t>Для</w:t>
      </w:r>
      <w:r w:rsidR="004B319F" w:rsidRPr="00D90945">
        <w:rPr>
          <w:sz w:val="24"/>
          <w:szCs w:val="24"/>
          <w:lang w:val="uk-UA"/>
        </w:rPr>
        <w:t xml:space="preserve"> </w:t>
      </w:r>
      <w:r w:rsidR="004B319F" w:rsidRPr="00DB4F8A">
        <w:rPr>
          <w:sz w:val="24"/>
          <w:szCs w:val="24"/>
          <w:lang w:val="uk-UA"/>
        </w:rPr>
        <w:t>отримання конкурсної документації учасникам конкурсу необхідно подати контактній особі (</w:t>
      </w:r>
      <w:proofErr w:type="spellStart"/>
      <w:r w:rsidR="004B319F" w:rsidRPr="00DB4F8A">
        <w:rPr>
          <w:sz w:val="24"/>
          <w:szCs w:val="24"/>
          <w:lang w:val="uk-UA"/>
        </w:rPr>
        <w:t>каб</w:t>
      </w:r>
      <w:proofErr w:type="spellEnd"/>
      <w:r w:rsidR="004B319F" w:rsidRPr="00DB4F8A">
        <w:rPr>
          <w:sz w:val="24"/>
          <w:szCs w:val="24"/>
          <w:lang w:val="uk-UA"/>
        </w:rPr>
        <w:t xml:space="preserve">. 11 </w:t>
      </w:r>
      <w:r w:rsidR="004B319F">
        <w:rPr>
          <w:sz w:val="24"/>
          <w:szCs w:val="24"/>
          <w:lang w:val="uk-UA"/>
        </w:rPr>
        <w:t>відділу ЖКГ виконавчого комітету Первомайської міської ради</w:t>
      </w:r>
      <w:r w:rsidR="004B319F" w:rsidRPr="00DB4F8A">
        <w:rPr>
          <w:sz w:val="24"/>
          <w:szCs w:val="24"/>
          <w:lang w:val="uk-UA"/>
        </w:rPr>
        <w:t>) заяву на участь у конкурсі встановленого зразка:</w:t>
      </w:r>
    </w:p>
    <w:p w:rsidR="004B319F" w:rsidRPr="00DB4F8A" w:rsidRDefault="004B319F" w:rsidP="004B319F">
      <w:pPr>
        <w:jc w:val="right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Голові конкурсної комісії</w:t>
      </w:r>
      <w:r w:rsidRPr="00DB4F8A">
        <w:rPr>
          <w:sz w:val="24"/>
          <w:szCs w:val="24"/>
          <w:lang w:val="uk-UA"/>
        </w:rPr>
        <w:br/>
      </w:r>
      <w:r>
        <w:rPr>
          <w:sz w:val="24"/>
          <w:szCs w:val="24"/>
          <w:lang w:val="uk-UA"/>
        </w:rPr>
        <w:t xml:space="preserve">Антону </w:t>
      </w:r>
      <w:r w:rsidRPr="00DB4F8A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РЄХОВУ</w:t>
      </w:r>
      <w:r w:rsidRPr="00DB4F8A">
        <w:rPr>
          <w:sz w:val="24"/>
          <w:szCs w:val="24"/>
          <w:lang w:val="uk-UA"/>
        </w:rPr>
        <w:t xml:space="preserve"> </w:t>
      </w:r>
    </w:p>
    <w:p w:rsidR="004B319F" w:rsidRPr="00DB4F8A" w:rsidRDefault="004B319F" w:rsidP="004B319F">
      <w:pPr>
        <w:tabs>
          <w:tab w:val="left" w:pos="7031"/>
        </w:tabs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ab/>
        <w:t>   </w:t>
      </w:r>
    </w:p>
    <w:p w:rsidR="004B319F" w:rsidRPr="00DB4F8A" w:rsidRDefault="004B319F" w:rsidP="004B319F">
      <w:pPr>
        <w:jc w:val="right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__________________________________</w:t>
      </w:r>
      <w:r w:rsidRPr="00DB4F8A">
        <w:rPr>
          <w:sz w:val="24"/>
          <w:szCs w:val="24"/>
          <w:lang w:val="uk-UA"/>
        </w:rPr>
        <w:br/>
        <w:t xml:space="preserve">(посада, назва підприємства, прізвище, </w:t>
      </w:r>
      <w:r w:rsidRPr="00DB4F8A">
        <w:rPr>
          <w:sz w:val="24"/>
          <w:szCs w:val="24"/>
          <w:lang w:val="uk-UA"/>
        </w:rPr>
        <w:br/>
        <w:t>ім’я, по-батькові учасника конкурсу) </w:t>
      </w:r>
    </w:p>
    <w:p w:rsidR="004B319F" w:rsidRPr="00DB4F8A" w:rsidRDefault="004B319F" w:rsidP="004B319F">
      <w:pPr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 </w:t>
      </w:r>
    </w:p>
    <w:p w:rsidR="004B319F" w:rsidRPr="00DB4F8A" w:rsidRDefault="004B319F" w:rsidP="004B319F">
      <w:pPr>
        <w:jc w:val="center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ЗАЯВА</w:t>
      </w:r>
    </w:p>
    <w:p w:rsidR="004B319F" w:rsidRPr="00DB4F8A" w:rsidRDefault="004B319F" w:rsidP="004B319F">
      <w:pPr>
        <w:spacing w:before="100" w:beforeAutospacing="1" w:after="100" w:afterAutospacing="1"/>
        <w:ind w:firstLine="720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 xml:space="preserve">На участь у конкурсі з визначення виконавця послуг з вивезення </w:t>
      </w:r>
      <w:r w:rsidR="00301EB9">
        <w:rPr>
          <w:sz w:val="24"/>
          <w:szCs w:val="24"/>
          <w:lang w:val="uk-UA"/>
        </w:rPr>
        <w:t xml:space="preserve">твердих </w:t>
      </w:r>
      <w:r w:rsidRPr="00DB4F8A">
        <w:rPr>
          <w:sz w:val="24"/>
          <w:szCs w:val="24"/>
          <w:lang w:val="uk-UA"/>
        </w:rPr>
        <w:t xml:space="preserve">побутових відходів </w:t>
      </w:r>
      <w:r w:rsidR="00E66B35">
        <w:rPr>
          <w:sz w:val="24"/>
          <w:szCs w:val="24"/>
          <w:lang w:val="uk-UA"/>
        </w:rPr>
        <w:t>на території</w:t>
      </w:r>
      <w:r w:rsidRPr="00DB4F8A">
        <w:rPr>
          <w:sz w:val="24"/>
          <w:szCs w:val="24"/>
          <w:lang w:val="uk-UA"/>
        </w:rPr>
        <w:t xml:space="preserve"> Первомайськ</w:t>
      </w:r>
      <w:r w:rsidR="00E66B35">
        <w:rPr>
          <w:sz w:val="24"/>
          <w:szCs w:val="24"/>
          <w:lang w:val="uk-UA"/>
        </w:rPr>
        <w:t>ої міської територіальної громади</w:t>
      </w:r>
      <w:r w:rsidRPr="00DB4F8A">
        <w:rPr>
          <w:sz w:val="24"/>
          <w:szCs w:val="24"/>
          <w:lang w:val="uk-UA"/>
        </w:rPr>
        <w:t>.</w:t>
      </w:r>
    </w:p>
    <w:p w:rsidR="004B319F" w:rsidRPr="00DB4F8A" w:rsidRDefault="004B319F" w:rsidP="004B319F">
      <w:pPr>
        <w:spacing w:before="100" w:beforeAutospacing="1" w:after="100" w:afterAutospacing="1"/>
        <w:ind w:firstLine="720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До заяви додаються оригінали та (або) засвідчені в установленому законодавством порядку копії балансового звіту суб'єкта господарювання за останній звітній період та довідки відповідних органів Державної фіскальної служби про відсутність (наявність) заборгованості за податковими зобов'язаннями та платежами.</w:t>
      </w:r>
    </w:p>
    <w:p w:rsidR="004B319F" w:rsidRPr="00DB4F8A" w:rsidRDefault="004B319F" w:rsidP="004B319F">
      <w:pPr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___________                _____________                   ___________________________</w:t>
      </w:r>
      <w:r w:rsidRPr="00DB4F8A">
        <w:rPr>
          <w:sz w:val="24"/>
          <w:szCs w:val="24"/>
          <w:lang w:val="uk-UA"/>
        </w:rPr>
        <w:br/>
      </w:r>
      <w:r w:rsidR="007431CA">
        <w:rPr>
          <w:sz w:val="24"/>
          <w:szCs w:val="24"/>
          <w:lang w:val="uk-UA"/>
        </w:rPr>
        <w:t xml:space="preserve">        </w:t>
      </w:r>
      <w:r w:rsidRPr="00DB4F8A">
        <w:rPr>
          <w:sz w:val="24"/>
          <w:szCs w:val="24"/>
          <w:lang w:val="uk-UA"/>
        </w:rPr>
        <w:t> (дата)                          (підпис)                                   (ініціали, прізвище)</w:t>
      </w:r>
    </w:p>
    <w:p w:rsidR="004B319F" w:rsidRPr="00DB4F8A" w:rsidRDefault="004B319F" w:rsidP="004B319F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 </w:t>
      </w:r>
    </w:p>
    <w:p w:rsidR="004B319F" w:rsidRDefault="004B319F" w:rsidP="004B319F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ab/>
      </w:r>
    </w:p>
    <w:p w:rsidR="004B319F" w:rsidRPr="00DB4F8A" w:rsidRDefault="004B319F" w:rsidP="004B319F">
      <w:pPr>
        <w:spacing w:before="100" w:beforeAutospacing="1" w:after="100" w:afterAutospacing="1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D90945" w:rsidRDefault="00D90945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D90945" w:rsidRDefault="00D90945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D90945" w:rsidRDefault="00D90945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D90945" w:rsidRDefault="00D90945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D90945" w:rsidRDefault="00D90945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D90945" w:rsidRDefault="00D90945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D90945" w:rsidRDefault="00D90945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Pr="00316697" w:rsidRDefault="004B319F" w:rsidP="0009408B">
      <w:pPr>
        <w:shd w:val="clear" w:color="auto" w:fill="FFFFFF"/>
        <w:ind w:left="6379"/>
        <w:jc w:val="both"/>
        <w:rPr>
          <w:sz w:val="24"/>
          <w:szCs w:val="24"/>
          <w:lang w:val="uk-UA"/>
        </w:rPr>
      </w:pPr>
      <w:r w:rsidRPr="00316697">
        <w:rPr>
          <w:sz w:val="24"/>
          <w:szCs w:val="24"/>
          <w:lang w:val="uk-UA"/>
        </w:rPr>
        <w:lastRenderedPageBreak/>
        <w:t>Додаток 2</w:t>
      </w:r>
    </w:p>
    <w:p w:rsidR="004B319F" w:rsidRDefault="004B319F" w:rsidP="0009408B">
      <w:pPr>
        <w:shd w:val="clear" w:color="auto" w:fill="FFFFFF"/>
        <w:ind w:left="6379"/>
        <w:jc w:val="both"/>
        <w:rPr>
          <w:sz w:val="24"/>
          <w:szCs w:val="24"/>
          <w:lang w:val="uk-UA"/>
        </w:rPr>
      </w:pPr>
      <w:r w:rsidRPr="00316697">
        <w:rPr>
          <w:sz w:val="24"/>
          <w:szCs w:val="24"/>
          <w:lang w:val="uk-UA"/>
        </w:rPr>
        <w:t>до конкурсної документації</w:t>
      </w:r>
    </w:p>
    <w:p w:rsidR="004B319F" w:rsidRPr="00316697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Pr="001C5744" w:rsidRDefault="004B319F" w:rsidP="004B319F">
      <w:pPr>
        <w:shd w:val="clear" w:color="auto" w:fill="FFFFFF"/>
        <w:jc w:val="center"/>
        <w:rPr>
          <w:sz w:val="24"/>
          <w:szCs w:val="24"/>
          <w:lang w:val="uk-UA"/>
        </w:rPr>
      </w:pPr>
      <w:r w:rsidRPr="00316697">
        <w:rPr>
          <w:b/>
          <w:bCs/>
          <w:sz w:val="24"/>
          <w:szCs w:val="24"/>
          <w:lang w:val="uk-UA"/>
        </w:rPr>
        <w:t>ЖИТЛОВИЙ ФОНД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37"/>
        <w:gridCol w:w="5984"/>
      </w:tblGrid>
      <w:tr w:rsidR="004B319F" w:rsidRPr="001C5744" w:rsidTr="00286183">
        <w:trPr>
          <w:trHeight w:val="567"/>
        </w:trPr>
        <w:tc>
          <w:tcPr>
            <w:tcW w:w="9721" w:type="dxa"/>
            <w:gridSpan w:val="2"/>
            <w:shd w:val="clear" w:color="auto" w:fill="FFFFFF"/>
            <w:vAlign w:val="center"/>
          </w:tcPr>
          <w:p w:rsidR="004B319F" w:rsidRPr="00316697" w:rsidRDefault="004B319F" w:rsidP="00222AC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316697">
              <w:rPr>
                <w:b/>
                <w:sz w:val="24"/>
                <w:szCs w:val="24"/>
                <w:lang w:val="uk-UA"/>
              </w:rPr>
              <w:t>Житлові будинки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1/2</w:t>
            </w:r>
            <w:r w:rsidR="004B319F" w:rsidRPr="0031669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B319F" w:rsidRPr="00316697">
              <w:rPr>
                <w:sz w:val="24"/>
                <w:szCs w:val="24"/>
                <w:lang w:val="uk-UA"/>
              </w:rPr>
              <w:t>м-н</w:t>
            </w:r>
            <w:proofErr w:type="spellEnd"/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1-30, 40,46-54,77,78,80,56-59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м-н</w:t>
            </w:r>
            <w:proofErr w:type="spellEnd"/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2-9, 11-26, 28-31,32-І,32-ІІ,33,33А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4м-н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1,2/3,5,5А,6,7,7А,8-15,17-19,25Б,25В,26,28,29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м-н</w:t>
            </w:r>
            <w:proofErr w:type="spellEnd"/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1-5,7,8,10-15,24,25,25А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316697">
              <w:rPr>
                <w:sz w:val="24"/>
                <w:szCs w:val="24"/>
                <w:lang w:val="uk-UA"/>
              </w:rPr>
              <w:t>ул. Світанкова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1,2А,2Б,3-8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Станційна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1-14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Наш Шлях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1-53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Польова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1-19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Грушинська</w:t>
            </w:r>
            <w:proofErr w:type="spellEnd"/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4-36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МТС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1-27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Механізаторів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2-32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Дружби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6-29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Пушкіна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1-37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Учительська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2-22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Дорожня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4-21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Героїв праці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2-70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Миру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7-45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1-39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Хлібна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1-46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Губкіна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6-19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Будівельна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13-30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Кільцева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2-32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Копцова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3-74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Нова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1-32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Лісна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1-18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Садова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5-26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Мічуріна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1-43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Юр’єва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1-38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Залізнична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1-65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Комунальна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5-92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1 травня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3-89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Кооперативна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5-41а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Харківська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2-60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Соборна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2-82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Спортивна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5-61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3-31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Бугайченко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7,16,18,19,20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Гагаріна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3-10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Ульянова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3-39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Фізкультурна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3-30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Зелена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3-28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Шевченко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2-22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Заводська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3-19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Садовий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1-20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lastRenderedPageBreak/>
              <w:t>Пров. Н.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Курченко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3-11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Н.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Курченко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Верхній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Весняна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3,6,7,9,14,15,28,39,41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Генеральська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3,8,15,24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Грушовий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2,3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Докучаєва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1,21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Зоряна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16,19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Інженерна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26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Культури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Ломоносова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Лісний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Мендєлєєва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14,16,18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Первомайська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Перших Будівельників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1,12,15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Південний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Промислова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2,8,10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Пр. Культури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1,3,10,18,19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Слов’янська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28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Слобожанська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Східний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Хліборобська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3,4,5,10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Чорнобильців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Широнінців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30,32,33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9C5726" w:rsidRDefault="00EE1F59" w:rsidP="00EE1F59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9C5726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C5726">
              <w:rPr>
                <w:b/>
                <w:sz w:val="24"/>
                <w:szCs w:val="24"/>
                <w:lang w:val="uk-UA"/>
              </w:rPr>
              <w:t>Ржавчик</w:t>
            </w:r>
            <w:proofErr w:type="spellEnd"/>
            <w:r w:rsidRPr="009C5726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Центральна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77EA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1-173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Садова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77EA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1-41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Кошового О.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77EA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Первомайська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77EA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1-155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Корольова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77EA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1-199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9C5726" w:rsidRDefault="003D3A24" w:rsidP="00222AC2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9C5726">
              <w:rPr>
                <w:b/>
                <w:sz w:val="24"/>
                <w:szCs w:val="24"/>
                <w:lang w:val="uk-UA"/>
              </w:rPr>
              <w:t>с. Грушин</w:t>
            </w:r>
            <w:r w:rsidR="009C5726" w:rsidRPr="009C5726">
              <w:rPr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Шкільна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2-74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Центральна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1-76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Первомайська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2-133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9C5726" w:rsidRDefault="003D3A24" w:rsidP="00222AC2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9C5726">
              <w:rPr>
                <w:b/>
                <w:sz w:val="24"/>
                <w:szCs w:val="24"/>
                <w:lang w:val="uk-UA"/>
              </w:rPr>
              <w:t>с. Калинівка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Садова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1-9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Пров. Північний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1-56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Партизанська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1-61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Залізнична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1-24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Лугова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Весела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1-16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Пров. Південний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1-45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9C5726" w:rsidRDefault="00286183" w:rsidP="00286183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9C5726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C5726">
              <w:rPr>
                <w:b/>
                <w:sz w:val="24"/>
                <w:szCs w:val="24"/>
                <w:lang w:val="uk-UA"/>
              </w:rPr>
              <w:t>Кашпурівка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Грушинська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1-33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Сахновщанська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1-29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Бондарівська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1-16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9C5726" w:rsidRDefault="00286183" w:rsidP="00222AC2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9C5726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C5726">
              <w:rPr>
                <w:b/>
                <w:sz w:val="24"/>
                <w:szCs w:val="24"/>
                <w:lang w:val="uk-UA"/>
              </w:rPr>
              <w:t>Караченців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Весняна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1-61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Садова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2-46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Пров. </w:t>
            </w:r>
            <w:proofErr w:type="spellStart"/>
            <w:r>
              <w:rPr>
                <w:sz w:val="24"/>
                <w:szCs w:val="24"/>
                <w:lang w:val="uk-UA"/>
              </w:rPr>
              <w:t>Грушинський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Пров. Шкільний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2-8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9C5726" w:rsidRDefault="00286183" w:rsidP="00222AC2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9C5726">
              <w:rPr>
                <w:b/>
                <w:sz w:val="24"/>
                <w:szCs w:val="24"/>
                <w:lang w:val="uk-UA"/>
              </w:rPr>
              <w:t>с. Високе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Лугова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1-24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Пров. Річний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1-8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Механізаторська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1-14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Степна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1-18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Польова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1-44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Зелена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1-67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9C5726" w:rsidRDefault="00286183" w:rsidP="00222AC2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9C5726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C5726">
              <w:rPr>
                <w:b/>
                <w:sz w:val="24"/>
                <w:szCs w:val="24"/>
                <w:lang w:val="uk-UA"/>
              </w:rPr>
              <w:t>Маслівка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Польова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1-65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Нова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1-32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Вишнева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1-29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Пров. Набережний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Первомайська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1-17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Сонячна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Шкільна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1-20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Дачна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1-7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Дорожна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1-34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Васильївська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2-16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Степова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1-10</w:t>
            </w:r>
          </w:p>
        </w:tc>
      </w:tr>
    </w:tbl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3D77EA" w:rsidRDefault="004B319F" w:rsidP="004B319F">
      <w:pPr>
        <w:shd w:val="clear" w:color="auto" w:fill="FFFFFF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</w:t>
      </w:r>
    </w:p>
    <w:p w:rsidR="003D77EA" w:rsidRDefault="003D77EA" w:rsidP="004B319F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3D77EA" w:rsidRDefault="003D77EA" w:rsidP="004B319F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3D77EA" w:rsidRDefault="003D77EA" w:rsidP="004B319F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4B319F" w:rsidRPr="002E6ECE" w:rsidRDefault="003D77EA" w:rsidP="0009408B">
      <w:pPr>
        <w:shd w:val="clear" w:color="auto" w:fill="FFFFFF"/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</w:t>
      </w:r>
      <w:r w:rsidR="004B319F">
        <w:rPr>
          <w:sz w:val="24"/>
          <w:szCs w:val="24"/>
          <w:lang w:val="uk-UA"/>
        </w:rPr>
        <w:t xml:space="preserve"> </w:t>
      </w:r>
      <w:r w:rsidR="004B319F" w:rsidRPr="002E6ECE">
        <w:rPr>
          <w:sz w:val="24"/>
          <w:szCs w:val="24"/>
          <w:lang w:val="uk-UA"/>
        </w:rPr>
        <w:t>Додаток 3</w:t>
      </w:r>
    </w:p>
    <w:p w:rsidR="004B319F" w:rsidRPr="00DB4F8A" w:rsidRDefault="004B319F" w:rsidP="0009408B">
      <w:pPr>
        <w:shd w:val="clear" w:color="auto" w:fill="FFFFFF"/>
        <w:ind w:left="6237"/>
        <w:rPr>
          <w:sz w:val="24"/>
          <w:szCs w:val="24"/>
          <w:lang w:val="uk-UA"/>
        </w:rPr>
      </w:pPr>
      <w:r w:rsidRPr="002E6ECE">
        <w:rPr>
          <w:sz w:val="24"/>
          <w:szCs w:val="24"/>
          <w:lang w:val="uk-UA"/>
        </w:rPr>
        <w:t>до конкурсної документації</w:t>
      </w:r>
    </w:p>
    <w:p w:rsidR="004B319F" w:rsidRPr="00DB4F8A" w:rsidRDefault="004B319F" w:rsidP="0009408B">
      <w:pPr>
        <w:shd w:val="clear" w:color="auto" w:fill="FFFFFF"/>
        <w:ind w:left="6237"/>
        <w:rPr>
          <w:bCs/>
          <w:color w:val="FF0000"/>
          <w:sz w:val="24"/>
          <w:szCs w:val="24"/>
          <w:lang w:val="uk-UA"/>
        </w:rPr>
      </w:pPr>
    </w:p>
    <w:p w:rsidR="004B319F" w:rsidRPr="00DB4F8A" w:rsidRDefault="004B319F" w:rsidP="004B319F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DB4F8A">
        <w:rPr>
          <w:b/>
          <w:sz w:val="24"/>
          <w:szCs w:val="24"/>
          <w:lang w:val="uk-UA"/>
        </w:rPr>
        <w:t>Місцезнаходження та кількість контейнерів для збирання</w:t>
      </w:r>
    </w:p>
    <w:p w:rsidR="004B319F" w:rsidRDefault="004B319F" w:rsidP="004B319F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DB4F8A">
        <w:rPr>
          <w:b/>
          <w:sz w:val="24"/>
          <w:szCs w:val="24"/>
          <w:lang w:val="uk-UA"/>
        </w:rPr>
        <w:t xml:space="preserve"> твердих побутових відходів</w:t>
      </w:r>
    </w:p>
    <w:p w:rsidR="00743ADE" w:rsidRPr="00DB4F8A" w:rsidRDefault="00743ADE" w:rsidP="004B319F">
      <w:pPr>
        <w:shd w:val="clear" w:color="auto" w:fill="FFFFFF"/>
        <w:jc w:val="center"/>
        <w:rPr>
          <w:b/>
          <w:color w:val="FF0000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7222"/>
        <w:gridCol w:w="2492"/>
      </w:tblGrid>
      <w:tr w:rsidR="004B319F" w:rsidRPr="00DB4F8A" w:rsidTr="003C61CB">
        <w:tc>
          <w:tcPr>
            <w:tcW w:w="7222" w:type="dxa"/>
          </w:tcPr>
          <w:p w:rsidR="004B319F" w:rsidRPr="00DB4F8A" w:rsidRDefault="004B319F" w:rsidP="00222AC2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DB4F8A">
              <w:rPr>
                <w:b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492" w:type="dxa"/>
          </w:tcPr>
          <w:p w:rsidR="004B319F" w:rsidRPr="00DB4F8A" w:rsidRDefault="004B319F" w:rsidP="00222AC2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DB4F8A">
              <w:rPr>
                <w:bCs/>
                <w:sz w:val="24"/>
                <w:szCs w:val="24"/>
                <w:lang w:val="uk-UA"/>
              </w:rPr>
              <w:t xml:space="preserve">Кількість, </w:t>
            </w:r>
            <w:r w:rsidR="0093280D">
              <w:rPr>
                <w:bCs/>
                <w:sz w:val="24"/>
                <w:szCs w:val="24"/>
                <w:lang w:val="uk-UA"/>
              </w:rPr>
              <w:t>шт.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3A1204">
              <w:rPr>
                <w:b/>
                <w:bCs/>
                <w:sz w:val="24"/>
                <w:szCs w:val="24"/>
                <w:lang w:val="uk-UA"/>
              </w:rPr>
              <w:t>1/2 мікрорайон</w:t>
            </w:r>
            <w:r w:rsidRPr="00E120E2">
              <w:rPr>
                <w:bCs/>
                <w:sz w:val="24"/>
                <w:szCs w:val="24"/>
                <w:lang w:val="uk-UA"/>
              </w:rPr>
              <w:t>, буд.  1, 2, 10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3, 4, 5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6, 7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8,9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17, 18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12, 13, 14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15, 16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11, 18, 19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20, 21, 22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7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25, 40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46, 47, 48, 49, 52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50, 51, 30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53, 54, 56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57, 58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59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77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78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80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55297D" w:rsidRPr="00DB4F8A" w:rsidTr="003C61CB">
        <w:tc>
          <w:tcPr>
            <w:tcW w:w="7222" w:type="dxa"/>
            <w:vAlign w:val="center"/>
          </w:tcPr>
          <w:p w:rsidR="0055297D" w:rsidRPr="00E120E2" w:rsidRDefault="0055297D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3A1204">
              <w:rPr>
                <w:b/>
                <w:bCs/>
                <w:sz w:val="24"/>
                <w:szCs w:val="24"/>
                <w:lang w:val="uk-UA"/>
              </w:rPr>
              <w:t>3 мікрорайон</w:t>
            </w:r>
            <w:r>
              <w:rPr>
                <w:bCs/>
                <w:sz w:val="24"/>
                <w:szCs w:val="24"/>
                <w:lang w:val="uk-UA"/>
              </w:rPr>
              <w:t>, буд. 2</w:t>
            </w:r>
          </w:p>
        </w:tc>
        <w:tc>
          <w:tcPr>
            <w:tcW w:w="2492" w:type="dxa"/>
            <w:vAlign w:val="center"/>
          </w:tcPr>
          <w:p w:rsidR="0055297D" w:rsidRPr="00E120E2" w:rsidRDefault="0055297D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55297D" w:rsidRPr="00DB4F8A" w:rsidTr="003C61CB">
        <w:tc>
          <w:tcPr>
            <w:tcW w:w="7222" w:type="dxa"/>
            <w:vAlign w:val="center"/>
          </w:tcPr>
          <w:p w:rsidR="0055297D" w:rsidRPr="00E120E2" w:rsidRDefault="0055297D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мікрорайоно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буд. 3</w:t>
            </w:r>
          </w:p>
        </w:tc>
        <w:tc>
          <w:tcPr>
            <w:tcW w:w="2492" w:type="dxa"/>
            <w:vAlign w:val="center"/>
          </w:tcPr>
          <w:p w:rsidR="0055297D" w:rsidRPr="00E120E2" w:rsidRDefault="0055297D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55297D" w:rsidRPr="00DB4F8A" w:rsidTr="003C61CB">
        <w:tc>
          <w:tcPr>
            <w:tcW w:w="7222" w:type="dxa"/>
            <w:vAlign w:val="center"/>
          </w:tcPr>
          <w:p w:rsidR="0055297D" w:rsidRDefault="0055297D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5</w:t>
            </w:r>
          </w:p>
        </w:tc>
        <w:tc>
          <w:tcPr>
            <w:tcW w:w="2492" w:type="dxa"/>
            <w:vAlign w:val="center"/>
          </w:tcPr>
          <w:p w:rsidR="0055297D" w:rsidRDefault="0055297D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55297D" w:rsidRPr="00DB4F8A" w:rsidTr="003C61CB">
        <w:tc>
          <w:tcPr>
            <w:tcW w:w="7222" w:type="dxa"/>
            <w:vAlign w:val="center"/>
          </w:tcPr>
          <w:p w:rsidR="0055297D" w:rsidRDefault="0055297D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7</w:t>
            </w:r>
          </w:p>
        </w:tc>
        <w:tc>
          <w:tcPr>
            <w:tcW w:w="2492" w:type="dxa"/>
            <w:vAlign w:val="center"/>
          </w:tcPr>
          <w:p w:rsidR="0055297D" w:rsidRDefault="0055297D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9, 10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11, 16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12, 13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15, 14, 16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17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18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32</w:t>
            </w:r>
            <w:r>
              <w:rPr>
                <w:bCs/>
                <w:sz w:val="24"/>
                <w:szCs w:val="24"/>
                <w:lang w:val="uk-UA"/>
              </w:rPr>
              <w:t>/</w:t>
            </w:r>
            <w:r w:rsidRPr="00E120E2">
              <w:rPr>
                <w:bCs/>
                <w:sz w:val="24"/>
                <w:szCs w:val="24"/>
                <w:lang w:val="uk-UA"/>
              </w:rPr>
              <w:t>1, 33 А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32/</w:t>
            </w: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33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22</w:t>
            </w:r>
          </w:p>
        </w:tc>
        <w:tc>
          <w:tcPr>
            <w:tcW w:w="2492" w:type="dxa"/>
            <w:vAlign w:val="center"/>
          </w:tcPr>
          <w:p w:rsidR="004B319F" w:rsidRDefault="00073069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24</w:t>
            </w:r>
          </w:p>
        </w:tc>
        <w:tc>
          <w:tcPr>
            <w:tcW w:w="2492" w:type="dxa"/>
            <w:vAlign w:val="center"/>
          </w:tcPr>
          <w:p w:rsidR="004B319F" w:rsidRDefault="00073069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26</w:t>
            </w:r>
          </w:p>
        </w:tc>
        <w:tc>
          <w:tcPr>
            <w:tcW w:w="2492" w:type="dxa"/>
            <w:vAlign w:val="center"/>
          </w:tcPr>
          <w:p w:rsidR="004B319F" w:rsidRDefault="00073069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28</w:t>
            </w:r>
          </w:p>
        </w:tc>
        <w:tc>
          <w:tcPr>
            <w:tcW w:w="2492" w:type="dxa"/>
            <w:vAlign w:val="center"/>
          </w:tcPr>
          <w:p w:rsidR="004B319F" w:rsidRDefault="00073069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29</w:t>
            </w:r>
          </w:p>
        </w:tc>
        <w:tc>
          <w:tcPr>
            <w:tcW w:w="2492" w:type="dxa"/>
            <w:vAlign w:val="center"/>
          </w:tcPr>
          <w:p w:rsidR="004B319F" w:rsidRDefault="00073069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3A1204">
              <w:rPr>
                <w:b/>
                <w:bCs/>
                <w:sz w:val="24"/>
                <w:szCs w:val="24"/>
                <w:lang w:val="uk-UA"/>
              </w:rPr>
              <w:t>4 мікрорайон</w:t>
            </w:r>
            <w:r w:rsidRPr="00E120E2">
              <w:rPr>
                <w:bCs/>
                <w:sz w:val="24"/>
                <w:szCs w:val="24"/>
                <w:lang w:val="uk-UA"/>
              </w:rPr>
              <w:t>, буд. 9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0D1C88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3A1204">
              <w:rPr>
                <w:b/>
                <w:bCs/>
                <w:sz w:val="24"/>
                <w:szCs w:val="24"/>
                <w:lang w:val="uk-UA"/>
              </w:rPr>
              <w:t>6 мікрорайон</w:t>
            </w:r>
            <w:r w:rsidRPr="000D1C88">
              <w:rPr>
                <w:bCs/>
                <w:sz w:val="24"/>
                <w:szCs w:val="24"/>
                <w:lang w:val="uk-UA"/>
              </w:rPr>
              <w:t>, буд.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6 мікрорайон, буд. 2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 мікрорайон, буд. 8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 мікрорайон, буд. 10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 мікрорайон, буд. 13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 мікрорайон, буд. 15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 мікрорайон, буд. 24</w:t>
            </w:r>
            <w:r w:rsidRPr="00E120E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92" w:type="dxa"/>
            <w:vAlign w:val="center"/>
          </w:tcPr>
          <w:p w:rsidR="004B319F" w:rsidRDefault="00073069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E120E2">
              <w:rPr>
                <w:bCs/>
                <w:sz w:val="24"/>
                <w:szCs w:val="24"/>
                <w:lang w:val="uk-UA"/>
              </w:rPr>
              <w:t>ул. Гагаріна, буд. 8, 9, 10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E120E2">
              <w:rPr>
                <w:bCs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Копцова</w:t>
            </w:r>
            <w:proofErr w:type="spellEnd"/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Пров. Миру 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Спортивна, буд. 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Харківська, буд. 17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Кооперативна, буд. 12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Харківська, 33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Бугайченко, 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3C61CB" w:rsidRPr="00DB4F8A" w:rsidTr="003C61CB">
        <w:tc>
          <w:tcPr>
            <w:tcW w:w="7222" w:type="dxa"/>
            <w:vAlign w:val="center"/>
          </w:tcPr>
          <w:p w:rsidR="003C61CB" w:rsidRPr="00E120E2" w:rsidRDefault="003C61CB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Вул. Набережна</w:t>
            </w:r>
          </w:p>
        </w:tc>
        <w:tc>
          <w:tcPr>
            <w:tcW w:w="2492" w:type="dxa"/>
            <w:vAlign w:val="center"/>
          </w:tcPr>
          <w:p w:rsidR="003C61CB" w:rsidRPr="00E120E2" w:rsidRDefault="003C61CB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3 мікрорайон, буд. 34 (дільниця)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КП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Жилсервіс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Виконавчий комітет Первомайської міської ради</w:t>
            </w:r>
            <w:r>
              <w:rPr>
                <w:bCs/>
                <w:sz w:val="24"/>
                <w:szCs w:val="24"/>
                <w:lang w:val="uk-UA"/>
              </w:rPr>
              <w:t>, просп. 40 років Перемоги,1</w:t>
            </w:r>
          </w:p>
        </w:tc>
        <w:tc>
          <w:tcPr>
            <w:tcW w:w="2492" w:type="dxa"/>
            <w:vAlign w:val="center"/>
          </w:tcPr>
          <w:p w:rsidR="004B319F" w:rsidRPr="00F1128B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F1128B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</w:t>
            </w:r>
            <w:r w:rsidRPr="00E120E2">
              <w:rPr>
                <w:bCs/>
                <w:sz w:val="24"/>
                <w:szCs w:val="24"/>
                <w:lang w:val="uk-UA"/>
              </w:rPr>
              <w:t>К «Хімік»</w:t>
            </w:r>
            <w:r>
              <w:rPr>
                <w:bCs/>
                <w:sz w:val="24"/>
                <w:szCs w:val="24"/>
                <w:lang w:val="uk-UA"/>
              </w:rPr>
              <w:t xml:space="preserve">, просп. 40 років Перемоги, 2   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ПКП «Тепломережі», </w:t>
            </w:r>
            <w:r>
              <w:rPr>
                <w:bCs/>
                <w:sz w:val="24"/>
                <w:szCs w:val="24"/>
                <w:lang w:val="uk-UA"/>
              </w:rPr>
              <w:t xml:space="preserve">1/2 мікрорайон, </w:t>
            </w:r>
            <w:r w:rsidRPr="00E120E2">
              <w:rPr>
                <w:bCs/>
                <w:sz w:val="24"/>
                <w:szCs w:val="24"/>
                <w:lang w:val="uk-UA"/>
              </w:rPr>
              <w:t>д/с 9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5857D1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5857D1">
              <w:rPr>
                <w:bCs/>
                <w:sz w:val="24"/>
                <w:szCs w:val="24"/>
                <w:lang w:val="uk-UA"/>
              </w:rPr>
              <w:t>Первомайський міськрайонний суд Харківської області</w:t>
            </w:r>
          </w:p>
          <w:p w:rsidR="004B319F" w:rsidRPr="005857D1" w:rsidRDefault="004B319F" w:rsidP="00AF345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16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AF345C" w:rsidRPr="00DB4F8A" w:rsidTr="003C61CB">
        <w:tc>
          <w:tcPr>
            <w:tcW w:w="7222" w:type="dxa"/>
            <w:vAlign w:val="center"/>
          </w:tcPr>
          <w:p w:rsidR="00AF345C" w:rsidRPr="005857D1" w:rsidRDefault="00AF345C" w:rsidP="00AF345C">
            <w:pPr>
              <w:rPr>
                <w:bCs/>
                <w:sz w:val="24"/>
                <w:szCs w:val="24"/>
                <w:lang w:val="uk-UA"/>
              </w:rPr>
            </w:pPr>
            <w:r w:rsidRPr="005857D1">
              <w:rPr>
                <w:bCs/>
                <w:sz w:val="24"/>
                <w:szCs w:val="24"/>
                <w:lang w:val="uk-UA"/>
              </w:rPr>
              <w:t>Первомайський міськрайонний суд Харківської області</w:t>
            </w:r>
          </w:p>
          <w:p w:rsidR="00AF345C" w:rsidRPr="005857D1" w:rsidRDefault="00AF345C" w:rsidP="00AF345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вул. Соборна, буд. 18</w:t>
            </w:r>
          </w:p>
        </w:tc>
        <w:tc>
          <w:tcPr>
            <w:tcW w:w="2492" w:type="dxa"/>
            <w:vAlign w:val="center"/>
          </w:tcPr>
          <w:p w:rsidR="00AF345C" w:rsidRPr="00E120E2" w:rsidRDefault="00AF345C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Комунальна установа «Первомайський міський центр фізичного здоров’я населення «Спорт для всіх» Первомайської міської ради</w:t>
            </w:r>
          </w:p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Єдності, 5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Управління соціального захисту населення Первомайської міської ради, 4 мікрорайон, буд. 21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Зміївське відділення </w:t>
            </w:r>
            <w:r w:rsidRPr="00E120E2">
              <w:rPr>
                <w:bCs/>
                <w:sz w:val="24"/>
                <w:szCs w:val="24"/>
                <w:lang w:val="uk-UA"/>
              </w:rPr>
              <w:t>АТ «Харківгаз», вул. Харківська, 37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ТОВ «Регіон», вул. Польова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ТОВ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КВФ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«Рома», вул. Шевченко, 24, вул. Ульянова, 22, </w:t>
            </w:r>
          </w:p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Лісозахисна, 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Ліхачовський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елеватор», пров. Лісозахисний, 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Кадацький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>, 3 мікрорайон, буд.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ТОВ «АТБ-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Маркет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>», вул. Єдності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Д</w:t>
            </w:r>
            <w:r>
              <w:rPr>
                <w:bCs/>
                <w:sz w:val="24"/>
                <w:szCs w:val="24"/>
                <w:lang w:val="uk-UA"/>
              </w:rPr>
              <w:t>о</w:t>
            </w:r>
            <w:r w:rsidRPr="00E120E2">
              <w:rPr>
                <w:bCs/>
                <w:sz w:val="24"/>
                <w:szCs w:val="24"/>
                <w:lang w:val="uk-UA"/>
              </w:rPr>
              <w:t>дяк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В. М. вул. Соборна, 71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BB271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Відділення поліції № 1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Лозівського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РВП ГУ Національної поліції в Харківській області</w:t>
            </w:r>
            <w:r w:rsidR="004B319F" w:rsidRPr="00E120E2">
              <w:rPr>
                <w:bCs/>
                <w:sz w:val="24"/>
                <w:szCs w:val="24"/>
                <w:lang w:val="uk-UA"/>
              </w:rPr>
              <w:t>, вул. Харківська,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090582" w:rsidP="0009058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Первомайська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міськрайонна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філія Харківського обласного центру зайнятості</w:t>
            </w:r>
            <w:r w:rsidR="004B319F" w:rsidRPr="00E120E2">
              <w:rPr>
                <w:bCs/>
                <w:sz w:val="24"/>
                <w:szCs w:val="24"/>
                <w:lang w:val="uk-UA"/>
              </w:rPr>
              <w:t>, вул. Харківська, 66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F1128B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F1128B">
              <w:rPr>
                <w:bCs/>
                <w:sz w:val="24"/>
                <w:szCs w:val="24"/>
                <w:lang w:val="uk-UA"/>
              </w:rPr>
              <w:t>ТОВ «</w:t>
            </w:r>
            <w:r>
              <w:rPr>
                <w:bCs/>
                <w:sz w:val="24"/>
                <w:szCs w:val="24"/>
                <w:lang w:val="uk-UA"/>
              </w:rPr>
              <w:t>Посад</w:t>
            </w:r>
            <w:r w:rsidRPr="00F1128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128B">
              <w:rPr>
                <w:bCs/>
                <w:sz w:val="24"/>
                <w:szCs w:val="24"/>
                <w:lang w:val="uk-UA"/>
              </w:rPr>
              <w:t>Рітейл</w:t>
            </w:r>
            <w:proofErr w:type="spellEnd"/>
            <w:r w:rsidRPr="00F1128B">
              <w:rPr>
                <w:bCs/>
                <w:sz w:val="24"/>
                <w:szCs w:val="24"/>
                <w:lang w:val="uk-UA"/>
              </w:rPr>
              <w:t>», 3 мікрорайон, буд. 35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ТОВ «Компанія «Первомайський ринок», вул. Космонавта Комарова,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АТ «Українська залізниця» вул. Залізнична,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 Шевченко,  вул.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Магітральна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Жилін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Б. О.</w:t>
            </w:r>
            <w:r>
              <w:rPr>
                <w:bCs/>
                <w:sz w:val="24"/>
                <w:szCs w:val="24"/>
                <w:lang w:val="uk-UA"/>
              </w:rPr>
              <w:t>, вул. Миру, 5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Державна служба надзвичайних ситуацій</w:t>
            </w:r>
            <w:r>
              <w:rPr>
                <w:bCs/>
                <w:sz w:val="24"/>
                <w:szCs w:val="24"/>
                <w:lang w:val="uk-UA"/>
              </w:rPr>
              <w:t>, вул. Чорнобильців, 11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Дошкільний навчальний заклад № 16, 4 мікрорайон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Дошкільний навчальний заклад № 14, 3 мікрорайон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Дошкільний навчальний заклад № 17, 6 мікрорайон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Дошкільний навчальний заклад № 13, 3 мікрорайон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3C61CB" w:rsidRPr="00DB4F8A" w:rsidTr="003C61CB">
        <w:tc>
          <w:tcPr>
            <w:tcW w:w="7222" w:type="dxa"/>
            <w:vAlign w:val="center"/>
          </w:tcPr>
          <w:p w:rsidR="003C61CB" w:rsidRPr="00E120E2" w:rsidRDefault="003C61CB" w:rsidP="00AF345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Дошкільний навчальний заклад № 4, 5 </w:t>
            </w:r>
            <w:r w:rsidR="00AF345C">
              <w:rPr>
                <w:bCs/>
                <w:sz w:val="24"/>
                <w:szCs w:val="24"/>
                <w:lang w:val="uk-UA"/>
              </w:rPr>
              <w:t>дільниця</w:t>
            </w:r>
          </w:p>
        </w:tc>
        <w:tc>
          <w:tcPr>
            <w:tcW w:w="2492" w:type="dxa"/>
            <w:vAlign w:val="center"/>
          </w:tcPr>
          <w:p w:rsidR="003C61CB" w:rsidRDefault="003C61CB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Первомайський ліцей «Успіх» № 3, вул. Спортивна, 34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Первомайський ліцей № 7, 4 мікрорайон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Татнєфть-АЗС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Україна», вул. Миру, 49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ПАТ «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Укрнафта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», вул. Харківська, 68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ТОВ «НОВА СИСТЕМЗ», вул. Польова,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Комунальне некомерційне підприємство «Первомайська центральна районна лікарня », вул. Світанкова, 3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F92AF3" w:rsidRPr="00DB4F8A" w:rsidTr="003C61CB">
        <w:tc>
          <w:tcPr>
            <w:tcW w:w="7222" w:type="dxa"/>
            <w:vAlign w:val="center"/>
          </w:tcPr>
          <w:p w:rsidR="00F92AF3" w:rsidRPr="00E120E2" w:rsidRDefault="00F92AF3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 вул. Центральна, 29, 41, 93, 121, 143, 171</w:t>
            </w:r>
          </w:p>
        </w:tc>
        <w:tc>
          <w:tcPr>
            <w:tcW w:w="2492" w:type="dxa"/>
            <w:vAlign w:val="center"/>
          </w:tcPr>
          <w:p w:rsidR="00F92AF3" w:rsidRPr="00E120E2" w:rsidRDefault="00073069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F92AF3" w:rsidRPr="00DB4F8A" w:rsidTr="003C61CB">
        <w:tc>
          <w:tcPr>
            <w:tcW w:w="7222" w:type="dxa"/>
            <w:vAlign w:val="center"/>
          </w:tcPr>
          <w:p w:rsidR="00F92AF3" w:rsidRPr="00E120E2" w:rsidRDefault="00F92AF3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вул. Садова, 38, 24, 13</w:t>
            </w:r>
          </w:p>
        </w:tc>
        <w:tc>
          <w:tcPr>
            <w:tcW w:w="2492" w:type="dxa"/>
            <w:vAlign w:val="center"/>
          </w:tcPr>
          <w:p w:rsidR="00F92AF3" w:rsidRPr="00E120E2" w:rsidRDefault="00F92AF3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F92AF3" w:rsidRPr="00DB4F8A" w:rsidTr="003C61CB">
        <w:tc>
          <w:tcPr>
            <w:tcW w:w="7222" w:type="dxa"/>
            <w:vAlign w:val="center"/>
          </w:tcPr>
          <w:p w:rsidR="00F92AF3" w:rsidRPr="00E120E2" w:rsidRDefault="00F92AF3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вул. Кошового О.,  4</w:t>
            </w:r>
          </w:p>
        </w:tc>
        <w:tc>
          <w:tcPr>
            <w:tcW w:w="2492" w:type="dxa"/>
            <w:vAlign w:val="center"/>
          </w:tcPr>
          <w:p w:rsidR="00F92AF3" w:rsidRPr="00E120E2" w:rsidRDefault="00F92AF3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F92AF3" w:rsidRPr="00DB4F8A" w:rsidTr="003C61CB">
        <w:tc>
          <w:tcPr>
            <w:tcW w:w="7222" w:type="dxa"/>
            <w:vAlign w:val="center"/>
          </w:tcPr>
          <w:p w:rsidR="00F92AF3" w:rsidRPr="00E120E2" w:rsidRDefault="00F92AF3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вул. Первомайська, 15, 46, 67, 99,123,155</w:t>
            </w:r>
          </w:p>
        </w:tc>
        <w:tc>
          <w:tcPr>
            <w:tcW w:w="2492" w:type="dxa"/>
            <w:vAlign w:val="center"/>
          </w:tcPr>
          <w:p w:rsidR="00F92AF3" w:rsidRPr="00E120E2" w:rsidRDefault="00073069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F92AF3" w:rsidRPr="00DB4F8A" w:rsidTr="003C61CB">
        <w:tc>
          <w:tcPr>
            <w:tcW w:w="7222" w:type="dxa"/>
            <w:vAlign w:val="center"/>
          </w:tcPr>
          <w:p w:rsidR="00F92AF3" w:rsidRPr="00E120E2" w:rsidRDefault="00F92AF3" w:rsidP="003C61C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, вул. Корольова, 27,43 ,73, </w:t>
            </w:r>
            <w:r w:rsidR="003C61CB">
              <w:rPr>
                <w:bCs/>
                <w:sz w:val="24"/>
                <w:szCs w:val="24"/>
                <w:lang w:val="uk-UA"/>
              </w:rPr>
              <w:t>103</w:t>
            </w:r>
            <w:r>
              <w:rPr>
                <w:bCs/>
                <w:sz w:val="24"/>
                <w:szCs w:val="24"/>
                <w:lang w:val="uk-UA"/>
              </w:rPr>
              <w:t>,</w:t>
            </w:r>
            <w:r w:rsidR="003C61CB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133</w:t>
            </w:r>
            <w:r w:rsidR="003C61CB">
              <w:rPr>
                <w:bCs/>
                <w:sz w:val="24"/>
                <w:szCs w:val="24"/>
                <w:lang w:val="uk-UA"/>
              </w:rPr>
              <w:t>,</w:t>
            </w:r>
            <w:r>
              <w:rPr>
                <w:bCs/>
                <w:sz w:val="24"/>
                <w:szCs w:val="24"/>
                <w:lang w:val="uk-UA"/>
              </w:rPr>
              <w:t xml:space="preserve">  187,</w:t>
            </w:r>
            <w:r w:rsidR="003C61CB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160, 153 </w:t>
            </w:r>
          </w:p>
        </w:tc>
        <w:tc>
          <w:tcPr>
            <w:tcW w:w="2492" w:type="dxa"/>
            <w:vAlign w:val="center"/>
          </w:tcPr>
          <w:p w:rsidR="00F92AF3" w:rsidRPr="00E120E2" w:rsidRDefault="003C61CB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11</w:t>
            </w:r>
          </w:p>
        </w:tc>
      </w:tr>
      <w:tr w:rsidR="00073069" w:rsidRPr="00DB4F8A" w:rsidTr="003C61CB">
        <w:tc>
          <w:tcPr>
            <w:tcW w:w="7222" w:type="dxa"/>
            <w:vAlign w:val="center"/>
          </w:tcPr>
          <w:p w:rsidR="00073069" w:rsidRDefault="00073069" w:rsidP="003C61C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с. Грушине</w:t>
            </w:r>
            <w:r w:rsidR="003A1204">
              <w:rPr>
                <w:bCs/>
                <w:sz w:val="24"/>
                <w:szCs w:val="24"/>
                <w:lang w:val="uk-UA"/>
              </w:rPr>
              <w:t>, вул. Центральна</w:t>
            </w:r>
          </w:p>
        </w:tc>
        <w:tc>
          <w:tcPr>
            <w:tcW w:w="2492" w:type="dxa"/>
            <w:vAlign w:val="center"/>
          </w:tcPr>
          <w:p w:rsidR="00073069" w:rsidRDefault="00073069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</w:p>
          <w:p w:rsidR="004B319F" w:rsidRPr="00DB4F8A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DB4F8A"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92" w:type="dxa"/>
            <w:vAlign w:val="bottom"/>
          </w:tcPr>
          <w:p w:rsidR="004B319F" w:rsidRPr="00DB4F8A" w:rsidRDefault="004B319F" w:rsidP="009C5726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55297D">
              <w:rPr>
                <w:bCs/>
                <w:sz w:val="24"/>
                <w:szCs w:val="24"/>
                <w:lang w:val="uk-UA"/>
              </w:rPr>
              <w:t>8</w:t>
            </w:r>
            <w:r w:rsidR="00AF345C">
              <w:rPr>
                <w:bCs/>
                <w:sz w:val="24"/>
                <w:szCs w:val="24"/>
                <w:lang w:val="uk-UA"/>
              </w:rPr>
              <w:t>7</w:t>
            </w:r>
          </w:p>
        </w:tc>
      </w:tr>
    </w:tbl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Pr="00DB4F8A" w:rsidRDefault="004B319F" w:rsidP="0009408B">
      <w:pPr>
        <w:shd w:val="clear" w:color="auto" w:fill="FFFFFF"/>
        <w:ind w:left="6379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Додаток 4</w:t>
      </w:r>
    </w:p>
    <w:p w:rsidR="004B319F" w:rsidRPr="00DB4F8A" w:rsidRDefault="004B319F" w:rsidP="0009408B">
      <w:pPr>
        <w:shd w:val="clear" w:color="auto" w:fill="FFFFFF"/>
        <w:ind w:left="6379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до конкурсної документації</w:t>
      </w:r>
    </w:p>
    <w:p w:rsidR="004B319F" w:rsidRPr="00DB4F8A" w:rsidRDefault="004B319F" w:rsidP="004B319F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B319F" w:rsidRPr="00DB4F8A" w:rsidRDefault="004B319F" w:rsidP="004B319F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DB4F8A">
        <w:rPr>
          <w:b/>
          <w:sz w:val="24"/>
          <w:szCs w:val="24"/>
          <w:lang w:val="uk-UA"/>
        </w:rPr>
        <w:t xml:space="preserve">Перелік критеріїв та методика оцінки </w:t>
      </w:r>
    </w:p>
    <w:p w:rsidR="004B319F" w:rsidRPr="00DB4F8A" w:rsidRDefault="004B319F" w:rsidP="004B319F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 w:rsidRPr="00DB4F8A">
        <w:rPr>
          <w:b/>
          <w:sz w:val="24"/>
          <w:szCs w:val="24"/>
          <w:lang w:val="uk-UA"/>
        </w:rPr>
        <w:t>конкурсних пропозицій</w:t>
      </w:r>
    </w:p>
    <w:p w:rsidR="004B319F" w:rsidRPr="00DB4F8A" w:rsidRDefault="004B319F" w:rsidP="004B319F">
      <w:pPr>
        <w:ind w:firstLine="720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 xml:space="preserve"> Показники учасників  конкурсу  оцінюються за такими критеріями: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7"/>
        <w:gridCol w:w="4857"/>
      </w:tblGrid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Кваліфікаційні вимоги</w:t>
            </w:r>
          </w:p>
        </w:tc>
        <w:tc>
          <w:tcPr>
            <w:tcW w:w="4928" w:type="dxa"/>
          </w:tcPr>
          <w:p w:rsidR="004B319F" w:rsidRPr="00DB4F8A" w:rsidRDefault="004B319F" w:rsidP="00222AC2">
            <w:pPr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Критерії відповідності</w:t>
            </w:r>
          </w:p>
        </w:tc>
      </w:tr>
      <w:tr w:rsidR="004B319F" w:rsidRPr="004C44D4" w:rsidTr="00222AC2">
        <w:trPr>
          <w:trHeight w:val="2686"/>
        </w:trPr>
        <w:tc>
          <w:tcPr>
            <w:tcW w:w="4929" w:type="dxa"/>
            <w:vMerge w:val="restart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1. Наявність в учасника достатньої кількості спеціально обладнаних транспортних засобів для збирання та перевезення побутових відходів (твердих, великогабаритних, ремонтних, рідких побутових відходів, небезпечних відходів у складі побутових відходів), що утворюються у житловій забудові та  на підприємствах, в установах та організаціях, розміщених у межах певної території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перевага надається учасникові, який має спеціально обладнані транспортні засоби різних типів для збирання та перевезення усіх видів побутових відходів - твердих, великогабаритних, ремонтних, рідких побутових відходів, небезпечних відходів у складі побутових відходів</w:t>
            </w:r>
          </w:p>
        </w:tc>
      </w:tr>
      <w:tr w:rsidR="004B319F" w:rsidRPr="00DB4F8A" w:rsidTr="00222AC2">
        <w:tc>
          <w:tcPr>
            <w:tcW w:w="4929" w:type="dxa"/>
            <w:vMerge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jc w:val="both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 надання   послуг  з  вивезення  побутових відходів, наведеної у конкурсній документації. Під час  проведення розрахунків спеціально обладнані транспортні засоби, рівень зношеності яких перевищує 75 відсотків, не враховуються .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</w:tr>
      <w:tr w:rsidR="004B319F" w:rsidRPr="00DB4F8A" w:rsidTr="00222AC2">
        <w:tc>
          <w:tcPr>
            <w:tcW w:w="4929" w:type="dxa"/>
            <w:vMerge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перевага надається учасникові, який має спеціально обладнані транспортні засоби,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строк експлуатації та рівень зношеності яких менший</w:t>
            </w: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2. Можливість здійснювати щоденний контроль за технічним станом транспортних засобів власними силами, виконання регламентних робіт з технічного обслуговування та ремонту спеціально обладнаних транспортних засобів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наявність власного або орендованого контрольно-технічного пункту</w:t>
            </w: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3. Підтримання належного санітарного стану спеціально обладнаних транспортних  засобів для збирання та перевезення побутових відходів </w:t>
            </w: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наявність власного або орендованого обладнання для миття контейнерів та спеціально обладнаних транспортних засобів</w:t>
            </w: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4. Можливість проводити в установленому законодавством  порядку  щоденний медичний огляд водіїв у належним чином обладнаному медичному пункті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використання власного  медичного пункту або отримання таких послуг  на  договірній основі</w:t>
            </w: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5. Можливість забезпечити зберігання та охорону спеціально обладнаних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транспортних засобів  для перевезення побутових відходів  на  підставі та у  порядку, встановленому законодавством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 xml:space="preserve">зберігання спеціально обладнаних транспортних засобів забезпечують штатні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працівники або інше підприємство за договором  на  власній або орендованій території виконавця  послуг</w:t>
            </w:r>
          </w:p>
        </w:tc>
      </w:tr>
      <w:tr w:rsidR="004B319F" w:rsidRPr="004C44D4" w:rsidTr="00222AC2">
        <w:trPr>
          <w:trHeight w:val="1627"/>
        </w:trPr>
        <w:tc>
          <w:tcPr>
            <w:tcW w:w="4929" w:type="dxa"/>
            <w:vMerge w:val="restart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 xml:space="preserve">6. Вартість  надання   послуг   з   вивезення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побутових відходів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вартість надання послуг з вивезення твердих, побутових відходів, великогабаритних, ремонтних, рідких побутових відходів у складі побутових відходів окремо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</w:tr>
      <w:tr w:rsidR="004B319F" w:rsidRPr="00DB4F8A" w:rsidTr="00222AC2">
        <w:trPr>
          <w:trHeight w:val="915"/>
        </w:trPr>
        <w:tc>
          <w:tcPr>
            <w:tcW w:w="4929" w:type="dxa"/>
            <w:vMerge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перевага надається учасникові, що пропонує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найменшу вартість  надання   послуг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7. Досвід роботи з  надання   послуг  з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 вивезення  побутових відходів відповідно до</w:t>
            </w:r>
            <w:r w:rsidR="0043356C">
              <w:rPr>
                <w:sz w:val="24"/>
                <w:szCs w:val="24"/>
                <w:lang w:val="uk-UA"/>
              </w:rPr>
              <w:t xml:space="preserve"> </w:t>
            </w:r>
            <w:r w:rsidRPr="00DB4F8A">
              <w:rPr>
                <w:sz w:val="24"/>
                <w:szCs w:val="24"/>
                <w:lang w:val="uk-UA"/>
              </w:rPr>
              <w:t>вимог стандартів, нормативів, норм та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правил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перевага надається учасникові, що має досвід</w:t>
            </w:r>
            <w:r w:rsidR="0043356C">
              <w:rPr>
                <w:sz w:val="24"/>
                <w:szCs w:val="24"/>
                <w:lang w:val="uk-UA"/>
              </w:rPr>
              <w:t xml:space="preserve"> </w:t>
            </w:r>
            <w:r w:rsidRPr="00DB4F8A">
              <w:rPr>
                <w:sz w:val="24"/>
                <w:szCs w:val="24"/>
                <w:lang w:val="uk-UA"/>
              </w:rPr>
              <w:t>роботи з  надання   послуг   з   вивезення побутових відходів відповідно до вимог</w:t>
            </w:r>
            <w:r w:rsidR="0043356C">
              <w:rPr>
                <w:sz w:val="24"/>
                <w:szCs w:val="24"/>
                <w:lang w:val="uk-UA"/>
              </w:rPr>
              <w:t xml:space="preserve"> </w:t>
            </w:r>
            <w:r w:rsidRPr="00DB4F8A">
              <w:rPr>
                <w:sz w:val="24"/>
                <w:szCs w:val="24"/>
                <w:lang w:val="uk-UA"/>
              </w:rPr>
              <w:t>стандартів, нормативів, норм та правил понад</w:t>
            </w:r>
            <w:r w:rsidR="0043356C">
              <w:rPr>
                <w:sz w:val="24"/>
                <w:szCs w:val="24"/>
                <w:lang w:val="uk-UA"/>
              </w:rPr>
              <w:t xml:space="preserve"> </w:t>
            </w:r>
            <w:r w:rsidRPr="00DB4F8A">
              <w:rPr>
                <w:sz w:val="24"/>
                <w:szCs w:val="24"/>
                <w:lang w:val="uk-UA"/>
              </w:rPr>
              <w:t>три роки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8. Наявність у працівників відповідної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кваліфікації (з урахуванням пропозицій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щодо залучення співвиконавців)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перевага надається учасникові, який не має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порушень правил безпеки дорожнього руху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водіями спеціально обладнаних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транспортних засобів під час надання послуг  з вивезення  побутових відходів</w:t>
            </w:r>
          </w:p>
        </w:tc>
      </w:tr>
    </w:tbl>
    <w:p w:rsidR="004B319F" w:rsidRPr="00DB4F8A" w:rsidRDefault="004B319F" w:rsidP="004B319F">
      <w:pPr>
        <w:rPr>
          <w:sz w:val="24"/>
          <w:szCs w:val="24"/>
          <w:lang w:val="uk-UA"/>
        </w:rPr>
      </w:pPr>
    </w:p>
    <w:p w:rsidR="004B319F" w:rsidRPr="00DB4F8A" w:rsidRDefault="004B319F" w:rsidP="004B319F">
      <w:pPr>
        <w:ind w:firstLine="720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У випадку однакового значення критеріїв відповідності переможець визначається шляхом голосування членів конкурсної комісії простою більшістю голосів за участю в голосуванні не менше половини складу. Якщо результати голосування розділилися порівну, вирішальний голос має Голова комісії.</w:t>
      </w: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AF345C" w:rsidRDefault="00AF345C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Pr="00AB6A3A" w:rsidRDefault="004B319F" w:rsidP="0009408B">
      <w:pPr>
        <w:ind w:left="6379"/>
        <w:jc w:val="both"/>
        <w:rPr>
          <w:sz w:val="24"/>
          <w:szCs w:val="24"/>
          <w:lang w:val="uk-UA"/>
        </w:rPr>
      </w:pPr>
      <w:r w:rsidRPr="00AB6A3A">
        <w:rPr>
          <w:sz w:val="24"/>
          <w:szCs w:val="24"/>
          <w:lang w:val="uk-UA"/>
        </w:rPr>
        <w:lastRenderedPageBreak/>
        <w:t>Додаток 5</w:t>
      </w:r>
    </w:p>
    <w:p w:rsidR="004B319F" w:rsidRPr="00AB6A3A" w:rsidRDefault="004B319F" w:rsidP="0009408B">
      <w:pPr>
        <w:ind w:left="6379"/>
        <w:jc w:val="both"/>
        <w:rPr>
          <w:sz w:val="24"/>
          <w:szCs w:val="24"/>
          <w:lang w:val="uk-UA"/>
        </w:rPr>
      </w:pPr>
      <w:r w:rsidRPr="00AB6A3A">
        <w:rPr>
          <w:sz w:val="24"/>
          <w:szCs w:val="24"/>
          <w:lang w:val="uk-UA"/>
        </w:rPr>
        <w:t>до конкурсної документації</w:t>
      </w:r>
    </w:p>
    <w:p w:rsidR="004B319F" w:rsidRPr="00AB6A3A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jc w:val="center"/>
        <w:rPr>
          <w:b/>
          <w:bCs/>
          <w:color w:val="000000"/>
          <w:sz w:val="24"/>
          <w:szCs w:val="24"/>
          <w:lang w:val="uk-UA"/>
        </w:rPr>
      </w:pPr>
    </w:p>
    <w:p w:rsidR="004B319F" w:rsidRPr="00DB4F8A" w:rsidRDefault="004B319F" w:rsidP="004B319F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B4F8A">
        <w:rPr>
          <w:b/>
          <w:bCs/>
          <w:color w:val="000000"/>
          <w:sz w:val="24"/>
          <w:szCs w:val="24"/>
          <w:lang w:val="uk-UA"/>
        </w:rPr>
        <w:t>Конкурсна форма "ПРОПОЗИЦІЯ"</w:t>
      </w:r>
    </w:p>
    <w:p w:rsidR="004B319F" w:rsidRPr="00DB4F8A" w:rsidRDefault="004B319F" w:rsidP="004B319F">
      <w:pPr>
        <w:jc w:val="center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>(форма, яка подається учасником на фірмовому бланку)</w:t>
      </w:r>
    </w:p>
    <w:p w:rsidR="004B319F" w:rsidRPr="00DB4F8A" w:rsidRDefault="004B319F" w:rsidP="004B319F">
      <w:pPr>
        <w:jc w:val="both"/>
        <w:rPr>
          <w:bCs/>
          <w:color w:val="000000"/>
          <w:sz w:val="24"/>
          <w:szCs w:val="24"/>
          <w:lang w:val="uk-UA"/>
        </w:rPr>
      </w:pPr>
    </w:p>
    <w:p w:rsidR="004B319F" w:rsidRPr="00DB4F8A" w:rsidRDefault="004B319F" w:rsidP="00301EB9">
      <w:pPr>
        <w:ind w:firstLine="708"/>
        <w:jc w:val="both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 xml:space="preserve">Ми, </w:t>
      </w:r>
      <w:r w:rsidR="00301EB9" w:rsidRPr="00301EB9">
        <w:rPr>
          <w:bCs/>
          <w:color w:val="000000"/>
          <w:sz w:val="24"/>
          <w:szCs w:val="24"/>
          <w:u w:val="single"/>
          <w:lang w:val="uk-UA"/>
        </w:rPr>
        <w:t>________________</w:t>
      </w:r>
      <w:r w:rsidRPr="00301EB9">
        <w:rPr>
          <w:bCs/>
          <w:color w:val="000000"/>
          <w:sz w:val="24"/>
          <w:szCs w:val="24"/>
          <w:u w:val="single"/>
          <w:lang w:val="uk-UA"/>
        </w:rPr>
        <w:t>(назва учасника)</w:t>
      </w:r>
      <w:r w:rsidR="00301EB9" w:rsidRPr="00301EB9">
        <w:rPr>
          <w:bCs/>
          <w:color w:val="000000"/>
          <w:sz w:val="24"/>
          <w:szCs w:val="24"/>
          <w:u w:val="single"/>
          <w:lang w:val="uk-UA"/>
        </w:rPr>
        <w:t>_________________</w:t>
      </w:r>
      <w:r w:rsidRPr="00301EB9">
        <w:rPr>
          <w:bCs/>
          <w:color w:val="000000"/>
          <w:sz w:val="24"/>
          <w:szCs w:val="24"/>
          <w:u w:val="single"/>
          <w:lang w:val="uk-UA"/>
        </w:rPr>
        <w:t>,</w:t>
      </w:r>
      <w:r w:rsidRPr="00DB4F8A">
        <w:rPr>
          <w:bCs/>
          <w:color w:val="000000"/>
          <w:sz w:val="24"/>
          <w:szCs w:val="24"/>
          <w:lang w:val="uk-UA"/>
        </w:rPr>
        <w:t xml:space="preserve"> надаємо свою пропозицію щодо участі у конкурсі на визначення в</w:t>
      </w:r>
      <w:bookmarkStart w:id="0" w:name="_GoBack"/>
      <w:bookmarkEnd w:id="0"/>
      <w:r w:rsidRPr="00DB4F8A">
        <w:rPr>
          <w:bCs/>
          <w:color w:val="000000"/>
          <w:sz w:val="24"/>
          <w:szCs w:val="24"/>
          <w:lang w:val="uk-UA"/>
        </w:rPr>
        <w:t xml:space="preserve">иконавця послуг з вивезення </w:t>
      </w:r>
      <w:r w:rsidR="00301EB9">
        <w:rPr>
          <w:bCs/>
          <w:color w:val="000000"/>
          <w:sz w:val="24"/>
          <w:szCs w:val="24"/>
          <w:lang w:val="uk-UA"/>
        </w:rPr>
        <w:t xml:space="preserve">твердих </w:t>
      </w:r>
      <w:r w:rsidRPr="00DB4F8A">
        <w:rPr>
          <w:bCs/>
          <w:color w:val="000000"/>
          <w:sz w:val="24"/>
          <w:szCs w:val="24"/>
          <w:lang w:val="uk-UA"/>
        </w:rPr>
        <w:t>побутових відходів</w:t>
      </w:r>
      <w:r w:rsidR="00301EB9">
        <w:rPr>
          <w:bCs/>
          <w:color w:val="000000"/>
          <w:sz w:val="24"/>
          <w:szCs w:val="24"/>
          <w:lang w:val="uk-UA"/>
        </w:rPr>
        <w:t xml:space="preserve"> на території Первомайської міської територіальної громади.</w:t>
      </w:r>
    </w:p>
    <w:p w:rsidR="004B319F" w:rsidRPr="00DB4F8A" w:rsidRDefault="004B319F" w:rsidP="004B319F">
      <w:pPr>
        <w:ind w:firstLine="708"/>
        <w:jc w:val="both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>Вивчивши конкурсну документацію, на виконання зазначеного вище, ми, уповноважені на підписання Договору, маємо можливість та погоджуємося виконати вимоги Замовника та Договору на умовах, зазначених у конкурсній документації. До акцепту нашої конкурсної пропозиції Ваш проект Договору разом з нашою пропозицією (за умови її відповідності всім вимогам) мають силу попереднього Договору між нами. Якщо наша пропозиція буде акцептована, ми візьмемо на себе зобов’язання виконати всі умови, передбачені Договором.</w:t>
      </w:r>
    </w:p>
    <w:p w:rsidR="004B319F" w:rsidRPr="00DB4F8A" w:rsidRDefault="004B319F" w:rsidP="004B319F">
      <w:pPr>
        <w:ind w:firstLine="708"/>
        <w:jc w:val="both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>Ми погоджуємося з умовами, що Ви можете відхилити нашу пропозицію згідно з умовами конкурсної документації, та розуміємо, що Ви не обмежені у прийнятті будь-якої іншої пропозиції з більш вигідними для Вас умовами.</w:t>
      </w:r>
    </w:p>
    <w:p w:rsidR="004B319F" w:rsidRPr="00DB4F8A" w:rsidRDefault="004B319F" w:rsidP="004B319F">
      <w:pPr>
        <w:jc w:val="both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 xml:space="preserve">          Якщо наша пропозиція буде акцептована, ми зобов’язуємося підписати Договір протягом десяти календарних днів після визначення переможця конкурсу.</w:t>
      </w:r>
    </w:p>
    <w:p w:rsidR="004B319F" w:rsidRDefault="004B319F" w:rsidP="004B319F">
      <w:pPr>
        <w:jc w:val="both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 xml:space="preserve">           Посада, прізвище, ініціали, підпис уповноваженої особи учасника, завірені печаткою.</w:t>
      </w:r>
    </w:p>
    <w:p w:rsidR="002E71C2" w:rsidRDefault="002E71C2" w:rsidP="004B319F">
      <w:pPr>
        <w:jc w:val="both"/>
        <w:rPr>
          <w:bCs/>
          <w:color w:val="000000"/>
          <w:sz w:val="24"/>
          <w:szCs w:val="24"/>
          <w:lang w:val="uk-UA"/>
        </w:rPr>
      </w:pPr>
    </w:p>
    <w:p w:rsidR="002E71C2" w:rsidRDefault="002E71C2" w:rsidP="004B319F">
      <w:pPr>
        <w:jc w:val="both"/>
        <w:rPr>
          <w:bCs/>
          <w:color w:val="000000"/>
          <w:sz w:val="24"/>
          <w:szCs w:val="24"/>
          <w:lang w:val="uk-UA"/>
        </w:rPr>
      </w:pPr>
    </w:p>
    <w:p w:rsidR="002E71C2" w:rsidRDefault="002E71C2" w:rsidP="004B319F">
      <w:pPr>
        <w:jc w:val="both"/>
        <w:rPr>
          <w:bCs/>
          <w:color w:val="000000"/>
          <w:sz w:val="24"/>
          <w:szCs w:val="24"/>
          <w:lang w:val="uk-UA"/>
        </w:rPr>
      </w:pPr>
    </w:p>
    <w:p w:rsidR="002E71C2" w:rsidRDefault="002E71C2" w:rsidP="004B319F">
      <w:pPr>
        <w:jc w:val="both"/>
        <w:rPr>
          <w:bCs/>
          <w:color w:val="000000"/>
          <w:sz w:val="24"/>
          <w:szCs w:val="24"/>
          <w:lang w:val="uk-UA"/>
        </w:rPr>
      </w:pPr>
    </w:p>
    <w:p w:rsidR="002E71C2" w:rsidRDefault="002E71C2" w:rsidP="004B319F">
      <w:pPr>
        <w:jc w:val="both"/>
        <w:rPr>
          <w:bCs/>
          <w:color w:val="000000"/>
          <w:sz w:val="24"/>
          <w:szCs w:val="24"/>
          <w:lang w:val="uk-UA"/>
        </w:rPr>
      </w:pPr>
    </w:p>
    <w:p w:rsidR="002E71C2" w:rsidRDefault="002E71C2" w:rsidP="004B319F">
      <w:pPr>
        <w:jc w:val="both"/>
        <w:rPr>
          <w:bCs/>
          <w:color w:val="000000"/>
          <w:sz w:val="24"/>
          <w:szCs w:val="24"/>
          <w:lang w:val="uk-UA"/>
        </w:rPr>
      </w:pPr>
    </w:p>
    <w:p w:rsidR="002E71C2" w:rsidRDefault="002E71C2" w:rsidP="004B319F">
      <w:pPr>
        <w:jc w:val="both"/>
        <w:rPr>
          <w:bCs/>
          <w:color w:val="000000"/>
          <w:sz w:val="24"/>
          <w:szCs w:val="24"/>
          <w:lang w:val="uk-UA"/>
        </w:rPr>
      </w:pPr>
    </w:p>
    <w:p w:rsidR="002E71C2" w:rsidRDefault="002E71C2" w:rsidP="004B319F">
      <w:pPr>
        <w:jc w:val="both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2E71C2">
      <w:pPr>
        <w:jc w:val="right"/>
        <w:rPr>
          <w:bCs/>
          <w:color w:val="000000"/>
          <w:sz w:val="24"/>
          <w:szCs w:val="24"/>
          <w:lang w:val="uk-UA"/>
        </w:rPr>
      </w:pPr>
    </w:p>
    <w:p w:rsidR="002E71C2" w:rsidRDefault="002E71C2" w:rsidP="0009408B">
      <w:pPr>
        <w:ind w:left="6521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lastRenderedPageBreak/>
        <w:t xml:space="preserve">Додаток 6 </w:t>
      </w:r>
    </w:p>
    <w:p w:rsidR="002E71C2" w:rsidRDefault="002E71C2" w:rsidP="0009408B">
      <w:pPr>
        <w:ind w:left="6521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до конкурсної документації</w:t>
      </w:r>
    </w:p>
    <w:p w:rsidR="002E71C2" w:rsidRDefault="002E71C2" w:rsidP="002E71C2">
      <w:pPr>
        <w:ind w:left="6379"/>
        <w:rPr>
          <w:bCs/>
          <w:color w:val="000000"/>
          <w:sz w:val="24"/>
          <w:szCs w:val="24"/>
          <w:lang w:val="uk-UA"/>
        </w:rPr>
      </w:pPr>
    </w:p>
    <w:p w:rsidR="002E71C2" w:rsidRPr="00762907" w:rsidRDefault="002E71C2" w:rsidP="002E71C2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762907">
        <w:rPr>
          <w:b/>
          <w:bCs/>
          <w:color w:val="000000"/>
          <w:sz w:val="24"/>
          <w:szCs w:val="24"/>
          <w:lang w:val="uk-UA"/>
        </w:rPr>
        <w:t>ПРОЕКТ ДОГОВОРУ №______</w:t>
      </w:r>
    </w:p>
    <w:p w:rsidR="002E71C2" w:rsidRPr="00762907" w:rsidRDefault="002E71C2" w:rsidP="002E71C2">
      <w:pPr>
        <w:pStyle w:val="aa"/>
        <w:spacing w:before="0" w:after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на надання послуг з вивезення </w:t>
      </w:r>
      <w:r w:rsidR="00301EB9">
        <w:rPr>
          <w:rFonts w:ascii="Times New Roman" w:hAnsi="Times New Roman"/>
          <w:sz w:val="24"/>
          <w:szCs w:val="24"/>
        </w:rPr>
        <w:t xml:space="preserve">твердих </w:t>
      </w:r>
      <w:r w:rsidRPr="00762907">
        <w:rPr>
          <w:rFonts w:ascii="Times New Roman" w:hAnsi="Times New Roman"/>
          <w:sz w:val="24"/>
          <w:szCs w:val="24"/>
        </w:rPr>
        <w:t xml:space="preserve">побутових </w:t>
      </w:r>
      <w:r w:rsidRPr="00762907">
        <w:rPr>
          <w:rFonts w:ascii="Times New Roman" w:hAnsi="Times New Roman"/>
          <w:sz w:val="24"/>
          <w:szCs w:val="24"/>
        </w:rPr>
        <w:br/>
        <w:t>відходів на території Первомайської міської територіальної громади</w:t>
      </w:r>
    </w:p>
    <w:p w:rsidR="002E71C2" w:rsidRPr="00762907" w:rsidRDefault="002E71C2" w:rsidP="002E71C2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м. Первомайський                                                         </w:t>
      </w:r>
      <w:r w:rsidR="004F1C48">
        <w:rPr>
          <w:rFonts w:ascii="Times New Roman" w:hAnsi="Times New Roman"/>
          <w:sz w:val="24"/>
          <w:szCs w:val="24"/>
        </w:rPr>
        <w:t xml:space="preserve">                ____</w:t>
      </w:r>
      <w:r w:rsidR="00301EB9">
        <w:rPr>
          <w:rFonts w:ascii="Times New Roman" w:hAnsi="Times New Roman"/>
          <w:sz w:val="24"/>
          <w:szCs w:val="24"/>
        </w:rPr>
        <w:t>___________</w:t>
      </w:r>
      <w:r w:rsidRPr="00762907">
        <w:rPr>
          <w:rFonts w:ascii="Times New Roman" w:hAnsi="Times New Roman"/>
          <w:sz w:val="24"/>
          <w:szCs w:val="24"/>
        </w:rPr>
        <w:t>2022 року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</w:p>
    <w:p w:rsidR="002E71C2" w:rsidRPr="00762907" w:rsidRDefault="002E71C2" w:rsidP="002E71C2">
      <w:pPr>
        <w:pStyle w:val="a9"/>
        <w:spacing w:before="0"/>
        <w:ind w:firstLin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           </w:t>
      </w:r>
      <w:r w:rsidRPr="00762907">
        <w:rPr>
          <w:rFonts w:ascii="Times New Roman" w:hAnsi="Times New Roman"/>
          <w:b/>
          <w:sz w:val="24"/>
          <w:szCs w:val="24"/>
        </w:rPr>
        <w:t>Виконавчий комітет Первомайської міської ради Харківської області</w:t>
      </w:r>
      <w:r w:rsidRPr="00762907">
        <w:rPr>
          <w:rFonts w:ascii="Times New Roman" w:hAnsi="Times New Roman"/>
          <w:sz w:val="24"/>
          <w:szCs w:val="24"/>
        </w:rPr>
        <w:t xml:space="preserve">, в особі міського голови </w:t>
      </w:r>
      <w:proofErr w:type="spellStart"/>
      <w:r w:rsidRPr="00762907">
        <w:rPr>
          <w:rFonts w:ascii="Times New Roman" w:hAnsi="Times New Roman"/>
          <w:b/>
          <w:sz w:val="24"/>
          <w:szCs w:val="24"/>
        </w:rPr>
        <w:t>Бакшеєва</w:t>
      </w:r>
      <w:proofErr w:type="spellEnd"/>
      <w:r w:rsidRPr="00762907">
        <w:rPr>
          <w:rFonts w:ascii="Times New Roman" w:hAnsi="Times New Roman"/>
          <w:b/>
          <w:sz w:val="24"/>
          <w:szCs w:val="24"/>
        </w:rPr>
        <w:t xml:space="preserve"> Миколи Миколайовича</w:t>
      </w:r>
      <w:r w:rsidRPr="00762907">
        <w:rPr>
          <w:rFonts w:ascii="Times New Roman" w:hAnsi="Times New Roman"/>
          <w:sz w:val="24"/>
          <w:szCs w:val="24"/>
        </w:rPr>
        <w:t xml:space="preserve">, що діє на підставі Закону України «Про місцеве самоврядування в Україні», далі – «Замовник», з однієї сторони і </w:t>
      </w:r>
    </w:p>
    <w:p w:rsidR="002E71C2" w:rsidRPr="00762907" w:rsidRDefault="002E71C2" w:rsidP="002E71C2">
      <w:pPr>
        <w:pStyle w:val="a9"/>
        <w:spacing w:before="0"/>
        <w:ind w:firstLin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b/>
          <w:sz w:val="24"/>
          <w:szCs w:val="24"/>
        </w:rPr>
        <w:t>_____________________________________</w:t>
      </w:r>
      <w:r w:rsidRPr="00762907">
        <w:rPr>
          <w:rFonts w:ascii="Times New Roman" w:hAnsi="Times New Roman"/>
          <w:sz w:val="24"/>
          <w:szCs w:val="24"/>
        </w:rPr>
        <w:t>, в особі ________________________, що діє на підставі ___</w:t>
      </w:r>
      <w:r w:rsidR="00F715BD">
        <w:rPr>
          <w:rFonts w:ascii="Times New Roman" w:hAnsi="Times New Roman"/>
          <w:sz w:val="24"/>
          <w:szCs w:val="24"/>
        </w:rPr>
        <w:t>_________________</w:t>
      </w:r>
      <w:r w:rsidRPr="00762907">
        <w:rPr>
          <w:rFonts w:ascii="Times New Roman" w:hAnsi="Times New Roman"/>
          <w:sz w:val="24"/>
          <w:szCs w:val="24"/>
        </w:rPr>
        <w:t xml:space="preserve">, далі – Виконавець, з другої сторони, відповідно до протоколу засідання конкурсної комісії з </w:t>
      </w:r>
      <w:r w:rsidR="007C3126">
        <w:rPr>
          <w:rFonts w:ascii="Times New Roman" w:hAnsi="Times New Roman"/>
          <w:sz w:val="24"/>
          <w:szCs w:val="24"/>
        </w:rPr>
        <w:t>визначення</w:t>
      </w:r>
      <w:r w:rsidRPr="00762907">
        <w:rPr>
          <w:rFonts w:ascii="Times New Roman" w:hAnsi="Times New Roman"/>
          <w:sz w:val="24"/>
          <w:szCs w:val="24"/>
        </w:rPr>
        <w:t xml:space="preserve"> виконавця послуг з вивезення </w:t>
      </w:r>
      <w:r w:rsidR="007C3126">
        <w:rPr>
          <w:rFonts w:ascii="Times New Roman" w:hAnsi="Times New Roman"/>
          <w:sz w:val="24"/>
          <w:szCs w:val="24"/>
        </w:rPr>
        <w:t xml:space="preserve">твердих </w:t>
      </w:r>
      <w:r w:rsidRPr="00762907">
        <w:rPr>
          <w:rFonts w:ascii="Times New Roman" w:hAnsi="Times New Roman"/>
          <w:sz w:val="24"/>
          <w:szCs w:val="24"/>
        </w:rPr>
        <w:t xml:space="preserve">побутових відходів на території Первомайської міської територіальної громади від ______________ та рішення «Про результати конкурсу з визначення виконавця послуг з вивезення </w:t>
      </w:r>
      <w:r w:rsidR="007C3126">
        <w:rPr>
          <w:rFonts w:ascii="Times New Roman" w:hAnsi="Times New Roman"/>
          <w:sz w:val="24"/>
          <w:szCs w:val="24"/>
        </w:rPr>
        <w:t xml:space="preserve">твердих </w:t>
      </w:r>
      <w:r w:rsidRPr="00762907">
        <w:rPr>
          <w:rFonts w:ascii="Times New Roman" w:hAnsi="Times New Roman"/>
          <w:sz w:val="24"/>
          <w:szCs w:val="24"/>
        </w:rPr>
        <w:t>побутових відходів на території Первомайської міської територіальної громади» від ______________ № _______,</w:t>
      </w:r>
      <w:r w:rsidRPr="00762907">
        <w:rPr>
          <w:rFonts w:ascii="Times New Roman" w:hAnsi="Times New Roman"/>
          <w:b/>
          <w:sz w:val="24"/>
          <w:szCs w:val="24"/>
        </w:rPr>
        <w:t xml:space="preserve"> </w:t>
      </w:r>
      <w:r w:rsidRPr="00762907">
        <w:rPr>
          <w:rFonts w:ascii="Times New Roman" w:hAnsi="Times New Roman"/>
          <w:sz w:val="24"/>
          <w:szCs w:val="24"/>
        </w:rPr>
        <w:t>уклали цей договір про нижченаведене.</w:t>
      </w:r>
    </w:p>
    <w:p w:rsidR="002E71C2" w:rsidRPr="00762907" w:rsidRDefault="002E71C2" w:rsidP="002E71C2">
      <w:pPr>
        <w:pStyle w:val="aa"/>
        <w:spacing w:before="0" w:after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Предмет договору</w:t>
      </w:r>
    </w:p>
    <w:p w:rsidR="002E71C2" w:rsidRPr="00762907" w:rsidRDefault="002E71C2" w:rsidP="002E71C2">
      <w:pPr>
        <w:pStyle w:val="a9"/>
        <w:spacing w:before="0"/>
        <w:ind w:firstLin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          1. Виконавець зобов’язується згідно з графіком надавати послуги з вивезення </w:t>
      </w:r>
      <w:r w:rsidR="00301EB9">
        <w:rPr>
          <w:rFonts w:ascii="Times New Roman" w:hAnsi="Times New Roman"/>
          <w:sz w:val="24"/>
          <w:szCs w:val="24"/>
        </w:rPr>
        <w:t xml:space="preserve">твердих </w:t>
      </w:r>
      <w:r w:rsidRPr="00762907">
        <w:rPr>
          <w:rFonts w:ascii="Times New Roman" w:hAnsi="Times New Roman"/>
          <w:sz w:val="24"/>
          <w:szCs w:val="24"/>
        </w:rPr>
        <w:t>побутових відходів на території Первомайської міської територіальної громади, а Замовник зобов’язується виконати обов’язки, передбачені цим договором (далі — послуги).</w:t>
      </w:r>
    </w:p>
    <w:p w:rsidR="002E71C2" w:rsidRPr="00762907" w:rsidRDefault="002E71C2" w:rsidP="002E71C2">
      <w:pPr>
        <w:pStyle w:val="a9"/>
        <w:spacing w:before="0"/>
        <w:ind w:firstLin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          2. Характеристика території: Первомайська міська територіальна громада займає територію</w:t>
      </w:r>
      <w:r w:rsidR="00962D57">
        <w:rPr>
          <w:rFonts w:ascii="Times New Roman" w:hAnsi="Times New Roman"/>
          <w:sz w:val="24"/>
          <w:szCs w:val="24"/>
        </w:rPr>
        <w:t xml:space="preserve"> 1</w:t>
      </w:r>
      <w:r w:rsidRPr="00762907">
        <w:rPr>
          <w:rFonts w:ascii="Times New Roman" w:hAnsi="Times New Roman"/>
          <w:sz w:val="24"/>
          <w:szCs w:val="24"/>
        </w:rPr>
        <w:t>4</w:t>
      </w:r>
      <w:r w:rsidR="00962D57">
        <w:rPr>
          <w:rFonts w:ascii="Times New Roman" w:hAnsi="Times New Roman"/>
          <w:sz w:val="24"/>
          <w:szCs w:val="24"/>
        </w:rPr>
        <w:t>530</w:t>
      </w:r>
      <w:r w:rsidRPr="00762907">
        <w:rPr>
          <w:rFonts w:ascii="Times New Roman" w:hAnsi="Times New Roman"/>
          <w:sz w:val="24"/>
          <w:szCs w:val="24"/>
        </w:rPr>
        <w:t xml:space="preserve"> га</w:t>
      </w:r>
      <w:r w:rsidR="00BB2B47">
        <w:rPr>
          <w:rFonts w:ascii="Times New Roman" w:hAnsi="Times New Roman"/>
          <w:sz w:val="24"/>
          <w:szCs w:val="24"/>
        </w:rPr>
        <w:t xml:space="preserve">. До неї </w:t>
      </w:r>
      <w:r w:rsidR="00301EB9">
        <w:rPr>
          <w:rFonts w:ascii="Times New Roman" w:hAnsi="Times New Roman"/>
          <w:sz w:val="24"/>
          <w:szCs w:val="24"/>
        </w:rPr>
        <w:t xml:space="preserve">входять: м. Первомайський, с. Грушине, с. </w:t>
      </w:r>
      <w:proofErr w:type="spellStart"/>
      <w:r w:rsidR="00301EB9">
        <w:rPr>
          <w:rFonts w:ascii="Times New Roman" w:hAnsi="Times New Roman"/>
          <w:sz w:val="24"/>
          <w:szCs w:val="24"/>
        </w:rPr>
        <w:t>Ржавчик</w:t>
      </w:r>
      <w:proofErr w:type="spellEnd"/>
      <w:r w:rsidR="00301EB9">
        <w:rPr>
          <w:rFonts w:ascii="Times New Roman" w:hAnsi="Times New Roman"/>
          <w:sz w:val="24"/>
          <w:szCs w:val="24"/>
        </w:rPr>
        <w:t>, с. Високе, с.</w:t>
      </w:r>
      <w:r w:rsidR="00962D57">
        <w:rPr>
          <w:rFonts w:ascii="Times New Roman" w:hAnsi="Times New Roman"/>
          <w:sz w:val="24"/>
          <w:szCs w:val="24"/>
        </w:rPr>
        <w:t> </w:t>
      </w:r>
      <w:r w:rsidR="00301EB9">
        <w:rPr>
          <w:rFonts w:ascii="Times New Roman" w:hAnsi="Times New Roman"/>
          <w:sz w:val="24"/>
          <w:szCs w:val="24"/>
        </w:rPr>
        <w:t xml:space="preserve">Калинівка, с. </w:t>
      </w:r>
      <w:proofErr w:type="spellStart"/>
      <w:r w:rsidR="00301EB9">
        <w:rPr>
          <w:rFonts w:ascii="Times New Roman" w:hAnsi="Times New Roman"/>
          <w:sz w:val="24"/>
          <w:szCs w:val="24"/>
        </w:rPr>
        <w:t>Караченців</w:t>
      </w:r>
      <w:proofErr w:type="spellEnd"/>
      <w:r w:rsidR="00301EB9">
        <w:rPr>
          <w:rFonts w:ascii="Times New Roman" w:hAnsi="Times New Roman"/>
          <w:sz w:val="24"/>
          <w:szCs w:val="24"/>
        </w:rPr>
        <w:t>, с. </w:t>
      </w:r>
      <w:proofErr w:type="spellStart"/>
      <w:r w:rsidR="00301EB9">
        <w:rPr>
          <w:rFonts w:ascii="Times New Roman" w:hAnsi="Times New Roman"/>
          <w:sz w:val="24"/>
          <w:szCs w:val="24"/>
        </w:rPr>
        <w:t>Кашпурівка</w:t>
      </w:r>
      <w:proofErr w:type="spellEnd"/>
      <w:r w:rsidR="00301EB9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301EB9">
        <w:rPr>
          <w:rFonts w:ascii="Times New Roman" w:hAnsi="Times New Roman"/>
          <w:sz w:val="24"/>
          <w:szCs w:val="24"/>
        </w:rPr>
        <w:t>Маслівка</w:t>
      </w:r>
      <w:proofErr w:type="spellEnd"/>
      <w:r w:rsidR="00301EB9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301EB9">
        <w:rPr>
          <w:rFonts w:ascii="Times New Roman" w:hAnsi="Times New Roman"/>
          <w:sz w:val="24"/>
          <w:szCs w:val="24"/>
        </w:rPr>
        <w:t>Радомислівка</w:t>
      </w:r>
      <w:proofErr w:type="spellEnd"/>
      <w:r w:rsidR="00BB2B47">
        <w:rPr>
          <w:rFonts w:ascii="Times New Roman" w:hAnsi="Times New Roman"/>
          <w:sz w:val="24"/>
          <w:szCs w:val="24"/>
        </w:rPr>
        <w:t>.</w:t>
      </w:r>
    </w:p>
    <w:p w:rsidR="002E71C2" w:rsidRPr="00762907" w:rsidRDefault="002E71C2" w:rsidP="002E71C2">
      <w:pPr>
        <w:pStyle w:val="a9"/>
        <w:spacing w:before="0"/>
        <w:ind w:firstLine="0"/>
        <w:jc w:val="left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          3. Перелік розміщених у межах території об’єктів утворення побутових відходів – Додаток № 1 до цього Договору.</w:t>
      </w:r>
    </w:p>
    <w:p w:rsidR="002E71C2" w:rsidRPr="00762907" w:rsidRDefault="002E71C2" w:rsidP="002E71C2">
      <w:pPr>
        <w:pStyle w:val="aa"/>
        <w:spacing w:before="0" w:after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Права та обов’язки замовника і виконавця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4. Замовник має право: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1) вимагати від виконавця забезпечення безперервного надання послуг з вивезення побутових відходів відповідно до графіка вивезення побутових відходів, а також вимог законодавства про відходи, санітарних норм і правил, Правил надання послуг з вивезення побутових відходів, умов цього договору, актів замовника та рішень конкурсної комісії;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2) одержувати достовірну та своєчасну інформацію про послуги з вивезення побутових відходів, які надаються виконавцем на території, визначеній цим договором;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3) вимагати від виконавця подання до двадцятого числа місяця, що настає за звітним кварталом, звіту про стан надання послуг з вивезення побутових відходів;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4) у разі безпідставного припинення виконавцем надання послуг з вивезення побутових відходів призначати в установленому порядку іншого виконавця послуг з вивезення побутових відходів на території, визначеній цим договором.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5. Замовник зобов’язується: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1) погодити графік вивезення побутових відходів, розроблений виконавцем відповідно до встановлених вимог;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2) прийняти в установленому порядку рішення щодо встановлення чи коригування тарифів на послуги з вивезення побутових відходів у розмірі не нижче економічно обґрунтованих витрат відповідно до розрахунків, поданих виконавцем;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3) затвердити норми надання послуг з вивезення побутових відходів, визначені в установленому порядку;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lastRenderedPageBreak/>
        <w:t>4) забезпечувати виконавця інформацією стосовно дії актів законодавства про відходи та організації надання послуг з вивезення побутових відходів, повідомляти його про зміни у законодавстві про відходи;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5) розглядати звернення виконавця з приводу надання послуг з вивезення </w:t>
      </w:r>
      <w:r w:rsidR="00BB2B47">
        <w:rPr>
          <w:rFonts w:ascii="Times New Roman" w:hAnsi="Times New Roman"/>
          <w:sz w:val="24"/>
          <w:szCs w:val="24"/>
        </w:rPr>
        <w:t xml:space="preserve">твердих </w:t>
      </w:r>
      <w:r w:rsidRPr="00762907">
        <w:rPr>
          <w:rFonts w:ascii="Times New Roman" w:hAnsi="Times New Roman"/>
          <w:sz w:val="24"/>
          <w:szCs w:val="24"/>
        </w:rPr>
        <w:t>побутових відходів та виконання умов цього договору;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6) здійснювати відповідно до законодавства контроль за належною організацією обслуговування споживачів виконавцем;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7) брати участь у врегулюванні спірних питань, пов’язаних із зверненнями юридичних чи фізичних осіб щодо дій (бездіяльності) виконавця.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6. Виконавець має право: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1) подавати замовнику розрахунки економічно обґрунтованих витрат на надання послуг з вивезення побутових відходів;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2) розробити норми надання послуг та подати їх на затвердження замовнику;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3) повідомляти замовника про неналежний стан проїжджої частини вулиць, шляхів, автомобільних доріг, рух якими пов’язаний з виконанням договору;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4) надавати замовнику пропозиції щодо зміни схем руху та режиму роботи спеціально обладнаних транспортних засобів на наявних маршрутах.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7. Виконавець зобов’язується: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1) укласти договори на надання послуг з вивезення </w:t>
      </w:r>
      <w:r w:rsidR="00BB2B47">
        <w:rPr>
          <w:rFonts w:ascii="Times New Roman" w:hAnsi="Times New Roman"/>
          <w:sz w:val="24"/>
          <w:szCs w:val="24"/>
        </w:rPr>
        <w:t xml:space="preserve">твердих </w:t>
      </w:r>
      <w:r w:rsidRPr="00762907">
        <w:rPr>
          <w:rFonts w:ascii="Times New Roman" w:hAnsi="Times New Roman"/>
          <w:sz w:val="24"/>
          <w:szCs w:val="24"/>
        </w:rPr>
        <w:t>побутових відходів із споживачами на території, визначеній цим договором, відповідно до Типового договору про надання послуг з вивезення побутових відходів, наведеного у додатку 1 до Правил надання послуг з вивезення побутових відходів;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2) надавати послуги з вивезення </w:t>
      </w:r>
      <w:r w:rsidR="00BB2B47">
        <w:rPr>
          <w:rFonts w:ascii="Times New Roman" w:hAnsi="Times New Roman"/>
          <w:sz w:val="24"/>
          <w:szCs w:val="24"/>
        </w:rPr>
        <w:t xml:space="preserve">твердих </w:t>
      </w:r>
      <w:r w:rsidRPr="00762907">
        <w:rPr>
          <w:rFonts w:ascii="Times New Roman" w:hAnsi="Times New Roman"/>
          <w:sz w:val="24"/>
          <w:szCs w:val="24"/>
        </w:rPr>
        <w:t>побутових відходів відповідно до вимог законодавства про відходи, санітарних норм і правил, Правил надання послуг з вивезення побутових відходів, умов цього договору, актів замовника, рішень конкурсної комісії та погодженого замовником графіка надання послуг;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3) розробити графік вивезення побутових відходів та погодити його із замовником;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4) надавати послуги з вивезення: твердих, великогабаритних, ремонтних відходів у складі побутових відходів згідно з графіком;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5) перевозити побутові відходи на полігон твердих побутових відходів</w:t>
      </w:r>
      <w:r w:rsidR="00795970">
        <w:rPr>
          <w:rFonts w:ascii="Times New Roman" w:hAnsi="Times New Roman"/>
          <w:sz w:val="24"/>
          <w:szCs w:val="24"/>
        </w:rPr>
        <w:t>, який</w:t>
      </w:r>
      <w:r w:rsidRPr="00762907">
        <w:rPr>
          <w:rFonts w:ascii="Times New Roman" w:hAnsi="Times New Roman"/>
          <w:sz w:val="24"/>
          <w:szCs w:val="24"/>
        </w:rPr>
        <w:t xml:space="preserve"> розташований </w:t>
      </w:r>
      <w:r w:rsidR="00795970">
        <w:rPr>
          <w:rFonts w:ascii="Times New Roman" w:hAnsi="Times New Roman"/>
          <w:sz w:val="24"/>
          <w:szCs w:val="24"/>
        </w:rPr>
        <w:t>1,8 км на північ від</w:t>
      </w:r>
      <w:r w:rsidRPr="00762907">
        <w:rPr>
          <w:rFonts w:ascii="Times New Roman" w:hAnsi="Times New Roman"/>
          <w:sz w:val="24"/>
          <w:szCs w:val="24"/>
        </w:rPr>
        <w:t xml:space="preserve"> м</w:t>
      </w:r>
      <w:r w:rsidR="00795970">
        <w:rPr>
          <w:rFonts w:ascii="Times New Roman" w:hAnsi="Times New Roman"/>
          <w:sz w:val="24"/>
          <w:szCs w:val="24"/>
        </w:rPr>
        <w:t>.</w:t>
      </w:r>
      <w:r w:rsidRPr="00762907">
        <w:rPr>
          <w:rFonts w:ascii="Times New Roman" w:hAnsi="Times New Roman"/>
          <w:sz w:val="24"/>
          <w:szCs w:val="24"/>
        </w:rPr>
        <w:t xml:space="preserve"> Первомайський</w:t>
      </w:r>
      <w:r w:rsidR="00795970">
        <w:rPr>
          <w:rFonts w:ascii="Times New Roman" w:hAnsi="Times New Roman"/>
          <w:sz w:val="24"/>
          <w:szCs w:val="24"/>
        </w:rPr>
        <w:t xml:space="preserve"> Харківської області балка </w:t>
      </w:r>
      <w:proofErr w:type="spellStart"/>
      <w:r w:rsidR="00795970">
        <w:rPr>
          <w:rFonts w:ascii="Times New Roman" w:hAnsi="Times New Roman"/>
          <w:sz w:val="24"/>
          <w:szCs w:val="24"/>
        </w:rPr>
        <w:t>Сухотин</w:t>
      </w:r>
      <w:proofErr w:type="spellEnd"/>
      <w:r w:rsidR="00795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5970">
        <w:rPr>
          <w:rFonts w:ascii="Times New Roman" w:hAnsi="Times New Roman"/>
          <w:sz w:val="24"/>
          <w:szCs w:val="24"/>
        </w:rPr>
        <w:t>лог</w:t>
      </w:r>
      <w:proofErr w:type="spellEnd"/>
      <w:r w:rsidRPr="00762907">
        <w:rPr>
          <w:rFonts w:ascii="Times New Roman" w:hAnsi="Times New Roman"/>
          <w:sz w:val="24"/>
          <w:szCs w:val="24"/>
        </w:rPr>
        <w:t xml:space="preserve"> (площа </w:t>
      </w:r>
      <w:smartTag w:uri="urn:schemas-microsoft-com:office:smarttags" w:element="metricconverter">
        <w:smartTagPr>
          <w:attr w:name="ProductID" w:val="5,0 га"/>
        </w:smartTagPr>
        <w:r w:rsidRPr="00762907">
          <w:rPr>
            <w:rFonts w:ascii="Times New Roman" w:hAnsi="Times New Roman"/>
            <w:sz w:val="24"/>
            <w:szCs w:val="24"/>
          </w:rPr>
          <w:t>5,0 га</w:t>
        </w:r>
      </w:smartTag>
      <w:r w:rsidRPr="00762907">
        <w:rPr>
          <w:rFonts w:ascii="Times New Roman" w:hAnsi="Times New Roman"/>
          <w:sz w:val="24"/>
          <w:szCs w:val="24"/>
        </w:rPr>
        <w:t>);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6) утримувати та випускати на маршрут спеціально обладнані транспортні засоби у належному технічному і санітарному стані;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7) забезпечувати допуск до надання послуг працівників, що пройшли медичний огляд в установленому порядку, та дотримання ними вимог законодавства про дорожній рух;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8) здійснювати надання послуг з вивезення побутових відходів за зверненням замовника у разі проведення публічних заходів;</w:t>
      </w:r>
    </w:p>
    <w:p w:rsidR="002E71C2" w:rsidRPr="00762907" w:rsidRDefault="005C671E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E71C2" w:rsidRPr="00762907">
        <w:rPr>
          <w:rFonts w:ascii="Times New Roman" w:hAnsi="Times New Roman"/>
          <w:sz w:val="24"/>
          <w:szCs w:val="24"/>
        </w:rPr>
        <w:t>) подавати замовнику до 20 числа місяця, що настає за звітним кварталом, звіт про стан надання послуг з вивезення побутових відходів;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1</w:t>
      </w:r>
      <w:r w:rsidR="005C671E">
        <w:rPr>
          <w:rFonts w:ascii="Times New Roman" w:hAnsi="Times New Roman"/>
          <w:sz w:val="24"/>
          <w:szCs w:val="24"/>
        </w:rPr>
        <w:t>0</w:t>
      </w:r>
      <w:r w:rsidRPr="00762907">
        <w:rPr>
          <w:rFonts w:ascii="Times New Roman" w:hAnsi="Times New Roman"/>
          <w:sz w:val="24"/>
          <w:szCs w:val="24"/>
        </w:rPr>
        <w:t>) у строк, що не перевищує 15 днів з моменту встановлення замовником чи уповноваженим органом державного нагляду (контролю) порушення виконавцем умов цього договору, усунути виявлені порушення та письмово повідомити про це замовника.</w:t>
      </w:r>
    </w:p>
    <w:p w:rsidR="002E71C2" w:rsidRPr="00762907" w:rsidRDefault="002E71C2" w:rsidP="002E71C2">
      <w:pPr>
        <w:pStyle w:val="aa"/>
        <w:spacing w:before="0" w:after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Відповідальність сторін за невиконання умов договору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8. За невиконання або неналежне виконання умов цього договору сторони несуть відповідальність згідно із законодавством.</w:t>
      </w:r>
    </w:p>
    <w:p w:rsidR="002E71C2" w:rsidRPr="00762907" w:rsidRDefault="002E71C2" w:rsidP="002E71C2">
      <w:pPr>
        <w:pStyle w:val="aa"/>
        <w:spacing w:before="0" w:after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Розв’язання спорів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9. Спори за договором між сторонами розв’язуються шляхом проведення переговорів або у судовому порядку.</w:t>
      </w:r>
    </w:p>
    <w:p w:rsidR="002E71C2" w:rsidRPr="00762907" w:rsidRDefault="002E71C2" w:rsidP="002E71C2">
      <w:pPr>
        <w:pStyle w:val="aa"/>
        <w:spacing w:before="0" w:after="0"/>
        <w:rPr>
          <w:rFonts w:ascii="Times New Roman" w:hAnsi="Times New Roman"/>
          <w:sz w:val="24"/>
          <w:szCs w:val="24"/>
        </w:rPr>
      </w:pPr>
      <w:bookmarkStart w:id="1" w:name="163"/>
      <w:bookmarkEnd w:id="1"/>
      <w:r w:rsidRPr="00762907">
        <w:rPr>
          <w:rFonts w:ascii="Times New Roman" w:hAnsi="Times New Roman"/>
          <w:sz w:val="24"/>
          <w:szCs w:val="24"/>
        </w:rPr>
        <w:lastRenderedPageBreak/>
        <w:t>Форс-мажорні обставини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bookmarkStart w:id="2" w:name="164"/>
      <w:bookmarkEnd w:id="2"/>
      <w:r w:rsidRPr="00762907">
        <w:rPr>
          <w:rFonts w:ascii="Times New Roman" w:hAnsi="Times New Roman"/>
          <w:sz w:val="24"/>
          <w:szCs w:val="24"/>
        </w:rPr>
        <w:t>10. Сторони звільняються від відповідальності за цим договором у разі настання обставин непереборної сили (дії надзвичайних ситуацій техногенного, природного або екологічного характеру), що унеможливлює його виконання.</w:t>
      </w:r>
    </w:p>
    <w:p w:rsidR="002E71C2" w:rsidRPr="00762907" w:rsidRDefault="002E71C2" w:rsidP="002E71C2">
      <w:pPr>
        <w:pStyle w:val="aa"/>
        <w:spacing w:before="0" w:after="0"/>
        <w:rPr>
          <w:rFonts w:ascii="Times New Roman" w:hAnsi="Times New Roman"/>
          <w:sz w:val="24"/>
          <w:szCs w:val="24"/>
        </w:rPr>
      </w:pPr>
      <w:bookmarkStart w:id="3" w:name="165"/>
      <w:bookmarkEnd w:id="3"/>
      <w:r w:rsidRPr="00762907">
        <w:rPr>
          <w:rFonts w:ascii="Times New Roman" w:hAnsi="Times New Roman"/>
          <w:sz w:val="24"/>
          <w:szCs w:val="24"/>
        </w:rPr>
        <w:t>Строк дії договору</w:t>
      </w:r>
    </w:p>
    <w:p w:rsidR="002E71C2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11. Договір діє з ____________ до </w:t>
      </w:r>
      <w:r w:rsidR="00F715BD">
        <w:rPr>
          <w:rFonts w:ascii="Times New Roman" w:hAnsi="Times New Roman"/>
          <w:sz w:val="24"/>
          <w:szCs w:val="24"/>
        </w:rPr>
        <w:t>________</w:t>
      </w:r>
      <w:r w:rsidRPr="00762907">
        <w:rPr>
          <w:rFonts w:ascii="Times New Roman" w:hAnsi="Times New Roman"/>
          <w:sz w:val="24"/>
          <w:szCs w:val="24"/>
        </w:rPr>
        <w:t xml:space="preserve"> і набирає чинності з дня його укладення.</w:t>
      </w:r>
    </w:p>
    <w:p w:rsidR="00D90945" w:rsidRPr="00762907" w:rsidRDefault="00D90945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</w:p>
    <w:p w:rsidR="002E71C2" w:rsidRPr="00762907" w:rsidRDefault="002E71C2" w:rsidP="002E71C2">
      <w:pPr>
        <w:pStyle w:val="aa"/>
        <w:spacing w:before="0" w:after="0"/>
        <w:rPr>
          <w:rFonts w:ascii="Times New Roman" w:hAnsi="Times New Roman"/>
          <w:sz w:val="24"/>
          <w:szCs w:val="24"/>
        </w:rPr>
      </w:pPr>
      <w:bookmarkStart w:id="4" w:name="167"/>
      <w:bookmarkEnd w:id="4"/>
      <w:r w:rsidRPr="00762907">
        <w:rPr>
          <w:rFonts w:ascii="Times New Roman" w:hAnsi="Times New Roman"/>
          <w:sz w:val="24"/>
          <w:szCs w:val="24"/>
        </w:rPr>
        <w:t>Умови зміни, розірвання, припинення дії цього договору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bookmarkStart w:id="5" w:name="168"/>
      <w:bookmarkEnd w:id="5"/>
      <w:r w:rsidRPr="00762907">
        <w:rPr>
          <w:rFonts w:ascii="Times New Roman" w:hAnsi="Times New Roman"/>
          <w:sz w:val="24"/>
          <w:szCs w:val="24"/>
        </w:rPr>
        <w:t>12. Зміна умов договору проводиться у письмовій формі за взаємною згодою сторін.</w:t>
      </w:r>
      <w:bookmarkStart w:id="6" w:name="169"/>
      <w:bookmarkEnd w:id="6"/>
      <w:r w:rsidRPr="00762907">
        <w:rPr>
          <w:rFonts w:ascii="Times New Roman" w:hAnsi="Times New Roman"/>
          <w:sz w:val="24"/>
          <w:szCs w:val="24"/>
        </w:rPr>
        <w:t xml:space="preserve"> У разі коли не досягнуто такої згоди, спір розв’язується у судовому порядку.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bookmarkStart w:id="7" w:name="171"/>
      <w:bookmarkStart w:id="8" w:name="174"/>
      <w:bookmarkEnd w:id="7"/>
      <w:bookmarkEnd w:id="8"/>
      <w:r w:rsidRPr="00762907">
        <w:rPr>
          <w:rFonts w:ascii="Times New Roman" w:hAnsi="Times New Roman"/>
          <w:sz w:val="24"/>
          <w:szCs w:val="24"/>
        </w:rPr>
        <w:t>13. Договір може бути достроково розірваним за згодою сторін, а також внаслідок односторонньої відмови від договору замовника, яка допускається у разі систематичного порушення виконавцем його умов (не менш як три порушення, встановлені за результатами контролю, проведеного замовником чи уповноваженими органами державного нагляду (контролю).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Одностороння відмова замовника від договору допускається у разі вчинення виконавцем таких порушень: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 xml:space="preserve">недотримання </w:t>
      </w:r>
      <w:bookmarkStart w:id="9" w:name="w1_1"/>
      <w:r w:rsidR="00053D5E" w:rsidRPr="00762907">
        <w:rPr>
          <w:rFonts w:ascii="Times New Roman" w:hAnsi="Times New Roman"/>
          <w:sz w:val="24"/>
          <w:szCs w:val="24"/>
        </w:rPr>
        <w:fldChar w:fldCharType="begin"/>
      </w:r>
      <w:r w:rsidRPr="00762907">
        <w:rPr>
          <w:rFonts w:ascii="Times New Roman" w:hAnsi="Times New Roman"/>
          <w:sz w:val="24"/>
          <w:szCs w:val="24"/>
        </w:rPr>
        <w:instrText xml:space="preserve"> HYPERLINK "http://zakon1.rada.gov.ua/cgi-bin/laws/main.cgi?nreg=1070-2008-%EF&amp;fpage=1&amp;text=%E3%F0%E0%F4%B3%EA" \l "w1_2#w1_2" </w:instrText>
      </w:r>
      <w:r w:rsidR="00053D5E" w:rsidRPr="00762907">
        <w:rPr>
          <w:rFonts w:ascii="Times New Roman" w:hAnsi="Times New Roman"/>
          <w:sz w:val="24"/>
          <w:szCs w:val="24"/>
        </w:rPr>
        <w:fldChar w:fldCharType="separate"/>
      </w:r>
      <w:r w:rsidRPr="00762907">
        <w:rPr>
          <w:rFonts w:ascii="Times New Roman" w:hAnsi="Times New Roman"/>
          <w:sz w:val="24"/>
          <w:szCs w:val="24"/>
        </w:rPr>
        <w:t>графік</w:t>
      </w:r>
      <w:r w:rsidR="00053D5E" w:rsidRPr="00762907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762907">
        <w:rPr>
          <w:rFonts w:ascii="Times New Roman" w:hAnsi="Times New Roman"/>
          <w:sz w:val="24"/>
          <w:szCs w:val="24"/>
        </w:rPr>
        <w:t>а вивезення побутових відходів (за винятком настання обставин непереборної сили), погодженого з органом місцевого самоврядування;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невиконання вимог законодавства про відходи, санітарних норм і правил, Правил надання послуг з вивезення побутових відходів, актів замовника, рішень конкурсної комісії;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залучення до роботи на маршрутах водіїв, що не пройшли відповідної підготовки;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більш як два випадки порушення водіями виконавця з власної вини вимог законодавства про дорожній рух;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незабезпечення виконавцем належного контролю за технічним станом транспортних засобів;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набрання законної сили обвинувальним вироком суду щодо працівника виконавця.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14. Дія договору припиняється у разі, коли: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закінчився строк, на який його укладено;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виконавець протягом 30 (тридцяти) календарних днів з моменту набрання чинності цим договором не розпочав надавати послуги на всіх об’єктах утворення побутових відходів, зазначених у пункті 3 цього договору.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Дія договору припиняється також в інших випадках, передбачених законом.</w:t>
      </w:r>
    </w:p>
    <w:p w:rsidR="002E71C2" w:rsidRPr="00762907" w:rsidRDefault="002E71C2" w:rsidP="002E71C2">
      <w:pPr>
        <w:pStyle w:val="aa"/>
        <w:spacing w:before="0" w:after="0"/>
        <w:rPr>
          <w:rFonts w:ascii="Times New Roman" w:hAnsi="Times New Roman"/>
          <w:sz w:val="24"/>
          <w:szCs w:val="24"/>
        </w:rPr>
      </w:pPr>
      <w:bookmarkStart w:id="10" w:name="175"/>
      <w:bookmarkEnd w:id="10"/>
      <w:r w:rsidRPr="00762907">
        <w:rPr>
          <w:rFonts w:ascii="Times New Roman" w:hAnsi="Times New Roman"/>
          <w:sz w:val="24"/>
          <w:szCs w:val="24"/>
        </w:rPr>
        <w:t>Прикінцеві положення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15. Цей договір складений у двох примірниках, які мають однакову юридичну силу. Один примірник зберігається у замовника, другий — у виконавця.</w:t>
      </w:r>
    </w:p>
    <w:p w:rsidR="002E71C2" w:rsidRPr="00762907" w:rsidRDefault="002E71C2" w:rsidP="002E71C2">
      <w:pPr>
        <w:pStyle w:val="a9"/>
        <w:spacing w:before="0"/>
        <w:rPr>
          <w:rFonts w:ascii="Times New Roman" w:hAnsi="Times New Roman"/>
          <w:sz w:val="24"/>
          <w:szCs w:val="24"/>
        </w:rPr>
      </w:pPr>
      <w:r w:rsidRPr="00762907">
        <w:rPr>
          <w:rFonts w:ascii="Times New Roman" w:hAnsi="Times New Roman"/>
          <w:sz w:val="24"/>
          <w:szCs w:val="24"/>
        </w:rPr>
        <w:t>16. Усі додатки до цього договору підписуються сторонами і є його невід’ємною частиною.</w:t>
      </w:r>
    </w:p>
    <w:p w:rsidR="002E71C2" w:rsidRPr="00762907" w:rsidRDefault="002E71C2" w:rsidP="002E71C2">
      <w:pPr>
        <w:jc w:val="center"/>
        <w:rPr>
          <w:b/>
          <w:sz w:val="24"/>
          <w:szCs w:val="24"/>
        </w:rPr>
      </w:pPr>
      <w:proofErr w:type="spellStart"/>
      <w:r w:rsidRPr="00762907">
        <w:rPr>
          <w:b/>
          <w:sz w:val="24"/>
          <w:szCs w:val="24"/>
        </w:rPr>
        <w:t>Юридичні</w:t>
      </w:r>
      <w:proofErr w:type="spellEnd"/>
      <w:r w:rsidRPr="00762907">
        <w:rPr>
          <w:b/>
          <w:sz w:val="24"/>
          <w:szCs w:val="24"/>
        </w:rPr>
        <w:t xml:space="preserve"> </w:t>
      </w:r>
      <w:proofErr w:type="spellStart"/>
      <w:r w:rsidRPr="00762907">
        <w:rPr>
          <w:b/>
          <w:sz w:val="24"/>
          <w:szCs w:val="24"/>
        </w:rPr>
        <w:t>адреси</w:t>
      </w:r>
      <w:proofErr w:type="spellEnd"/>
      <w:r w:rsidRPr="00762907">
        <w:rPr>
          <w:b/>
          <w:sz w:val="24"/>
          <w:szCs w:val="24"/>
        </w:rPr>
        <w:t xml:space="preserve"> </w:t>
      </w:r>
      <w:proofErr w:type="spellStart"/>
      <w:r w:rsidRPr="00762907">
        <w:rPr>
          <w:b/>
          <w:sz w:val="24"/>
          <w:szCs w:val="24"/>
        </w:rPr>
        <w:t>сторін</w:t>
      </w:r>
      <w:proofErr w:type="spellEnd"/>
    </w:p>
    <w:p w:rsidR="002E71C2" w:rsidRPr="00762907" w:rsidRDefault="002E71C2" w:rsidP="002E71C2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52"/>
        <w:gridCol w:w="4862"/>
      </w:tblGrid>
      <w:tr w:rsidR="002E71C2" w:rsidRPr="00762907" w:rsidTr="00D90945">
        <w:tc>
          <w:tcPr>
            <w:tcW w:w="5068" w:type="dxa"/>
          </w:tcPr>
          <w:p w:rsidR="002E71C2" w:rsidRPr="00762907" w:rsidRDefault="002E71C2" w:rsidP="00D90945">
            <w:pPr>
              <w:jc w:val="center"/>
              <w:rPr>
                <w:b/>
                <w:sz w:val="24"/>
                <w:szCs w:val="24"/>
              </w:rPr>
            </w:pPr>
            <w:r w:rsidRPr="00762907">
              <w:rPr>
                <w:b/>
                <w:sz w:val="24"/>
                <w:szCs w:val="24"/>
              </w:rPr>
              <w:t>«ЗАМОВНИК»</w:t>
            </w:r>
          </w:p>
          <w:p w:rsidR="002E71C2" w:rsidRPr="00762907" w:rsidRDefault="002E71C2" w:rsidP="00D909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62907">
              <w:rPr>
                <w:b/>
                <w:sz w:val="24"/>
                <w:szCs w:val="24"/>
              </w:rPr>
              <w:t>Виконавчий</w:t>
            </w:r>
            <w:proofErr w:type="spellEnd"/>
            <w:r w:rsidRPr="00762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62907">
              <w:rPr>
                <w:b/>
                <w:sz w:val="24"/>
                <w:szCs w:val="24"/>
              </w:rPr>
              <w:t>комітет</w:t>
            </w:r>
            <w:proofErr w:type="spellEnd"/>
            <w:r w:rsidRPr="00762907">
              <w:rPr>
                <w:b/>
                <w:sz w:val="24"/>
                <w:szCs w:val="24"/>
              </w:rPr>
              <w:t xml:space="preserve"> </w:t>
            </w:r>
          </w:p>
          <w:p w:rsidR="002E71C2" w:rsidRPr="00762907" w:rsidRDefault="002E71C2" w:rsidP="00D909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62907">
              <w:rPr>
                <w:b/>
                <w:sz w:val="24"/>
                <w:szCs w:val="24"/>
              </w:rPr>
              <w:t>Первомайської</w:t>
            </w:r>
            <w:proofErr w:type="spellEnd"/>
            <w:r w:rsidRPr="00762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62907">
              <w:rPr>
                <w:b/>
                <w:sz w:val="24"/>
                <w:szCs w:val="24"/>
              </w:rPr>
              <w:t>міської</w:t>
            </w:r>
            <w:proofErr w:type="spellEnd"/>
            <w:r w:rsidRPr="00762907">
              <w:rPr>
                <w:b/>
                <w:sz w:val="24"/>
                <w:szCs w:val="24"/>
              </w:rPr>
              <w:t xml:space="preserve"> ради </w:t>
            </w:r>
          </w:p>
          <w:p w:rsidR="002E71C2" w:rsidRPr="00762907" w:rsidRDefault="002E71C2" w:rsidP="00D909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62907">
              <w:rPr>
                <w:b/>
                <w:sz w:val="24"/>
                <w:szCs w:val="24"/>
              </w:rPr>
              <w:t>Харківської</w:t>
            </w:r>
            <w:proofErr w:type="spellEnd"/>
            <w:r w:rsidRPr="00762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62907">
              <w:rPr>
                <w:b/>
                <w:sz w:val="24"/>
                <w:szCs w:val="24"/>
              </w:rPr>
              <w:t>області</w:t>
            </w:r>
            <w:proofErr w:type="spellEnd"/>
          </w:p>
          <w:p w:rsidR="002E71C2" w:rsidRPr="00762907" w:rsidRDefault="002E71C2" w:rsidP="00D909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2E71C2" w:rsidRPr="00762907" w:rsidRDefault="002E71C2" w:rsidP="00D90945">
            <w:pPr>
              <w:jc w:val="center"/>
              <w:rPr>
                <w:b/>
                <w:sz w:val="24"/>
                <w:szCs w:val="24"/>
              </w:rPr>
            </w:pPr>
            <w:r w:rsidRPr="00762907">
              <w:rPr>
                <w:b/>
                <w:sz w:val="24"/>
                <w:szCs w:val="24"/>
              </w:rPr>
              <w:t>«ВИКОНАВЕЦЬ»</w:t>
            </w:r>
          </w:p>
          <w:p w:rsidR="002E71C2" w:rsidRPr="00762907" w:rsidRDefault="002E71C2" w:rsidP="00D90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71C2" w:rsidRPr="00762907" w:rsidTr="00D90945">
        <w:tc>
          <w:tcPr>
            <w:tcW w:w="5068" w:type="dxa"/>
          </w:tcPr>
          <w:p w:rsidR="002E71C2" w:rsidRPr="00762907" w:rsidRDefault="002E71C2" w:rsidP="00D90945">
            <w:pPr>
              <w:jc w:val="center"/>
              <w:rPr>
                <w:sz w:val="24"/>
                <w:szCs w:val="24"/>
              </w:rPr>
            </w:pPr>
            <w:r w:rsidRPr="00762907">
              <w:rPr>
                <w:sz w:val="24"/>
                <w:szCs w:val="24"/>
              </w:rPr>
              <w:t xml:space="preserve">64102, </w:t>
            </w:r>
            <w:proofErr w:type="spellStart"/>
            <w:r w:rsidRPr="00762907">
              <w:rPr>
                <w:sz w:val="24"/>
                <w:szCs w:val="24"/>
              </w:rPr>
              <w:t>Харківська</w:t>
            </w:r>
            <w:proofErr w:type="spellEnd"/>
            <w:r w:rsidRPr="00762907">
              <w:rPr>
                <w:sz w:val="24"/>
                <w:szCs w:val="24"/>
              </w:rPr>
              <w:t xml:space="preserve"> обл., м. </w:t>
            </w:r>
            <w:proofErr w:type="spellStart"/>
            <w:r w:rsidRPr="00762907">
              <w:rPr>
                <w:sz w:val="24"/>
                <w:szCs w:val="24"/>
              </w:rPr>
              <w:t>Первомайський</w:t>
            </w:r>
            <w:proofErr w:type="spellEnd"/>
            <w:r w:rsidRPr="00762907">
              <w:rPr>
                <w:sz w:val="24"/>
                <w:szCs w:val="24"/>
              </w:rPr>
              <w:t>,</w:t>
            </w:r>
          </w:p>
          <w:p w:rsidR="002E71C2" w:rsidRPr="00762907" w:rsidRDefault="002E71C2" w:rsidP="00D90945">
            <w:pPr>
              <w:jc w:val="center"/>
              <w:rPr>
                <w:sz w:val="24"/>
                <w:szCs w:val="24"/>
              </w:rPr>
            </w:pPr>
            <w:r w:rsidRPr="00762907">
              <w:rPr>
                <w:sz w:val="24"/>
                <w:szCs w:val="24"/>
              </w:rPr>
              <w:t xml:space="preserve">проспект 40 </w:t>
            </w:r>
            <w:proofErr w:type="spellStart"/>
            <w:r w:rsidRPr="00762907">
              <w:rPr>
                <w:sz w:val="24"/>
                <w:szCs w:val="24"/>
              </w:rPr>
              <w:t>рокі</w:t>
            </w:r>
            <w:proofErr w:type="gramStart"/>
            <w:r w:rsidRPr="00762907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762907">
              <w:rPr>
                <w:sz w:val="24"/>
                <w:szCs w:val="24"/>
              </w:rPr>
              <w:t xml:space="preserve"> Перемоги, </w:t>
            </w:r>
            <w:proofErr w:type="spellStart"/>
            <w:r w:rsidRPr="00762907">
              <w:rPr>
                <w:sz w:val="24"/>
                <w:szCs w:val="24"/>
              </w:rPr>
              <w:t>будинок</w:t>
            </w:r>
            <w:proofErr w:type="spellEnd"/>
            <w:r w:rsidRPr="0076290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069" w:type="dxa"/>
          </w:tcPr>
          <w:p w:rsidR="002E71C2" w:rsidRPr="00762907" w:rsidRDefault="002E71C2" w:rsidP="00D90945">
            <w:pPr>
              <w:jc w:val="center"/>
              <w:rPr>
                <w:sz w:val="24"/>
                <w:szCs w:val="24"/>
              </w:rPr>
            </w:pPr>
          </w:p>
        </w:tc>
      </w:tr>
      <w:tr w:rsidR="002E71C2" w:rsidRPr="00762907" w:rsidTr="00D90945">
        <w:tc>
          <w:tcPr>
            <w:tcW w:w="5068" w:type="dxa"/>
          </w:tcPr>
          <w:p w:rsidR="002E71C2" w:rsidRPr="00762907" w:rsidRDefault="002E71C2" w:rsidP="00D90945">
            <w:pPr>
              <w:jc w:val="center"/>
              <w:rPr>
                <w:sz w:val="24"/>
                <w:szCs w:val="24"/>
              </w:rPr>
            </w:pPr>
          </w:p>
          <w:p w:rsidR="002E71C2" w:rsidRPr="00762907" w:rsidRDefault="002E71C2" w:rsidP="00D90945">
            <w:pPr>
              <w:jc w:val="center"/>
              <w:rPr>
                <w:sz w:val="24"/>
                <w:szCs w:val="24"/>
              </w:rPr>
            </w:pPr>
          </w:p>
          <w:p w:rsidR="002E71C2" w:rsidRPr="00762907" w:rsidRDefault="002E71C2" w:rsidP="00D90945">
            <w:pPr>
              <w:jc w:val="center"/>
              <w:rPr>
                <w:sz w:val="24"/>
                <w:szCs w:val="24"/>
              </w:rPr>
            </w:pPr>
            <w:r w:rsidRPr="00762907">
              <w:rPr>
                <w:sz w:val="24"/>
                <w:szCs w:val="24"/>
              </w:rPr>
              <w:t xml:space="preserve">_________________ </w:t>
            </w:r>
            <w:r w:rsidRPr="00762907">
              <w:rPr>
                <w:b/>
                <w:sz w:val="24"/>
                <w:szCs w:val="24"/>
              </w:rPr>
              <w:t>М.</w:t>
            </w:r>
            <w:r w:rsidR="004F1C4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62907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762907">
              <w:rPr>
                <w:b/>
                <w:sz w:val="24"/>
                <w:szCs w:val="24"/>
              </w:rPr>
              <w:t>Бакшеє</w:t>
            </w:r>
            <w:proofErr w:type="gramStart"/>
            <w:r w:rsidRPr="00762907">
              <w:rPr>
                <w:b/>
                <w:sz w:val="24"/>
                <w:szCs w:val="24"/>
              </w:rPr>
              <w:t>в</w:t>
            </w:r>
            <w:proofErr w:type="spellEnd"/>
            <w:proofErr w:type="gramEnd"/>
          </w:p>
          <w:p w:rsidR="002E71C2" w:rsidRPr="00762907" w:rsidRDefault="002E71C2" w:rsidP="00D90945">
            <w:pPr>
              <w:rPr>
                <w:sz w:val="24"/>
                <w:szCs w:val="24"/>
              </w:rPr>
            </w:pPr>
            <w:r w:rsidRPr="00762907">
              <w:rPr>
                <w:sz w:val="24"/>
                <w:szCs w:val="24"/>
              </w:rPr>
              <w:t>м.п.</w:t>
            </w:r>
          </w:p>
        </w:tc>
        <w:tc>
          <w:tcPr>
            <w:tcW w:w="5069" w:type="dxa"/>
          </w:tcPr>
          <w:p w:rsidR="002E71C2" w:rsidRPr="00762907" w:rsidRDefault="002E71C2" w:rsidP="00D90945">
            <w:pPr>
              <w:jc w:val="center"/>
              <w:rPr>
                <w:sz w:val="24"/>
                <w:szCs w:val="24"/>
              </w:rPr>
            </w:pPr>
          </w:p>
          <w:p w:rsidR="002E71C2" w:rsidRPr="00762907" w:rsidRDefault="002E71C2" w:rsidP="00D90945">
            <w:pPr>
              <w:jc w:val="center"/>
              <w:rPr>
                <w:sz w:val="24"/>
                <w:szCs w:val="24"/>
              </w:rPr>
            </w:pPr>
          </w:p>
          <w:p w:rsidR="002E71C2" w:rsidRPr="00762907" w:rsidRDefault="002E71C2" w:rsidP="00D90945">
            <w:pPr>
              <w:jc w:val="center"/>
              <w:rPr>
                <w:sz w:val="24"/>
                <w:szCs w:val="24"/>
              </w:rPr>
            </w:pPr>
            <w:r w:rsidRPr="00762907">
              <w:rPr>
                <w:sz w:val="24"/>
                <w:szCs w:val="24"/>
              </w:rPr>
              <w:t xml:space="preserve">__________________ </w:t>
            </w:r>
          </w:p>
          <w:p w:rsidR="002E71C2" w:rsidRPr="00762907" w:rsidRDefault="002E71C2" w:rsidP="00D90945">
            <w:pPr>
              <w:rPr>
                <w:sz w:val="24"/>
                <w:szCs w:val="24"/>
              </w:rPr>
            </w:pPr>
            <w:r w:rsidRPr="00762907">
              <w:rPr>
                <w:sz w:val="24"/>
                <w:szCs w:val="24"/>
              </w:rPr>
              <w:t>м.п.</w:t>
            </w:r>
          </w:p>
        </w:tc>
      </w:tr>
    </w:tbl>
    <w:p w:rsidR="002E71C2" w:rsidRPr="00762907" w:rsidRDefault="002E71C2" w:rsidP="002E71C2">
      <w:pPr>
        <w:jc w:val="center"/>
        <w:rPr>
          <w:sz w:val="24"/>
          <w:szCs w:val="24"/>
        </w:rPr>
      </w:pPr>
    </w:p>
    <w:p w:rsidR="00762907" w:rsidRPr="00D90945" w:rsidRDefault="00762907" w:rsidP="00762907">
      <w:pPr>
        <w:jc w:val="right"/>
        <w:rPr>
          <w:sz w:val="24"/>
          <w:szCs w:val="24"/>
          <w:lang w:val="uk-UA"/>
        </w:rPr>
      </w:pPr>
      <w:r w:rsidRPr="00D90945">
        <w:rPr>
          <w:sz w:val="24"/>
          <w:szCs w:val="24"/>
          <w:lang w:val="uk-UA"/>
        </w:rPr>
        <w:lastRenderedPageBreak/>
        <w:t>Додаток № 1</w:t>
      </w:r>
    </w:p>
    <w:p w:rsidR="00762907" w:rsidRPr="00D90945" w:rsidRDefault="00762907" w:rsidP="00762907">
      <w:pPr>
        <w:jc w:val="right"/>
        <w:rPr>
          <w:sz w:val="24"/>
          <w:szCs w:val="24"/>
          <w:lang w:val="uk-UA"/>
        </w:rPr>
      </w:pPr>
      <w:r w:rsidRPr="00D90945">
        <w:rPr>
          <w:sz w:val="24"/>
          <w:szCs w:val="24"/>
          <w:lang w:val="uk-UA"/>
        </w:rPr>
        <w:t xml:space="preserve">до Договору на надання послуг з вивезення </w:t>
      </w:r>
      <w:r w:rsidR="00BB2B47">
        <w:rPr>
          <w:sz w:val="24"/>
          <w:szCs w:val="24"/>
          <w:lang w:val="uk-UA"/>
        </w:rPr>
        <w:t xml:space="preserve">твердих </w:t>
      </w:r>
      <w:r w:rsidRPr="00D90945">
        <w:rPr>
          <w:sz w:val="24"/>
          <w:szCs w:val="24"/>
          <w:lang w:val="uk-UA"/>
        </w:rPr>
        <w:t xml:space="preserve">побутових відходів на території </w:t>
      </w:r>
    </w:p>
    <w:p w:rsidR="00762907" w:rsidRPr="00D90945" w:rsidRDefault="00762907" w:rsidP="00762907">
      <w:pPr>
        <w:jc w:val="right"/>
        <w:rPr>
          <w:sz w:val="24"/>
          <w:szCs w:val="24"/>
          <w:lang w:val="uk-UA"/>
        </w:rPr>
      </w:pPr>
      <w:r w:rsidRPr="00D90945">
        <w:rPr>
          <w:sz w:val="24"/>
          <w:szCs w:val="24"/>
          <w:lang w:val="uk-UA"/>
        </w:rPr>
        <w:t xml:space="preserve">Первомайської міської територіальної громади </w:t>
      </w:r>
      <w:r w:rsidR="007431CA" w:rsidRPr="00D90945">
        <w:rPr>
          <w:sz w:val="24"/>
          <w:szCs w:val="24"/>
          <w:lang w:val="uk-UA"/>
        </w:rPr>
        <w:t xml:space="preserve">від ____ </w:t>
      </w:r>
      <w:r w:rsidR="004F5719">
        <w:rPr>
          <w:sz w:val="24"/>
          <w:szCs w:val="24"/>
          <w:lang w:val="uk-UA"/>
        </w:rPr>
        <w:t>__________</w:t>
      </w:r>
      <w:r w:rsidR="007431CA" w:rsidRPr="00D90945">
        <w:rPr>
          <w:sz w:val="24"/>
          <w:szCs w:val="24"/>
          <w:lang w:val="uk-UA"/>
        </w:rPr>
        <w:t xml:space="preserve">2022 року </w:t>
      </w:r>
      <w:r w:rsidRPr="00D90945">
        <w:rPr>
          <w:sz w:val="24"/>
          <w:szCs w:val="24"/>
          <w:lang w:val="uk-UA"/>
        </w:rPr>
        <w:t xml:space="preserve">№ ____ </w:t>
      </w:r>
    </w:p>
    <w:p w:rsidR="00762907" w:rsidRPr="00D90945" w:rsidRDefault="00762907" w:rsidP="00762907">
      <w:pPr>
        <w:jc w:val="center"/>
        <w:rPr>
          <w:b/>
          <w:sz w:val="24"/>
          <w:szCs w:val="24"/>
          <w:lang w:val="uk-UA"/>
        </w:rPr>
      </w:pPr>
    </w:p>
    <w:p w:rsidR="00762907" w:rsidRPr="00D90945" w:rsidRDefault="00762907" w:rsidP="00762907">
      <w:pPr>
        <w:jc w:val="center"/>
        <w:rPr>
          <w:b/>
          <w:sz w:val="24"/>
          <w:szCs w:val="24"/>
          <w:lang w:val="uk-UA"/>
        </w:rPr>
      </w:pPr>
      <w:r w:rsidRPr="00D90945">
        <w:rPr>
          <w:b/>
          <w:sz w:val="24"/>
          <w:szCs w:val="24"/>
          <w:lang w:val="uk-UA"/>
        </w:rPr>
        <w:t>ПЕРЕЛІК</w:t>
      </w:r>
    </w:p>
    <w:p w:rsidR="00762907" w:rsidRPr="00D90945" w:rsidRDefault="00762907" w:rsidP="00762907">
      <w:pPr>
        <w:jc w:val="center"/>
        <w:rPr>
          <w:sz w:val="24"/>
          <w:szCs w:val="24"/>
          <w:lang w:val="uk-UA"/>
        </w:rPr>
      </w:pPr>
      <w:r w:rsidRPr="00D90945">
        <w:rPr>
          <w:b/>
          <w:sz w:val="24"/>
          <w:szCs w:val="24"/>
          <w:lang w:val="uk-UA"/>
        </w:rPr>
        <w:t xml:space="preserve">розміщених у межах території об’єктів утворення </w:t>
      </w:r>
      <w:r w:rsidR="009A5C19">
        <w:rPr>
          <w:b/>
          <w:sz w:val="24"/>
          <w:szCs w:val="24"/>
          <w:lang w:val="uk-UA"/>
        </w:rPr>
        <w:t xml:space="preserve">твердих </w:t>
      </w:r>
      <w:r w:rsidRPr="00D90945">
        <w:rPr>
          <w:b/>
          <w:sz w:val="24"/>
          <w:szCs w:val="24"/>
          <w:lang w:val="uk-UA"/>
        </w:rPr>
        <w:t>побутових відходів</w:t>
      </w:r>
    </w:p>
    <w:p w:rsidR="00762907" w:rsidRPr="00D90945" w:rsidRDefault="00762907" w:rsidP="00762907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925"/>
      </w:tblGrid>
      <w:tr w:rsidR="00762907" w:rsidRPr="00D90945" w:rsidTr="00D90945">
        <w:tc>
          <w:tcPr>
            <w:tcW w:w="7393" w:type="dxa"/>
          </w:tcPr>
          <w:p w:rsidR="00762907" w:rsidRPr="00D90945" w:rsidRDefault="00762907" w:rsidP="00D90945">
            <w:pPr>
              <w:jc w:val="center"/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 xml:space="preserve">Назва об’єктів утворення побутових відходів </w:t>
            </w:r>
          </w:p>
        </w:tc>
        <w:tc>
          <w:tcPr>
            <w:tcW w:w="7393" w:type="dxa"/>
          </w:tcPr>
          <w:p w:rsidR="00762907" w:rsidRPr="00D90945" w:rsidRDefault="00762907" w:rsidP="00D90945">
            <w:pPr>
              <w:jc w:val="center"/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Показник</w:t>
            </w:r>
          </w:p>
        </w:tc>
      </w:tr>
      <w:tr w:rsidR="00762907" w:rsidRPr="00D90945" w:rsidTr="00D90945">
        <w:tc>
          <w:tcPr>
            <w:tcW w:w="14786" w:type="dxa"/>
            <w:gridSpan w:val="2"/>
          </w:tcPr>
          <w:p w:rsidR="00762907" w:rsidRPr="00D90945" w:rsidRDefault="00762907" w:rsidP="00D90945">
            <w:pPr>
              <w:rPr>
                <w:b/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>Житлові будинки</w:t>
            </w:r>
          </w:p>
        </w:tc>
      </w:tr>
      <w:tr w:rsidR="00762907" w:rsidRPr="00D90945" w:rsidTr="00D90945">
        <w:tc>
          <w:tcPr>
            <w:tcW w:w="7393" w:type="dxa"/>
          </w:tcPr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Загальна кількість мешканців</w:t>
            </w:r>
          </w:p>
        </w:tc>
        <w:tc>
          <w:tcPr>
            <w:tcW w:w="7393" w:type="dxa"/>
          </w:tcPr>
          <w:p w:rsidR="00762907" w:rsidRPr="00D90945" w:rsidRDefault="00762907" w:rsidP="00D90945">
            <w:pPr>
              <w:jc w:val="center"/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29256</w:t>
            </w:r>
          </w:p>
        </w:tc>
      </w:tr>
      <w:tr w:rsidR="00762907" w:rsidRPr="00D90945" w:rsidTr="00D90945">
        <w:tc>
          <w:tcPr>
            <w:tcW w:w="7393" w:type="dxa"/>
          </w:tcPr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 xml:space="preserve">Загальна кількість багатоквартирних будинків/будинків (всього) </w:t>
            </w:r>
          </w:p>
        </w:tc>
        <w:tc>
          <w:tcPr>
            <w:tcW w:w="7393" w:type="dxa"/>
          </w:tcPr>
          <w:p w:rsidR="00762907" w:rsidRPr="00D90945" w:rsidRDefault="00762907" w:rsidP="00D90945">
            <w:pPr>
              <w:jc w:val="center"/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194/3012</w:t>
            </w:r>
          </w:p>
        </w:tc>
      </w:tr>
      <w:tr w:rsidR="00762907" w:rsidRPr="00D90945" w:rsidTr="00D90945">
        <w:tc>
          <w:tcPr>
            <w:tcW w:w="7393" w:type="dxa"/>
          </w:tcPr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Місцезнаходження будинків</w:t>
            </w:r>
          </w:p>
        </w:tc>
        <w:tc>
          <w:tcPr>
            <w:tcW w:w="7393" w:type="dxa"/>
          </w:tcPr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>м. Первомайський</w:t>
            </w:r>
            <w:r w:rsidRPr="00D90945">
              <w:rPr>
                <w:sz w:val="24"/>
                <w:szCs w:val="24"/>
                <w:lang w:val="uk-UA"/>
              </w:rPr>
              <w:t xml:space="preserve">: 1/2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1-30, 40,46-54, 56-5977,78,80; 3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2-9, 11-26, 28-31,32-І,32-ІІ,33,33А; 4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1,2/3,5,5А,6,7,7А,8-15,17-19,25Б,25В,26,28,29; 6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1-5,7,8,10-15,24,25,25А; вул. Світанкова: 1,2А,2Б,3-8; вул. Станційна: 1-14; вул. Наш Шлях: 1-53; вул. Польова: 1-19; вул.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Грушинська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4-36; вул. МТС: 1-27; вул. Механізаторів: 2-32; вул. Дружби: 6-29; вул. Пушкіна: 1-37; вул. Учительська: 2-22; вул. Дорожня: 4-21; вул. Героїв праці: 2-70; вул. Миру: 7-45; вул. Перемоги: 1-39; вул. Хлібна: 1-46; вул.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Губкіна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6-19; вул. Будівельна: 13-30; вул. Кільцева: 2-32; вул.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Копцова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3-74; вул. Нова:  1-32; вул. Лісна:1-18; вул. Садова: 5-26 вул. Мічуріна: 1-43; вул. Юр’єва: 1-38; вул. Залізнична: 1-65; вул. Комунальна: 5-92; вул. 1 травня: 3-89; вул. Кооперативна: 5-41а; вул. Харківська: 2-60; 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вул. Соборна: 2-82; вул. Спортивна: 5-61; вул. Гагаріна: 3-31; вул. Бугайченко: 7,16,18,19,20; пров. Гагаріна: 3-10; вул. Ульянова: 3-39; вул. Фізкультурна: 3-30; вул. Зелена: 3-28; вул. Шевченко: 2-22; вул. Заводська: 3-19; пров. Садовий: 1-20; пров. Н.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Курченко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>: 3-11; вул. Н.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Курченко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2-9; пров. Верхній 3; вул. Весняна: 3,6,7,9,14,15,28,39,41; вул. Генеральська: 3,8,15,24; пров.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Грушовий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>: 2,3; пров. Докучаєва: 1,21; вул. Зоряна: 16,19; вул. Інженерна: 26; вул. Культури: 1-2; вул. Ломоносова 1; пров. Лісний 2; вул. Мендєлєєва: 14,16,18; вул. Первомайська 1-2; вул. Перших Будівельників: 1,12,15; пров. Південний; вул. Промислова: 2,8,10; пр. Культури: 1,3,10,18,19; вул. Слов’янська 28; вул. Слобожанська; пров. Східний 12; вул. Хліборобська: 3,4,5,10; вул. Чорнобильців: 1-</w:t>
            </w:r>
            <w:r w:rsidRPr="00D90945">
              <w:rPr>
                <w:sz w:val="24"/>
                <w:szCs w:val="24"/>
                <w:lang w:val="uk-UA"/>
              </w:rPr>
              <w:lastRenderedPageBreak/>
              <w:t xml:space="preserve">2; вул.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Широнінців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>: 30,32,33.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90945">
              <w:rPr>
                <w:b/>
                <w:sz w:val="24"/>
                <w:szCs w:val="24"/>
                <w:lang w:val="uk-UA"/>
              </w:rPr>
              <w:t>Ржавчик</w:t>
            </w:r>
            <w:proofErr w:type="spellEnd"/>
            <w:r w:rsidRPr="00D90945">
              <w:rPr>
                <w:b/>
                <w:sz w:val="24"/>
                <w:szCs w:val="24"/>
                <w:lang w:val="uk-UA"/>
              </w:rPr>
              <w:t>:</w:t>
            </w:r>
            <w:r w:rsidRPr="00D90945">
              <w:rPr>
                <w:sz w:val="24"/>
                <w:szCs w:val="24"/>
                <w:lang w:val="uk-UA"/>
              </w:rPr>
              <w:t xml:space="preserve"> вул. Центральна: 1-173; вул. Садова: 1-41; вул. Кошового О. 1-43; вул. Первомайська: 1-155; вул. Корольова: 1-199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>с. Грушине:</w:t>
            </w:r>
            <w:r w:rsidRPr="00D90945">
              <w:rPr>
                <w:sz w:val="24"/>
                <w:szCs w:val="24"/>
                <w:lang w:val="uk-UA"/>
              </w:rPr>
              <w:t xml:space="preserve"> вул. Шкільна: 2-74; вул. Центральна: 1-76; вул. Первомайська: 2-133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 xml:space="preserve">с. Калинівка: </w:t>
            </w:r>
            <w:r w:rsidRPr="00D90945">
              <w:rPr>
                <w:sz w:val="24"/>
                <w:szCs w:val="24"/>
                <w:lang w:val="uk-UA"/>
              </w:rPr>
              <w:t>вул. Садова: 1-9; пров. Північний: 1-56; вул. Партизанська: 1-61; вул. Залізнична: 1-24; вул. Лугова: 1-13; вул. Весела: 1-16; пров. Південний: 1-45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90945">
              <w:rPr>
                <w:b/>
                <w:sz w:val="24"/>
                <w:szCs w:val="24"/>
                <w:lang w:val="uk-UA"/>
              </w:rPr>
              <w:t>Кашпурівка</w:t>
            </w:r>
            <w:proofErr w:type="spellEnd"/>
            <w:r w:rsidRPr="00D90945">
              <w:rPr>
                <w:b/>
                <w:sz w:val="24"/>
                <w:szCs w:val="24"/>
                <w:lang w:val="uk-UA"/>
              </w:rPr>
              <w:t>:</w:t>
            </w:r>
            <w:r w:rsidRPr="00D90945">
              <w:rPr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Грушинська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1-33; вул.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Сахновщанська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1-29; вул.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Бондарівська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>: 1-16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90945">
              <w:rPr>
                <w:b/>
                <w:sz w:val="24"/>
                <w:szCs w:val="24"/>
                <w:lang w:val="uk-UA"/>
              </w:rPr>
              <w:t>Караченців</w:t>
            </w:r>
            <w:proofErr w:type="spellEnd"/>
            <w:r w:rsidRPr="00D90945">
              <w:rPr>
                <w:b/>
                <w:sz w:val="24"/>
                <w:szCs w:val="24"/>
                <w:lang w:val="uk-UA"/>
              </w:rPr>
              <w:t xml:space="preserve">: </w:t>
            </w:r>
            <w:r w:rsidRPr="00D90945">
              <w:rPr>
                <w:sz w:val="24"/>
                <w:szCs w:val="24"/>
                <w:lang w:val="uk-UA"/>
              </w:rPr>
              <w:t xml:space="preserve">вул. Весняна: 1-61; вул. Садова: 2-46; пров.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Грушинський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>: 1-11; пров. Шкільний: 2-8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>с. Високе:</w:t>
            </w:r>
            <w:r w:rsidRPr="00D90945">
              <w:rPr>
                <w:sz w:val="24"/>
                <w:szCs w:val="24"/>
                <w:lang w:val="uk-UA"/>
              </w:rPr>
              <w:t xml:space="preserve"> вул. Лугова: 1-24; пров. Річний: 1-8; вул. Механізаторська: 1-14; вул. Степна: 1-18; вул. Польова: 1-44; вул. Зелена: 1-67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90945">
              <w:rPr>
                <w:b/>
                <w:sz w:val="24"/>
                <w:szCs w:val="24"/>
                <w:lang w:val="uk-UA"/>
              </w:rPr>
              <w:t>Маслівка</w:t>
            </w:r>
            <w:proofErr w:type="spellEnd"/>
            <w:r w:rsidRPr="00D90945">
              <w:rPr>
                <w:b/>
                <w:sz w:val="24"/>
                <w:szCs w:val="24"/>
                <w:lang w:val="uk-UA"/>
              </w:rPr>
              <w:t>:</w:t>
            </w:r>
            <w:r w:rsidRPr="00D90945">
              <w:rPr>
                <w:sz w:val="24"/>
                <w:szCs w:val="24"/>
                <w:lang w:val="uk-UA"/>
              </w:rPr>
              <w:t xml:space="preserve"> вул. Польова: 1-65; вул. Нова: 1-32; вул. Вишнева: 1-29; пров. Набережний: 1-2; вул. Первомайська: 1-17; вул. Сонячна: 1-11; вул. Шкільна: 1-20; вул. Дачна: 1-7; вул.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Дорожна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1-34; вул.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Васильївська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: 2-16; вул. Степова: 1-10 </w:t>
            </w:r>
          </w:p>
        </w:tc>
      </w:tr>
      <w:tr w:rsidR="00762907" w:rsidRPr="00D90945" w:rsidTr="00D90945">
        <w:tc>
          <w:tcPr>
            <w:tcW w:w="7393" w:type="dxa"/>
          </w:tcPr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lastRenderedPageBreak/>
              <w:t xml:space="preserve">Характеристика залежно від наявності видів благоустрою (каналізації, центрального опалення, </w:t>
            </w:r>
            <w:proofErr w:type="spellStart"/>
            <w:r w:rsidRPr="00D90945">
              <w:rPr>
                <w:sz w:val="24"/>
                <w:szCs w:val="24"/>
                <w:lang w:val="uk-UA"/>
              </w:rPr>
              <w:t>водо-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 xml:space="preserve"> та газопостачання</w:t>
            </w:r>
          </w:p>
        </w:tc>
        <w:tc>
          <w:tcPr>
            <w:tcW w:w="7393" w:type="dxa"/>
          </w:tcPr>
          <w:p w:rsidR="00762907" w:rsidRPr="0093280D" w:rsidRDefault="00762907" w:rsidP="0093280D">
            <w:pPr>
              <w:rPr>
                <w:sz w:val="24"/>
                <w:szCs w:val="24"/>
                <w:lang w:val="uk-UA"/>
              </w:rPr>
            </w:pPr>
            <w:r w:rsidRPr="0093280D">
              <w:rPr>
                <w:sz w:val="24"/>
                <w:szCs w:val="24"/>
                <w:lang w:val="uk-UA"/>
              </w:rPr>
              <w:t xml:space="preserve">Обладнаних: каналізацією – </w:t>
            </w:r>
            <w:r w:rsidR="0093280D" w:rsidRPr="0093280D">
              <w:rPr>
                <w:sz w:val="24"/>
                <w:szCs w:val="24"/>
                <w:lang w:val="uk-UA"/>
              </w:rPr>
              <w:t>441</w:t>
            </w:r>
            <w:r w:rsidRPr="0093280D">
              <w:rPr>
                <w:sz w:val="24"/>
                <w:szCs w:val="24"/>
                <w:lang w:val="uk-UA"/>
              </w:rPr>
              <w:t>, централізованим опаленням – 177, централізованим водопостачанням –</w:t>
            </w:r>
            <w:r w:rsidR="0093280D" w:rsidRPr="0093280D">
              <w:rPr>
                <w:sz w:val="24"/>
                <w:szCs w:val="24"/>
                <w:lang w:val="uk-UA"/>
              </w:rPr>
              <w:t>2387</w:t>
            </w:r>
            <w:r w:rsidRPr="0093280D">
              <w:rPr>
                <w:sz w:val="24"/>
                <w:szCs w:val="24"/>
                <w:lang w:val="uk-UA"/>
              </w:rPr>
              <w:t xml:space="preserve">, газопостачанням – </w:t>
            </w:r>
            <w:r w:rsidR="0093280D" w:rsidRPr="0093280D">
              <w:rPr>
                <w:sz w:val="24"/>
                <w:szCs w:val="24"/>
                <w:lang w:val="uk-UA"/>
              </w:rPr>
              <w:t>2884</w:t>
            </w:r>
            <w:r w:rsidRPr="0093280D">
              <w:rPr>
                <w:sz w:val="24"/>
                <w:szCs w:val="24"/>
                <w:lang w:val="uk-UA"/>
              </w:rPr>
              <w:t>.</w:t>
            </w:r>
          </w:p>
        </w:tc>
      </w:tr>
      <w:tr w:rsidR="00762907" w:rsidRPr="00D90945" w:rsidTr="00D90945">
        <w:tc>
          <w:tcPr>
            <w:tcW w:w="7393" w:type="dxa"/>
          </w:tcPr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Наявність, кількість, місцезнаходження, об’єм і належність контейнерів (контейнерних майданчиків) для зберігання та збирання різних побутових відходів</w:t>
            </w:r>
          </w:p>
        </w:tc>
        <w:tc>
          <w:tcPr>
            <w:tcW w:w="7393" w:type="dxa"/>
          </w:tcPr>
          <w:p w:rsidR="00762907" w:rsidRPr="00D90945" w:rsidRDefault="00762907" w:rsidP="00D90945">
            <w:pPr>
              <w:rPr>
                <w:bCs/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>м. Первомайський</w:t>
            </w:r>
            <w:r w:rsidRPr="00D90945">
              <w:rPr>
                <w:sz w:val="24"/>
                <w:szCs w:val="24"/>
                <w:lang w:val="uk-UA"/>
              </w:rPr>
              <w:t>:</w:t>
            </w:r>
            <w:r w:rsidRPr="00D90945">
              <w:rPr>
                <w:bCs/>
                <w:sz w:val="24"/>
                <w:szCs w:val="24"/>
                <w:lang w:val="uk-UA"/>
              </w:rPr>
              <w:t xml:space="preserve"> 1/2 мікрорайон, буд.  1, 2, 10 – 3 шт.; 1/2 мікрорайон, буд. 3, 4, 5 – 3 шт.; 1/2 мікрорайон, буд. 6, 7 – 3 шт.; 1/2 мікрорайон, буд. 8, 9 – 3 шт.; 1/2 мікрорайон, буд. 17, 18 – 3 шт.; 1/2 мікрорайон, буд. 12, 13, 14 – 4 шт. 1/2 мікрорайон, буд. 15, 16 – 2 шт.; 1/2 мікрорайон, буд. 11, 18, 19 – 3 шт.; 1/2 мікрорайон, буд. 20, 21, 22 – 7 шт.; 1/2 мікрорайон, буд. 25, 40 – 3 шт. 1/2 мікрорайон, буд. 46, 47, 48, 49, 52 – 6 шт.; 1/2 мікрорайон, буд. 50, 51, 30 – 4 шт.; 1/2 мікрорайон, буд. 53, 54, 56 – 4 шт.; 1/2 мікрорайон, буд. 57, 58 – 2 шт.; 1/2 мікрорайон, буд. 59 – 2 шт.; 1/2 мікрорайон, буд. 77 – 1 шт.; 1/2 мікрорайон, буд. 78 – 5 шт.; 1/2 мікрорайон, буд. 80 – 3 шт.; 3 мікрорайон, буд. 3 – 4 шт. 3 мікрорайон, буд. 2 – 4 шт., 3 мікрорайон, буд. 5 – 4 шт., 3 мікрорайон, буд. 7 – 4 шт., 3 мікрорайон, буд. 9, 10 – 5 шт.; 3 мікрорайон, буд. 11, 16 – 7 шт.; 3 мікрорайон, буд. 12, 13 – 2 шт.; 3 мікрорайон, буд. 15, 14, 16 – 2 шт.; 3 мікрорайон, буд. 17 – 5 шт.; 3 мікрорайон, буд. 18 – 2 шт.; 3 мікрорайон, буд. 22 – 4 шт.; </w:t>
            </w:r>
            <w:r w:rsidRPr="0093280D">
              <w:rPr>
                <w:bCs/>
                <w:sz w:val="24"/>
                <w:szCs w:val="24"/>
                <w:lang w:val="uk-UA"/>
              </w:rPr>
              <w:lastRenderedPageBreak/>
              <w:t xml:space="preserve">3 мікрорайон, буд. 24 – 4 шт.; 3 мікрорайон, буд. 26 – 4 шт.; 3 мікрорайон, буд. 28 – 4 шт.; 3 мікрорайон, буд. 29 – 4 шт.; 3 мікрорайон, буд. 32-1, 33 А – 4 шт. 3 мікрорайон, буд. 32-2 – 1 шт.; 3 мікрорайон, буд. 33 – 1 шт.; 4 мікрорайон, буд. 9 – 5; 6 мікрорайон, буд. 1 – 4 шт.; 6 мікрорайон, буд. 2 – 4 шт.; 6 мікрорайон, буд. 8 – 5 шт.; 6 мікрорайон, буд. 10 – 4 шт.; 6 мікрорайон, буд. 13 – 5 шт.; 6 мікрорайон, буд. 15 – 5 шт.; 6 мікрорайон, буд. 24 – 4 шт.; вул. Гагаріна, буд. 8, 9, 10 – 2 шт.; вул. </w:t>
            </w:r>
            <w:proofErr w:type="spellStart"/>
            <w:r w:rsidRPr="0093280D">
              <w:rPr>
                <w:bCs/>
                <w:sz w:val="24"/>
                <w:szCs w:val="24"/>
                <w:lang w:val="uk-UA"/>
              </w:rPr>
              <w:t>Копцова</w:t>
            </w:r>
            <w:proofErr w:type="spellEnd"/>
            <w:r w:rsidRPr="0093280D">
              <w:rPr>
                <w:bCs/>
                <w:sz w:val="24"/>
                <w:szCs w:val="24"/>
                <w:lang w:val="uk-UA"/>
              </w:rPr>
              <w:t xml:space="preserve"> – 3 шт.; пров. Миру - 5 шт.; вул. Спортивна, буд. 8 – 2 шт.; вул. Харківська, буд. 17 – 2 шт.; вул. Кооперативна, буд. 12 – 2 шт.; вул.</w:t>
            </w:r>
            <w:r w:rsidRPr="00D90945">
              <w:rPr>
                <w:bCs/>
                <w:sz w:val="24"/>
                <w:szCs w:val="24"/>
                <w:lang w:val="uk-UA"/>
              </w:rPr>
              <w:t xml:space="preserve"> Харківська, 33 - 1 шт.; вул. Бугайченко, 8 – 1 шт.; вул. Набережна – 2 шт.</w:t>
            </w:r>
          </w:p>
          <w:p w:rsidR="00762907" w:rsidRPr="00D90945" w:rsidRDefault="00762907" w:rsidP="00D90945">
            <w:pPr>
              <w:rPr>
                <w:bCs/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90945">
              <w:rPr>
                <w:b/>
                <w:sz w:val="24"/>
                <w:szCs w:val="24"/>
                <w:lang w:val="uk-UA"/>
              </w:rPr>
              <w:t>Ржавчик</w:t>
            </w:r>
            <w:proofErr w:type="spellEnd"/>
            <w:r w:rsidRPr="00D90945">
              <w:rPr>
                <w:b/>
                <w:sz w:val="24"/>
                <w:szCs w:val="24"/>
                <w:lang w:val="uk-UA"/>
              </w:rPr>
              <w:t>:</w:t>
            </w:r>
            <w:r w:rsidRPr="00D90945">
              <w:rPr>
                <w:sz w:val="24"/>
                <w:szCs w:val="24"/>
                <w:lang w:val="uk-UA"/>
              </w:rPr>
              <w:t xml:space="preserve"> вул. Центральна: 29, 41, 93, 121, 143, 171 – 10 шт.; вул. Садова: 13, 24, 38 – 5 шт.; вул. Кошового О.: 4 – 3 шт.; вул. Первомайська: 15, 46, 67, 99, 123, 155 – 10 шт.; вул. Корольова: 27, 43, 73, 103, 133, 153, 160, 187 – 11 шт.</w:t>
            </w:r>
            <w:r w:rsidRPr="00D90945">
              <w:rPr>
                <w:bCs/>
                <w:sz w:val="24"/>
                <w:szCs w:val="24"/>
                <w:lang w:val="uk-UA"/>
              </w:rPr>
              <w:t xml:space="preserve">   </w:t>
            </w:r>
          </w:p>
          <w:p w:rsidR="00762907" w:rsidRPr="00D90945" w:rsidRDefault="00762907" w:rsidP="00D90945">
            <w:pPr>
              <w:rPr>
                <w:bCs/>
                <w:sz w:val="24"/>
                <w:szCs w:val="24"/>
                <w:lang w:val="uk-UA"/>
              </w:rPr>
            </w:pPr>
            <w:r w:rsidRPr="00D90945">
              <w:rPr>
                <w:b/>
                <w:bCs/>
                <w:sz w:val="24"/>
                <w:szCs w:val="24"/>
                <w:lang w:val="uk-UA"/>
              </w:rPr>
              <w:t xml:space="preserve">с. Грушине, </w:t>
            </w:r>
            <w:r w:rsidRPr="00D90945">
              <w:rPr>
                <w:bCs/>
                <w:sz w:val="24"/>
                <w:szCs w:val="24"/>
                <w:lang w:val="uk-UA"/>
              </w:rPr>
              <w:t>вул. Центральна –</w:t>
            </w:r>
            <w:r w:rsidRPr="00D9094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90945">
              <w:rPr>
                <w:bCs/>
                <w:sz w:val="24"/>
                <w:szCs w:val="24"/>
                <w:lang w:val="uk-UA"/>
              </w:rPr>
              <w:t>2 шт.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bCs/>
                <w:sz w:val="24"/>
                <w:szCs w:val="24"/>
                <w:lang w:val="uk-UA"/>
              </w:rPr>
              <w:t xml:space="preserve">Контейнери знаходяться на балансі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КП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Жилсервіс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» (V=0,75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куб.м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>.).</w:t>
            </w:r>
          </w:p>
        </w:tc>
      </w:tr>
      <w:tr w:rsidR="00762907" w:rsidRPr="00D90945" w:rsidTr="00D90945">
        <w:tc>
          <w:tcPr>
            <w:tcW w:w="7393" w:type="dxa"/>
          </w:tcPr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lastRenderedPageBreak/>
              <w:t>Характеристика під’їзних шляхів</w:t>
            </w:r>
          </w:p>
        </w:tc>
        <w:tc>
          <w:tcPr>
            <w:tcW w:w="7393" w:type="dxa"/>
          </w:tcPr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 xml:space="preserve">Загальна протяжність доріг у Первомайської міської територіальної громади – </w:t>
            </w:r>
            <w:smartTag w:uri="urn:schemas-microsoft-com:office:smarttags" w:element="metricconverter">
              <w:smartTagPr>
                <w:attr w:name="ProductID" w:val="91,764 км"/>
              </w:smartTagPr>
              <w:r w:rsidRPr="00D90945">
                <w:rPr>
                  <w:sz w:val="24"/>
                  <w:szCs w:val="24"/>
                  <w:lang w:val="uk-UA"/>
                </w:rPr>
                <w:t>91,764 км</w:t>
              </w:r>
            </w:smartTag>
            <w:r w:rsidRPr="00D90945">
              <w:rPr>
                <w:sz w:val="24"/>
                <w:szCs w:val="24"/>
                <w:lang w:val="uk-UA"/>
              </w:rPr>
              <w:t xml:space="preserve">, у т.ч. з асфальтним покриттям – </w:t>
            </w:r>
            <w:smartTag w:uri="urn:schemas-microsoft-com:office:smarttags" w:element="metricconverter">
              <w:smartTagPr>
                <w:attr w:name="ProductID" w:val="91,764 км"/>
              </w:smartTagPr>
              <w:r w:rsidRPr="00D90945">
                <w:rPr>
                  <w:sz w:val="24"/>
                  <w:szCs w:val="24"/>
                  <w:lang w:val="uk-UA"/>
                </w:rPr>
                <w:t>91,764 км</w:t>
              </w:r>
            </w:smartTag>
            <w:r w:rsidRPr="00D90945">
              <w:rPr>
                <w:sz w:val="24"/>
                <w:szCs w:val="24"/>
                <w:lang w:val="uk-UA"/>
              </w:rPr>
              <w:t>.</w:t>
            </w:r>
          </w:p>
        </w:tc>
      </w:tr>
      <w:tr w:rsidR="00762907" w:rsidRPr="00D90945" w:rsidTr="00D90945">
        <w:tc>
          <w:tcPr>
            <w:tcW w:w="14786" w:type="dxa"/>
            <w:gridSpan w:val="2"/>
          </w:tcPr>
          <w:p w:rsidR="00762907" w:rsidRPr="00D90945" w:rsidRDefault="00762907" w:rsidP="00D90945">
            <w:pPr>
              <w:rPr>
                <w:b/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>Підприємства, установи та організації</w:t>
            </w:r>
          </w:p>
        </w:tc>
      </w:tr>
      <w:tr w:rsidR="00762907" w:rsidRPr="00D90945" w:rsidTr="00D90945">
        <w:tc>
          <w:tcPr>
            <w:tcW w:w="7393" w:type="dxa"/>
          </w:tcPr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 xml:space="preserve">Загальна кількість підприємств, установ та організацій </w:t>
            </w:r>
          </w:p>
        </w:tc>
        <w:tc>
          <w:tcPr>
            <w:tcW w:w="7393" w:type="dxa"/>
          </w:tcPr>
          <w:p w:rsidR="00762907" w:rsidRPr="00D90945" w:rsidRDefault="00762907" w:rsidP="00D90945">
            <w:pPr>
              <w:jc w:val="center"/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342</w:t>
            </w:r>
          </w:p>
        </w:tc>
      </w:tr>
      <w:tr w:rsidR="00762907" w:rsidRPr="00D90945" w:rsidTr="00D90945">
        <w:tc>
          <w:tcPr>
            <w:tcW w:w="7393" w:type="dxa"/>
          </w:tcPr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Кількість, об’єм, місцезнаходження контейнерів</w:t>
            </w:r>
          </w:p>
        </w:tc>
        <w:tc>
          <w:tcPr>
            <w:tcW w:w="7393" w:type="dxa"/>
          </w:tcPr>
          <w:p w:rsidR="00762907" w:rsidRPr="00D90945" w:rsidRDefault="00762907" w:rsidP="00D90945">
            <w:pPr>
              <w:rPr>
                <w:bCs/>
                <w:sz w:val="24"/>
                <w:szCs w:val="24"/>
                <w:lang w:val="uk-UA"/>
              </w:rPr>
            </w:pPr>
            <w:r w:rsidRPr="00D90945">
              <w:rPr>
                <w:bCs/>
                <w:sz w:val="24"/>
                <w:szCs w:val="24"/>
                <w:lang w:val="uk-UA"/>
              </w:rPr>
              <w:t xml:space="preserve">дільниця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КП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Жилсервіс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», 3 мікрорайон, буд. 34 - 2 шт.; Виконавчий комітет Первомайської міської ради, просп. 40 років Перемоги,1 – 2 шт.; ПК «Хімік», просп. 40 років Перемоги,2 – 2 шт.; ПКП «Тепломережі», ½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, д/с 9 – 1 шт.; Первомайський міськрайонний суд Харківської області, 3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, буд. 16 – 1 шт., вул. Соборна, 18 – 1 шт.;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КУ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ПМЦФЗН «Спорт для всіх», вул. Єдності – 1 шт.; Управління соціального захисту населення, 4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, буд. 21 – 1 шт.; Зміївське відділення АТ «Харківгаз», вул. Харківська, 37 – 1 шт., ТОВ «Регіон», вул. Польова – 2 шт.; ТОВ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КВФ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«РОМА», вул. Шевченка, 24, вул. Ульянова, 22, вул. Лісозахисна 8 – 14 шт.; ТОВ «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Ліхачовський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елеватор», вул. Лісозахисна 8 – 1 шт.;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Кадацький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, 3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>, буд. 1 – 1 шт., ТОВ «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АТБ-Маркет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», вул. Єдності – 4 шт.;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Додяк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В.М., вул. </w:t>
            </w:r>
            <w:r w:rsidRPr="00D90945">
              <w:rPr>
                <w:bCs/>
                <w:sz w:val="24"/>
                <w:szCs w:val="24"/>
                <w:lang w:val="uk-UA"/>
              </w:rPr>
              <w:lastRenderedPageBreak/>
              <w:t xml:space="preserve">Соборна 71 – 1 шт.; </w:t>
            </w:r>
            <w:r w:rsidRPr="00D90945">
              <w:rPr>
                <w:color w:val="000000"/>
                <w:sz w:val="24"/>
                <w:szCs w:val="24"/>
                <w:lang w:val="uk-UA"/>
              </w:rPr>
              <w:t xml:space="preserve">Відділення поліції № 1 </w:t>
            </w:r>
            <w:proofErr w:type="spellStart"/>
            <w:r w:rsidRPr="00D90945">
              <w:rPr>
                <w:color w:val="000000"/>
                <w:sz w:val="24"/>
                <w:szCs w:val="24"/>
                <w:lang w:val="uk-UA"/>
              </w:rPr>
              <w:t>Лозівського</w:t>
            </w:r>
            <w:proofErr w:type="spellEnd"/>
            <w:r w:rsidRPr="00D90945">
              <w:rPr>
                <w:color w:val="000000"/>
                <w:sz w:val="24"/>
                <w:szCs w:val="24"/>
                <w:lang w:val="uk-UA"/>
              </w:rPr>
              <w:t xml:space="preserve"> РВП ГУ Національної поліції в Харківській області</w:t>
            </w:r>
            <w:r w:rsidRPr="00D90945">
              <w:rPr>
                <w:bCs/>
                <w:sz w:val="24"/>
                <w:szCs w:val="24"/>
                <w:lang w:val="uk-UA"/>
              </w:rPr>
              <w:t xml:space="preserve">, вул. Харківська 1 – 1 шт.; Первомайська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міськрайонна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 філія Харківського обласного центру зайнятості, вул. Харківська 66 – 1 шт.; ТОВ «Посад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Рітейл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», 3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, буд. 35 – 1 шт.; ТОВ «Компанія «Первомайський ринок», вул. Космонавта Комарова 1 – 4 шт.; АТ «Українська залізниця», вул. Залізнична 1 – 1 шт.;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Шевченко, вул. Магістральна 1 – 1 шт.;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Жилін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Б.О., вул. Миру 5 – 1 шт.; Державна служба надзвичайних ситуацій, вул. Чорнобильців 11 – 1 шт.; дошкільний навчальний заклад № 16, 4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– 2 шт.; дошкільний навчальний заклад № 14, 3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– 1 шт.; дошкільний навчальний заклад № 17, 6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– 1 шт.; дошкільний навчальний заклад № 13, 3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– 1 шт.; дошкільний навчальний заклад № 4, 5 дільниця – 1 шт.; Первомайський ліцей «Успіх» № 3, вул. Спортивна 34 – 1 шт.; Первомайський ліцей № 7, 4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мікр-он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– 2 шт.; ТОВ «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Татнєфть-АЗС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Україна», вул. Миру 49 – 1 шт.; ПАТ «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Укрнафта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>», вул. Харківська 68 – 1 шт.; ТОВ «НОВА СИСТЕМЗ», вул. Польова 1 – 1 шт.; КНП Первомайська центральна районна лікарня, вул. Світанкова 3 – 3 шт.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bCs/>
                <w:sz w:val="24"/>
                <w:szCs w:val="24"/>
                <w:lang w:val="uk-UA"/>
              </w:rPr>
              <w:t xml:space="preserve">Контейнери знаходяться на балансі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КП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Жилсервіс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 xml:space="preserve">» (V=0,75 </w:t>
            </w:r>
            <w:proofErr w:type="spellStart"/>
            <w:r w:rsidRPr="00D90945">
              <w:rPr>
                <w:bCs/>
                <w:sz w:val="24"/>
                <w:szCs w:val="24"/>
                <w:lang w:val="uk-UA"/>
              </w:rPr>
              <w:t>куб.м</w:t>
            </w:r>
            <w:proofErr w:type="spellEnd"/>
            <w:r w:rsidRPr="00D90945">
              <w:rPr>
                <w:bCs/>
                <w:sz w:val="24"/>
                <w:szCs w:val="24"/>
                <w:lang w:val="uk-UA"/>
              </w:rPr>
              <w:t>.).</w:t>
            </w:r>
          </w:p>
        </w:tc>
      </w:tr>
    </w:tbl>
    <w:p w:rsidR="00762907" w:rsidRPr="00D90945" w:rsidRDefault="00762907" w:rsidP="00762907">
      <w:pPr>
        <w:jc w:val="center"/>
        <w:rPr>
          <w:b/>
          <w:sz w:val="24"/>
          <w:szCs w:val="24"/>
          <w:lang w:val="uk-UA"/>
        </w:rPr>
      </w:pPr>
    </w:p>
    <w:p w:rsidR="00762907" w:rsidRPr="00D90945" w:rsidRDefault="00762907" w:rsidP="00762907">
      <w:pPr>
        <w:jc w:val="center"/>
        <w:rPr>
          <w:b/>
          <w:sz w:val="24"/>
          <w:szCs w:val="24"/>
          <w:lang w:val="uk-UA"/>
        </w:rPr>
      </w:pPr>
    </w:p>
    <w:tbl>
      <w:tblPr>
        <w:tblW w:w="9889" w:type="dxa"/>
        <w:tblLook w:val="01E0"/>
      </w:tblPr>
      <w:tblGrid>
        <w:gridCol w:w="4786"/>
        <w:gridCol w:w="5103"/>
      </w:tblGrid>
      <w:tr w:rsidR="00762907" w:rsidRPr="00D90945" w:rsidTr="00762907">
        <w:tc>
          <w:tcPr>
            <w:tcW w:w="4786" w:type="dxa"/>
          </w:tcPr>
          <w:p w:rsidR="00762907" w:rsidRPr="00D90945" w:rsidRDefault="00762907" w:rsidP="00F715B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>«ЗАМОВНИК»</w:t>
            </w:r>
          </w:p>
          <w:p w:rsidR="00762907" w:rsidRPr="00D90945" w:rsidRDefault="00762907" w:rsidP="00F715BD">
            <w:pPr>
              <w:rPr>
                <w:b/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 xml:space="preserve">Виконавчий комітет Первомайської міської ради </w:t>
            </w:r>
          </w:p>
          <w:p w:rsidR="00762907" w:rsidRPr="00D90945" w:rsidRDefault="00762907" w:rsidP="00F715BD">
            <w:pPr>
              <w:rPr>
                <w:b/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>Харківської області</w:t>
            </w:r>
          </w:p>
        </w:tc>
        <w:tc>
          <w:tcPr>
            <w:tcW w:w="5103" w:type="dxa"/>
          </w:tcPr>
          <w:p w:rsidR="00762907" w:rsidRPr="00D90945" w:rsidRDefault="00762907" w:rsidP="00D9094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0945">
              <w:rPr>
                <w:b/>
                <w:sz w:val="24"/>
                <w:szCs w:val="24"/>
                <w:lang w:val="uk-UA"/>
              </w:rPr>
              <w:t>«ВИКОНАВЕЦЬ»</w:t>
            </w:r>
          </w:p>
          <w:p w:rsidR="00762907" w:rsidRPr="00D90945" w:rsidRDefault="00762907" w:rsidP="00D9094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62907" w:rsidRPr="00D90945" w:rsidTr="00762907">
        <w:tc>
          <w:tcPr>
            <w:tcW w:w="4786" w:type="dxa"/>
          </w:tcPr>
          <w:p w:rsidR="00762907" w:rsidRPr="00D90945" w:rsidRDefault="00762907" w:rsidP="00F715BD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64102, Харківська обл., м. Первомайський,</w:t>
            </w:r>
          </w:p>
          <w:p w:rsidR="00762907" w:rsidRPr="00D90945" w:rsidRDefault="00762907" w:rsidP="00F715BD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проспект 40 років Перемоги, будинок 1</w:t>
            </w:r>
          </w:p>
          <w:p w:rsidR="00762907" w:rsidRPr="00D90945" w:rsidRDefault="00762907" w:rsidP="00F715B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762907" w:rsidRPr="00D90945" w:rsidRDefault="00762907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2907" w:rsidRPr="00D90945" w:rsidTr="00762907">
        <w:tc>
          <w:tcPr>
            <w:tcW w:w="4786" w:type="dxa"/>
          </w:tcPr>
          <w:p w:rsidR="00762907" w:rsidRPr="00D90945" w:rsidRDefault="00762907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15BD" w:rsidRPr="00D90945" w:rsidRDefault="00F715BD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15BD" w:rsidRPr="00D90945" w:rsidRDefault="00F715BD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15BD" w:rsidRPr="00D90945" w:rsidRDefault="00F715BD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15BD" w:rsidRPr="00D90945" w:rsidRDefault="00F715BD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15BD" w:rsidRPr="00D90945" w:rsidRDefault="00F715BD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62907" w:rsidRPr="00D90945" w:rsidRDefault="00762907" w:rsidP="00D90945">
            <w:pPr>
              <w:jc w:val="center"/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 xml:space="preserve">___________________ </w:t>
            </w:r>
            <w:r w:rsidRPr="00D90945">
              <w:rPr>
                <w:b/>
                <w:sz w:val="24"/>
                <w:szCs w:val="24"/>
                <w:lang w:val="uk-UA"/>
              </w:rPr>
              <w:t xml:space="preserve">М. М. </w:t>
            </w:r>
            <w:proofErr w:type="spellStart"/>
            <w:r w:rsidRPr="00D90945">
              <w:rPr>
                <w:b/>
                <w:sz w:val="24"/>
                <w:szCs w:val="24"/>
                <w:lang w:val="uk-UA"/>
              </w:rPr>
              <w:t>Бакшеєв</w:t>
            </w:r>
            <w:proofErr w:type="spellEnd"/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5103" w:type="dxa"/>
          </w:tcPr>
          <w:p w:rsidR="00762907" w:rsidRPr="00D90945" w:rsidRDefault="00762907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15BD" w:rsidRPr="00D90945" w:rsidRDefault="00F715BD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15BD" w:rsidRPr="00D90945" w:rsidRDefault="00F715BD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15BD" w:rsidRPr="00D90945" w:rsidRDefault="00F715BD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15BD" w:rsidRPr="00D90945" w:rsidRDefault="00F715BD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715BD" w:rsidRPr="00D90945" w:rsidRDefault="00F715BD" w:rsidP="00D9094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62907" w:rsidRPr="00D90945" w:rsidRDefault="00762907" w:rsidP="00D90945">
            <w:pPr>
              <w:jc w:val="center"/>
              <w:rPr>
                <w:sz w:val="24"/>
                <w:szCs w:val="24"/>
                <w:lang w:val="uk-UA"/>
              </w:rPr>
            </w:pPr>
            <w:r w:rsidRPr="00D90945">
              <w:rPr>
                <w:sz w:val="24"/>
                <w:szCs w:val="24"/>
                <w:lang w:val="uk-UA"/>
              </w:rPr>
              <w:t xml:space="preserve">___________________ </w:t>
            </w:r>
          </w:p>
          <w:p w:rsidR="00762907" w:rsidRPr="00D90945" w:rsidRDefault="00762907" w:rsidP="00D90945">
            <w:pPr>
              <w:rPr>
                <w:sz w:val="24"/>
                <w:szCs w:val="24"/>
                <w:lang w:val="uk-UA"/>
              </w:rPr>
            </w:pPr>
            <w:proofErr w:type="spellStart"/>
            <w:r w:rsidRPr="00D90945">
              <w:rPr>
                <w:sz w:val="24"/>
                <w:szCs w:val="24"/>
                <w:lang w:val="uk-UA"/>
              </w:rPr>
              <w:t>м.п</w:t>
            </w:r>
            <w:proofErr w:type="spellEnd"/>
            <w:r w:rsidRPr="00D90945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762907" w:rsidRPr="00F77103" w:rsidRDefault="00762907" w:rsidP="00762907">
      <w:pPr>
        <w:jc w:val="center"/>
        <w:rPr>
          <w:lang w:val="uk-UA"/>
        </w:rPr>
      </w:pPr>
    </w:p>
    <w:p w:rsidR="00413949" w:rsidRDefault="00413949" w:rsidP="00423374">
      <w:pPr>
        <w:shd w:val="clear" w:color="auto" w:fill="FFFFFF"/>
        <w:tabs>
          <w:tab w:val="left" w:pos="7088"/>
        </w:tabs>
        <w:rPr>
          <w:b/>
          <w:bCs/>
          <w:sz w:val="24"/>
          <w:szCs w:val="24"/>
          <w:lang w:val="uk-UA"/>
        </w:rPr>
      </w:pPr>
    </w:p>
    <w:sectPr w:rsidR="00413949" w:rsidSect="00744A30">
      <w:pgSz w:w="11909" w:h="16834" w:code="9"/>
      <w:pgMar w:top="1276" w:right="71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D3" w:rsidRDefault="00ED23D3" w:rsidP="00C6536D">
      <w:r>
        <w:separator/>
      </w:r>
    </w:p>
  </w:endnote>
  <w:endnote w:type="continuationSeparator" w:id="0">
    <w:p w:rsidR="00ED23D3" w:rsidRDefault="00ED23D3" w:rsidP="00C6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D3" w:rsidRDefault="00ED23D3" w:rsidP="00C6536D">
      <w:r>
        <w:separator/>
      </w:r>
    </w:p>
  </w:footnote>
  <w:footnote w:type="continuationSeparator" w:id="0">
    <w:p w:rsidR="00ED23D3" w:rsidRDefault="00ED23D3" w:rsidP="00C65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8351354"/>
      <w:docPartObj>
        <w:docPartGallery w:val="Page Numbers (Top of Page)"/>
        <w:docPartUnique/>
      </w:docPartObj>
    </w:sdtPr>
    <w:sdtContent>
      <w:p w:rsidR="004F5719" w:rsidRDefault="00053D5E">
        <w:pPr>
          <w:pStyle w:val="a7"/>
          <w:jc w:val="center"/>
        </w:pPr>
        <w:fldSimple w:instr=" PAGE   \* MERGEFORMAT ">
          <w:r w:rsidR="004C44D4">
            <w:rPr>
              <w:noProof/>
            </w:rPr>
            <w:t>28</w:t>
          </w:r>
        </w:fldSimple>
      </w:p>
    </w:sdtContent>
  </w:sdt>
  <w:p w:rsidR="004F5719" w:rsidRDefault="004F57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F8A546"/>
    <w:lvl w:ilvl="0">
      <w:numFmt w:val="bullet"/>
      <w:lvlText w:val="*"/>
      <w:lvlJc w:val="left"/>
    </w:lvl>
  </w:abstractNum>
  <w:abstractNum w:abstractNumId="1">
    <w:nsid w:val="04C65804"/>
    <w:multiLevelType w:val="multilevel"/>
    <w:tmpl w:val="72C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D4992"/>
    <w:multiLevelType w:val="singleLevel"/>
    <w:tmpl w:val="3CE2233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3">
    <w:nsid w:val="0B334ABE"/>
    <w:multiLevelType w:val="singleLevel"/>
    <w:tmpl w:val="2A322D52"/>
    <w:lvl w:ilvl="0">
      <w:start w:val="4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0B3525ED"/>
    <w:multiLevelType w:val="hybridMultilevel"/>
    <w:tmpl w:val="2E6C52E4"/>
    <w:lvl w:ilvl="0" w:tplc="553E9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E03A4"/>
    <w:multiLevelType w:val="hybridMultilevel"/>
    <w:tmpl w:val="B888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F279C"/>
    <w:multiLevelType w:val="singleLevel"/>
    <w:tmpl w:val="ABCE7362"/>
    <w:lvl w:ilvl="0">
      <w:start w:val="3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7">
    <w:nsid w:val="273433FC"/>
    <w:multiLevelType w:val="multilevel"/>
    <w:tmpl w:val="F73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74410"/>
    <w:multiLevelType w:val="multilevel"/>
    <w:tmpl w:val="50985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5C4682"/>
    <w:multiLevelType w:val="singleLevel"/>
    <w:tmpl w:val="5D6A2D80"/>
    <w:lvl w:ilvl="0">
      <w:start w:val="2"/>
      <w:numFmt w:val="decimal"/>
      <w:lvlText w:val="10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4E7936A5"/>
    <w:multiLevelType w:val="hybridMultilevel"/>
    <w:tmpl w:val="934AE674"/>
    <w:lvl w:ilvl="0" w:tplc="70E216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C20F3"/>
    <w:multiLevelType w:val="hybridMultilevel"/>
    <w:tmpl w:val="72CC590A"/>
    <w:lvl w:ilvl="0" w:tplc="79BC9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212B7B"/>
    <w:multiLevelType w:val="multilevel"/>
    <w:tmpl w:val="AFB06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59670FF7"/>
    <w:multiLevelType w:val="hybridMultilevel"/>
    <w:tmpl w:val="A68AAAE4"/>
    <w:lvl w:ilvl="0" w:tplc="553E9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C446E4"/>
    <w:multiLevelType w:val="hybridMultilevel"/>
    <w:tmpl w:val="C182280A"/>
    <w:lvl w:ilvl="0" w:tplc="A086D88A">
      <w:start w:val="1"/>
      <w:numFmt w:val="bullet"/>
      <w:lvlText w:val="-"/>
      <w:lvlJc w:val="left"/>
      <w:pPr>
        <w:tabs>
          <w:tab w:val="num" w:pos="796"/>
        </w:tabs>
        <w:ind w:left="796" w:hanging="436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E69D2"/>
    <w:multiLevelType w:val="singleLevel"/>
    <w:tmpl w:val="1BCA93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ascii="Times New Roman" w:hAnsi="Times New Roman" w:cs="Times New Roman" w:hint="default"/>
      </w:rPr>
    </w:lvl>
  </w:abstractNum>
  <w:abstractNum w:abstractNumId="16">
    <w:nsid w:val="7B92689A"/>
    <w:multiLevelType w:val="hybridMultilevel"/>
    <w:tmpl w:val="509852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931827"/>
    <w:multiLevelType w:val="singleLevel"/>
    <w:tmpl w:val="6BB215D2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6"/>
  </w:num>
  <w:num w:numId="3">
    <w:abstractNumId w:val="6"/>
    <w:lvlOverride w:ilvl="0">
      <w:lvl w:ilvl="0">
        <w:start w:val="3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9"/>
  </w:num>
  <w:num w:numId="21">
    <w:abstractNumId w:val="4"/>
  </w:num>
  <w:num w:numId="22">
    <w:abstractNumId w:val="16"/>
  </w:num>
  <w:num w:numId="23">
    <w:abstractNumId w:val="8"/>
  </w:num>
  <w:num w:numId="24">
    <w:abstractNumId w:val="11"/>
  </w:num>
  <w:num w:numId="25">
    <w:abstractNumId w:val="1"/>
  </w:num>
  <w:num w:numId="26">
    <w:abstractNumId w:val="14"/>
  </w:num>
  <w:num w:numId="27">
    <w:abstractNumId w:val="12"/>
  </w:num>
  <w:num w:numId="28">
    <w:abstractNumId w:val="13"/>
  </w:num>
  <w:num w:numId="29">
    <w:abstractNumId w:val="7"/>
  </w:num>
  <w:num w:numId="30">
    <w:abstractNumId w:val="1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0B6"/>
    <w:rsid w:val="00021FEC"/>
    <w:rsid w:val="00022EFA"/>
    <w:rsid w:val="00027A50"/>
    <w:rsid w:val="00032B87"/>
    <w:rsid w:val="000367D6"/>
    <w:rsid w:val="00044B06"/>
    <w:rsid w:val="00046BA9"/>
    <w:rsid w:val="0004708D"/>
    <w:rsid w:val="00053D5E"/>
    <w:rsid w:val="0005452A"/>
    <w:rsid w:val="00056B8E"/>
    <w:rsid w:val="00060220"/>
    <w:rsid w:val="00073069"/>
    <w:rsid w:val="00074A95"/>
    <w:rsid w:val="00074D31"/>
    <w:rsid w:val="000768C8"/>
    <w:rsid w:val="000813D5"/>
    <w:rsid w:val="00090582"/>
    <w:rsid w:val="00092D3A"/>
    <w:rsid w:val="0009408B"/>
    <w:rsid w:val="000A059D"/>
    <w:rsid w:val="000B5227"/>
    <w:rsid w:val="000C3E75"/>
    <w:rsid w:val="000C6A24"/>
    <w:rsid w:val="000D067F"/>
    <w:rsid w:val="000D223D"/>
    <w:rsid w:val="000D29A9"/>
    <w:rsid w:val="000E3131"/>
    <w:rsid w:val="000F6836"/>
    <w:rsid w:val="00104A3C"/>
    <w:rsid w:val="00104A9E"/>
    <w:rsid w:val="00121ECF"/>
    <w:rsid w:val="00126908"/>
    <w:rsid w:val="001405BB"/>
    <w:rsid w:val="001445DF"/>
    <w:rsid w:val="00146423"/>
    <w:rsid w:val="001522CF"/>
    <w:rsid w:val="00164B0E"/>
    <w:rsid w:val="001756C3"/>
    <w:rsid w:val="001801F4"/>
    <w:rsid w:val="00180C76"/>
    <w:rsid w:val="001832A8"/>
    <w:rsid w:val="00186769"/>
    <w:rsid w:val="001872B9"/>
    <w:rsid w:val="001909D1"/>
    <w:rsid w:val="001911D9"/>
    <w:rsid w:val="001931C2"/>
    <w:rsid w:val="0019457E"/>
    <w:rsid w:val="0019475F"/>
    <w:rsid w:val="001A1750"/>
    <w:rsid w:val="001A2903"/>
    <w:rsid w:val="001B0CB2"/>
    <w:rsid w:val="001C188B"/>
    <w:rsid w:val="001C5744"/>
    <w:rsid w:val="001D05C2"/>
    <w:rsid w:val="001D5FB9"/>
    <w:rsid w:val="001D6380"/>
    <w:rsid w:val="001E51D2"/>
    <w:rsid w:val="00202ECA"/>
    <w:rsid w:val="00222AC2"/>
    <w:rsid w:val="00240484"/>
    <w:rsid w:val="00242D01"/>
    <w:rsid w:val="00243D5A"/>
    <w:rsid w:val="00252A32"/>
    <w:rsid w:val="00260136"/>
    <w:rsid w:val="002628D5"/>
    <w:rsid w:val="002719AA"/>
    <w:rsid w:val="002775D3"/>
    <w:rsid w:val="00286183"/>
    <w:rsid w:val="00286B42"/>
    <w:rsid w:val="00287AA6"/>
    <w:rsid w:val="0029093B"/>
    <w:rsid w:val="00290F4D"/>
    <w:rsid w:val="0029798D"/>
    <w:rsid w:val="002A66F0"/>
    <w:rsid w:val="002B46FA"/>
    <w:rsid w:val="002C2774"/>
    <w:rsid w:val="002C3599"/>
    <w:rsid w:val="002C4104"/>
    <w:rsid w:val="002C69F2"/>
    <w:rsid w:val="002E71C2"/>
    <w:rsid w:val="002F4409"/>
    <w:rsid w:val="00301EB9"/>
    <w:rsid w:val="0030263B"/>
    <w:rsid w:val="00305813"/>
    <w:rsid w:val="00307384"/>
    <w:rsid w:val="00307CB4"/>
    <w:rsid w:val="0031095D"/>
    <w:rsid w:val="00312097"/>
    <w:rsid w:val="003128DA"/>
    <w:rsid w:val="00314FB6"/>
    <w:rsid w:val="0031680E"/>
    <w:rsid w:val="0032310F"/>
    <w:rsid w:val="00323F41"/>
    <w:rsid w:val="00326446"/>
    <w:rsid w:val="0033052F"/>
    <w:rsid w:val="00340ADD"/>
    <w:rsid w:val="00350E8E"/>
    <w:rsid w:val="00354B14"/>
    <w:rsid w:val="00357C3C"/>
    <w:rsid w:val="00366375"/>
    <w:rsid w:val="00372CB2"/>
    <w:rsid w:val="003756B1"/>
    <w:rsid w:val="00376CF8"/>
    <w:rsid w:val="00377B71"/>
    <w:rsid w:val="00380A5C"/>
    <w:rsid w:val="00381C63"/>
    <w:rsid w:val="00383584"/>
    <w:rsid w:val="003841D8"/>
    <w:rsid w:val="003A1204"/>
    <w:rsid w:val="003B5513"/>
    <w:rsid w:val="003C4AA2"/>
    <w:rsid w:val="003C61CB"/>
    <w:rsid w:val="003C754B"/>
    <w:rsid w:val="003D3A24"/>
    <w:rsid w:val="003D77EA"/>
    <w:rsid w:val="003E3F60"/>
    <w:rsid w:val="003E4269"/>
    <w:rsid w:val="003E7CEF"/>
    <w:rsid w:val="004037D5"/>
    <w:rsid w:val="00413949"/>
    <w:rsid w:val="004159C3"/>
    <w:rsid w:val="00417B28"/>
    <w:rsid w:val="00423374"/>
    <w:rsid w:val="00423CE9"/>
    <w:rsid w:val="0043356C"/>
    <w:rsid w:val="004339C0"/>
    <w:rsid w:val="00434538"/>
    <w:rsid w:val="004362E8"/>
    <w:rsid w:val="00436B15"/>
    <w:rsid w:val="00440E1E"/>
    <w:rsid w:val="00441383"/>
    <w:rsid w:val="004500D4"/>
    <w:rsid w:val="00452CD1"/>
    <w:rsid w:val="00457642"/>
    <w:rsid w:val="0046073B"/>
    <w:rsid w:val="004630D1"/>
    <w:rsid w:val="0047091D"/>
    <w:rsid w:val="0047543C"/>
    <w:rsid w:val="00493A82"/>
    <w:rsid w:val="0049623E"/>
    <w:rsid w:val="004A22E6"/>
    <w:rsid w:val="004A395F"/>
    <w:rsid w:val="004A52D1"/>
    <w:rsid w:val="004B1EF3"/>
    <w:rsid w:val="004B319F"/>
    <w:rsid w:val="004C44D4"/>
    <w:rsid w:val="004C7488"/>
    <w:rsid w:val="004D2B0E"/>
    <w:rsid w:val="004D2F82"/>
    <w:rsid w:val="004D6236"/>
    <w:rsid w:val="004E0199"/>
    <w:rsid w:val="004E1CD7"/>
    <w:rsid w:val="004E6213"/>
    <w:rsid w:val="004F0C5F"/>
    <w:rsid w:val="004F1C48"/>
    <w:rsid w:val="004F5719"/>
    <w:rsid w:val="00504150"/>
    <w:rsid w:val="00505B66"/>
    <w:rsid w:val="00520767"/>
    <w:rsid w:val="00532E8E"/>
    <w:rsid w:val="00540C78"/>
    <w:rsid w:val="00542EA3"/>
    <w:rsid w:val="00543F8B"/>
    <w:rsid w:val="00546C76"/>
    <w:rsid w:val="00551B2C"/>
    <w:rsid w:val="0055297D"/>
    <w:rsid w:val="00562142"/>
    <w:rsid w:val="005662DD"/>
    <w:rsid w:val="005821CE"/>
    <w:rsid w:val="0058471A"/>
    <w:rsid w:val="00594B35"/>
    <w:rsid w:val="005973FA"/>
    <w:rsid w:val="005978E9"/>
    <w:rsid w:val="005A1564"/>
    <w:rsid w:val="005B36DD"/>
    <w:rsid w:val="005B460C"/>
    <w:rsid w:val="005B6708"/>
    <w:rsid w:val="005C2DCC"/>
    <w:rsid w:val="005C671E"/>
    <w:rsid w:val="005E0689"/>
    <w:rsid w:val="005E1D08"/>
    <w:rsid w:val="005E6DE5"/>
    <w:rsid w:val="005F1455"/>
    <w:rsid w:val="005F2AF7"/>
    <w:rsid w:val="005F7BAB"/>
    <w:rsid w:val="006043F9"/>
    <w:rsid w:val="00613C93"/>
    <w:rsid w:val="00623692"/>
    <w:rsid w:val="006242B4"/>
    <w:rsid w:val="00625EEF"/>
    <w:rsid w:val="00630CC3"/>
    <w:rsid w:val="00641984"/>
    <w:rsid w:val="00650040"/>
    <w:rsid w:val="00663BC3"/>
    <w:rsid w:val="006660B6"/>
    <w:rsid w:val="006722FA"/>
    <w:rsid w:val="006862A0"/>
    <w:rsid w:val="0069490C"/>
    <w:rsid w:val="00696385"/>
    <w:rsid w:val="006A3DE1"/>
    <w:rsid w:val="006B507E"/>
    <w:rsid w:val="006D59F8"/>
    <w:rsid w:val="006E0A09"/>
    <w:rsid w:val="006E7FBE"/>
    <w:rsid w:val="006F1F88"/>
    <w:rsid w:val="006F2639"/>
    <w:rsid w:val="006F43B9"/>
    <w:rsid w:val="00700BE7"/>
    <w:rsid w:val="00711600"/>
    <w:rsid w:val="00712976"/>
    <w:rsid w:val="00714E4B"/>
    <w:rsid w:val="0072556F"/>
    <w:rsid w:val="0072735D"/>
    <w:rsid w:val="00741B3F"/>
    <w:rsid w:val="007421A8"/>
    <w:rsid w:val="007431CA"/>
    <w:rsid w:val="00743ADE"/>
    <w:rsid w:val="0074439F"/>
    <w:rsid w:val="00744A30"/>
    <w:rsid w:val="00755B6F"/>
    <w:rsid w:val="007621FF"/>
    <w:rsid w:val="007624F3"/>
    <w:rsid w:val="00762907"/>
    <w:rsid w:val="00766665"/>
    <w:rsid w:val="0077275A"/>
    <w:rsid w:val="00772EDA"/>
    <w:rsid w:val="007764B6"/>
    <w:rsid w:val="007829DB"/>
    <w:rsid w:val="00786C2F"/>
    <w:rsid w:val="0079211B"/>
    <w:rsid w:val="007945B1"/>
    <w:rsid w:val="00795970"/>
    <w:rsid w:val="007A50A0"/>
    <w:rsid w:val="007B15B8"/>
    <w:rsid w:val="007C3126"/>
    <w:rsid w:val="007C5C2F"/>
    <w:rsid w:val="007C64AF"/>
    <w:rsid w:val="007C6E0C"/>
    <w:rsid w:val="007C7124"/>
    <w:rsid w:val="007E27FA"/>
    <w:rsid w:val="007E30F5"/>
    <w:rsid w:val="007F11E7"/>
    <w:rsid w:val="007F14F1"/>
    <w:rsid w:val="007F1F7D"/>
    <w:rsid w:val="00805ECE"/>
    <w:rsid w:val="00806B24"/>
    <w:rsid w:val="00806C92"/>
    <w:rsid w:val="008133F6"/>
    <w:rsid w:val="0081797F"/>
    <w:rsid w:val="00820289"/>
    <w:rsid w:val="0082195B"/>
    <w:rsid w:val="00841A2E"/>
    <w:rsid w:val="008428B4"/>
    <w:rsid w:val="00842A47"/>
    <w:rsid w:val="00843F5A"/>
    <w:rsid w:val="00844C0D"/>
    <w:rsid w:val="0085662D"/>
    <w:rsid w:val="00856C28"/>
    <w:rsid w:val="008610E9"/>
    <w:rsid w:val="008828DE"/>
    <w:rsid w:val="008A1175"/>
    <w:rsid w:val="008A1EFE"/>
    <w:rsid w:val="008A3693"/>
    <w:rsid w:val="008A3728"/>
    <w:rsid w:val="008B060F"/>
    <w:rsid w:val="008B5E22"/>
    <w:rsid w:val="008C4BCC"/>
    <w:rsid w:val="008D031C"/>
    <w:rsid w:val="008D51A6"/>
    <w:rsid w:val="008E3536"/>
    <w:rsid w:val="008F061D"/>
    <w:rsid w:val="00901EA1"/>
    <w:rsid w:val="009032A3"/>
    <w:rsid w:val="0090532C"/>
    <w:rsid w:val="00905A7A"/>
    <w:rsid w:val="00910E95"/>
    <w:rsid w:val="0091648E"/>
    <w:rsid w:val="00917933"/>
    <w:rsid w:val="00920D5F"/>
    <w:rsid w:val="00924EEC"/>
    <w:rsid w:val="0093280D"/>
    <w:rsid w:val="00950A67"/>
    <w:rsid w:val="00952D0D"/>
    <w:rsid w:val="00952F5E"/>
    <w:rsid w:val="00955E8F"/>
    <w:rsid w:val="00962D57"/>
    <w:rsid w:val="00972581"/>
    <w:rsid w:val="00973BB1"/>
    <w:rsid w:val="00975A03"/>
    <w:rsid w:val="00975EC3"/>
    <w:rsid w:val="00977135"/>
    <w:rsid w:val="00980E20"/>
    <w:rsid w:val="00990E56"/>
    <w:rsid w:val="009964DC"/>
    <w:rsid w:val="00997C34"/>
    <w:rsid w:val="009A3CF9"/>
    <w:rsid w:val="009A5C19"/>
    <w:rsid w:val="009A6358"/>
    <w:rsid w:val="009A6E6B"/>
    <w:rsid w:val="009B26B6"/>
    <w:rsid w:val="009B282E"/>
    <w:rsid w:val="009B295E"/>
    <w:rsid w:val="009B49B0"/>
    <w:rsid w:val="009B55B6"/>
    <w:rsid w:val="009C5726"/>
    <w:rsid w:val="009D0CB7"/>
    <w:rsid w:val="009D3A18"/>
    <w:rsid w:val="009E2187"/>
    <w:rsid w:val="009E239E"/>
    <w:rsid w:val="009E3576"/>
    <w:rsid w:val="009E4A0C"/>
    <w:rsid w:val="00A037CA"/>
    <w:rsid w:val="00A05514"/>
    <w:rsid w:val="00A131CF"/>
    <w:rsid w:val="00A13C64"/>
    <w:rsid w:val="00A21B53"/>
    <w:rsid w:val="00A22C27"/>
    <w:rsid w:val="00A460C7"/>
    <w:rsid w:val="00A7190D"/>
    <w:rsid w:val="00A75F74"/>
    <w:rsid w:val="00A77313"/>
    <w:rsid w:val="00A83695"/>
    <w:rsid w:val="00A93776"/>
    <w:rsid w:val="00A9552F"/>
    <w:rsid w:val="00AA00DF"/>
    <w:rsid w:val="00AA492F"/>
    <w:rsid w:val="00AB37D9"/>
    <w:rsid w:val="00AB3E1F"/>
    <w:rsid w:val="00AB6A3A"/>
    <w:rsid w:val="00AE4753"/>
    <w:rsid w:val="00AF345C"/>
    <w:rsid w:val="00AF5A1D"/>
    <w:rsid w:val="00AF6A22"/>
    <w:rsid w:val="00B05B33"/>
    <w:rsid w:val="00B20BC3"/>
    <w:rsid w:val="00B20F81"/>
    <w:rsid w:val="00B2248A"/>
    <w:rsid w:val="00B243FF"/>
    <w:rsid w:val="00B37663"/>
    <w:rsid w:val="00B37A75"/>
    <w:rsid w:val="00B441EF"/>
    <w:rsid w:val="00B4695A"/>
    <w:rsid w:val="00B507B3"/>
    <w:rsid w:val="00B54687"/>
    <w:rsid w:val="00B62BF4"/>
    <w:rsid w:val="00B64FD2"/>
    <w:rsid w:val="00B728AE"/>
    <w:rsid w:val="00B77608"/>
    <w:rsid w:val="00B87611"/>
    <w:rsid w:val="00B90159"/>
    <w:rsid w:val="00B950D6"/>
    <w:rsid w:val="00BA2E6F"/>
    <w:rsid w:val="00BA427E"/>
    <w:rsid w:val="00BA42FC"/>
    <w:rsid w:val="00BB139A"/>
    <w:rsid w:val="00BB271F"/>
    <w:rsid w:val="00BB2B47"/>
    <w:rsid w:val="00BB6EE3"/>
    <w:rsid w:val="00BC4B93"/>
    <w:rsid w:val="00BD3C12"/>
    <w:rsid w:val="00BF1522"/>
    <w:rsid w:val="00C05A75"/>
    <w:rsid w:val="00C25851"/>
    <w:rsid w:val="00C35CBC"/>
    <w:rsid w:val="00C40A5B"/>
    <w:rsid w:val="00C4449B"/>
    <w:rsid w:val="00C45369"/>
    <w:rsid w:val="00C4719E"/>
    <w:rsid w:val="00C476CE"/>
    <w:rsid w:val="00C530C4"/>
    <w:rsid w:val="00C54A9D"/>
    <w:rsid w:val="00C557BD"/>
    <w:rsid w:val="00C61A7A"/>
    <w:rsid w:val="00C631B9"/>
    <w:rsid w:val="00C65223"/>
    <w:rsid w:val="00C6536D"/>
    <w:rsid w:val="00C72FCB"/>
    <w:rsid w:val="00C75949"/>
    <w:rsid w:val="00C81549"/>
    <w:rsid w:val="00C83D11"/>
    <w:rsid w:val="00C873E6"/>
    <w:rsid w:val="00C92E67"/>
    <w:rsid w:val="00C935C8"/>
    <w:rsid w:val="00CA3C7F"/>
    <w:rsid w:val="00CA4853"/>
    <w:rsid w:val="00CA5A83"/>
    <w:rsid w:val="00CA7FD5"/>
    <w:rsid w:val="00CB053D"/>
    <w:rsid w:val="00CB5CEC"/>
    <w:rsid w:val="00CB7973"/>
    <w:rsid w:val="00CC3B57"/>
    <w:rsid w:val="00CD10AA"/>
    <w:rsid w:val="00CF0543"/>
    <w:rsid w:val="00CF2B22"/>
    <w:rsid w:val="00CF7EFC"/>
    <w:rsid w:val="00D10E3A"/>
    <w:rsid w:val="00D11796"/>
    <w:rsid w:val="00D23D5F"/>
    <w:rsid w:val="00D30325"/>
    <w:rsid w:val="00D3625F"/>
    <w:rsid w:val="00D51ACD"/>
    <w:rsid w:val="00D51DDB"/>
    <w:rsid w:val="00D52213"/>
    <w:rsid w:val="00D52CF8"/>
    <w:rsid w:val="00D55841"/>
    <w:rsid w:val="00D56998"/>
    <w:rsid w:val="00D6044F"/>
    <w:rsid w:val="00D630D4"/>
    <w:rsid w:val="00D66744"/>
    <w:rsid w:val="00D73B23"/>
    <w:rsid w:val="00D83246"/>
    <w:rsid w:val="00D85030"/>
    <w:rsid w:val="00D90945"/>
    <w:rsid w:val="00D930C8"/>
    <w:rsid w:val="00D94800"/>
    <w:rsid w:val="00D95F33"/>
    <w:rsid w:val="00DA09D6"/>
    <w:rsid w:val="00DA3C1F"/>
    <w:rsid w:val="00DA7B04"/>
    <w:rsid w:val="00DB356F"/>
    <w:rsid w:val="00DB5576"/>
    <w:rsid w:val="00DB7C6A"/>
    <w:rsid w:val="00DC7CA9"/>
    <w:rsid w:val="00DC7D41"/>
    <w:rsid w:val="00DD39EB"/>
    <w:rsid w:val="00DE07C9"/>
    <w:rsid w:val="00DE0D44"/>
    <w:rsid w:val="00DE2BB4"/>
    <w:rsid w:val="00DE50A8"/>
    <w:rsid w:val="00DF06EE"/>
    <w:rsid w:val="00DF625D"/>
    <w:rsid w:val="00E05786"/>
    <w:rsid w:val="00E10A7B"/>
    <w:rsid w:val="00E20252"/>
    <w:rsid w:val="00E277FE"/>
    <w:rsid w:val="00E3353A"/>
    <w:rsid w:val="00E358CA"/>
    <w:rsid w:val="00E36170"/>
    <w:rsid w:val="00E445E4"/>
    <w:rsid w:val="00E63170"/>
    <w:rsid w:val="00E66B35"/>
    <w:rsid w:val="00E76158"/>
    <w:rsid w:val="00E77B10"/>
    <w:rsid w:val="00E86B41"/>
    <w:rsid w:val="00E91FB5"/>
    <w:rsid w:val="00EA7C29"/>
    <w:rsid w:val="00EB198F"/>
    <w:rsid w:val="00EB3BE5"/>
    <w:rsid w:val="00EC2A9C"/>
    <w:rsid w:val="00EC61EE"/>
    <w:rsid w:val="00ED23D3"/>
    <w:rsid w:val="00EE1F59"/>
    <w:rsid w:val="00EF1F53"/>
    <w:rsid w:val="00EF25D3"/>
    <w:rsid w:val="00EF6263"/>
    <w:rsid w:val="00F05B7B"/>
    <w:rsid w:val="00F07A05"/>
    <w:rsid w:val="00F12D7A"/>
    <w:rsid w:val="00F161A3"/>
    <w:rsid w:val="00F20A32"/>
    <w:rsid w:val="00F3545C"/>
    <w:rsid w:val="00F43913"/>
    <w:rsid w:val="00F56EB8"/>
    <w:rsid w:val="00F57437"/>
    <w:rsid w:val="00F64BEC"/>
    <w:rsid w:val="00F70E66"/>
    <w:rsid w:val="00F715BD"/>
    <w:rsid w:val="00F72D80"/>
    <w:rsid w:val="00F86690"/>
    <w:rsid w:val="00F87482"/>
    <w:rsid w:val="00F90DF5"/>
    <w:rsid w:val="00F91577"/>
    <w:rsid w:val="00F9210E"/>
    <w:rsid w:val="00F92AF3"/>
    <w:rsid w:val="00F92D10"/>
    <w:rsid w:val="00FC09CD"/>
    <w:rsid w:val="00FC0EDF"/>
    <w:rsid w:val="00FC32A4"/>
    <w:rsid w:val="00FC59C2"/>
    <w:rsid w:val="00FD1ED6"/>
    <w:rsid w:val="00FD2D44"/>
    <w:rsid w:val="00FD3E41"/>
    <w:rsid w:val="00FD4C9A"/>
    <w:rsid w:val="00FF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CD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D3E41"/>
    <w:pPr>
      <w:keepNext/>
      <w:widowControl/>
      <w:autoSpaceDE/>
      <w:autoSpaceDN/>
      <w:adjustRightInd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E41"/>
    <w:rPr>
      <w:sz w:val="24"/>
    </w:rPr>
  </w:style>
  <w:style w:type="table" w:styleId="a3">
    <w:name w:val="Table Grid"/>
    <w:basedOn w:val="a1"/>
    <w:rsid w:val="00EB19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B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C40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0A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319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B319F"/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Нормальний текст"/>
    <w:basedOn w:val="a"/>
    <w:rsid w:val="002E71C2"/>
    <w:pPr>
      <w:widowControl/>
      <w:autoSpaceDE/>
      <w:autoSpaceDN/>
      <w:adjustRightInd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customStyle="1" w:styleId="aa">
    <w:name w:val="Назва документа"/>
    <w:basedOn w:val="a"/>
    <w:next w:val="a9"/>
    <w:rsid w:val="002E71C2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D479-FCA2-48E6-A6F0-FBA5A3E0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8322</Words>
  <Characters>47437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2022-02-21T12:03:00Z</cp:lastPrinted>
  <dcterms:created xsi:type="dcterms:W3CDTF">2022-02-25T11:32:00Z</dcterms:created>
  <dcterms:modified xsi:type="dcterms:W3CDTF">2022-02-25T11:32:00Z</dcterms:modified>
</cp:coreProperties>
</file>