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25" w:rsidRPr="00E77A25" w:rsidRDefault="00E77A25" w:rsidP="00E77A2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32"/>
          <w:szCs w:val="32"/>
          <w:lang w:val="en-US" w:eastAsia="ru-RU"/>
        </w:rPr>
      </w:pPr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Один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з</w:t>
      </w:r>
      <w:proofErr w:type="spellEnd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найбільш</w:t>
      </w:r>
      <w:proofErr w:type="spellEnd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актуальних</w:t>
      </w:r>
      <w:proofErr w:type="spellEnd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для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платників</w:t>
      </w:r>
      <w:proofErr w:type="spellEnd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наборів</w:t>
      </w:r>
      <w:proofErr w:type="spellEnd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даних</w:t>
      </w:r>
      <w:proofErr w:type="spellEnd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відтепер</w:t>
      </w:r>
      <w:proofErr w:type="spellEnd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оновлюватиметься</w:t>
      </w:r>
      <w:proofErr w:type="spellEnd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щоденно</w:t>
      </w:r>
      <w:proofErr w:type="spellEnd"/>
    </w:p>
    <w:p w:rsidR="00E77A25" w:rsidRPr="00E77A25" w:rsidRDefault="00E77A25" w:rsidP="00E77A2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32"/>
          <w:szCs w:val="32"/>
          <w:lang w:val="en-US" w:eastAsia="ru-RU"/>
        </w:rPr>
      </w:pPr>
    </w:p>
    <w:p w:rsidR="00E77A25" w:rsidRPr="00E77A25" w:rsidRDefault="00E77A25" w:rsidP="00E77A25">
      <w:pPr>
        <w:shd w:val="clear" w:color="auto" w:fill="FFFFFF"/>
        <w:spacing w:after="45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62600" cy="3411729"/>
            <wp:effectExtent l="19050" t="0" r="0" b="0"/>
            <wp:docPr id="1" name="Рисунок 1" descr="https://kh.tax.gov.ua/data/material/000/465/573733/l_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65/573733/l_pho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737" cy="341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25" w:rsidRPr="00E77A25" w:rsidRDefault="00E77A25" w:rsidP="00E77A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покращення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інформування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платників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податків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щодо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наявності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податкового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боргу один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найбільш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актуальних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наборів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«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Інформація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суб’єктів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господарювання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мають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податковий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борг» у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розділі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Відкриті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головної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сторінки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вебпорталу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ДПС (</w:t>
      </w:r>
      <w:hyperlink r:id="rId5" w:history="1">
        <w:r w:rsidRPr="00E77A25">
          <w:rPr>
            <w:rFonts w:ascii="Arial" w:eastAsia="Times New Roman" w:hAnsi="Arial" w:cs="Arial"/>
            <w:color w:val="2D5CA6"/>
            <w:sz w:val="28"/>
            <w:szCs w:val="28"/>
            <w:lang w:eastAsia="ru-RU"/>
          </w:rPr>
          <w:t>https://tax.gov.ua/datasets.php?d=DFS20160211185056</w:t>
        </w:r>
      </w:hyperlink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та на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Єдиному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державному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вебпорталі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відкритих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hyperlink r:id="rId6" w:history="1">
        <w:r w:rsidRPr="00E77A25">
          <w:rPr>
            <w:rFonts w:ascii="Arial" w:eastAsia="Times New Roman" w:hAnsi="Arial" w:cs="Arial"/>
            <w:color w:val="2D5CA6"/>
            <w:sz w:val="28"/>
            <w:szCs w:val="28"/>
            <w:lang w:eastAsia="ru-RU"/>
          </w:rPr>
          <w:t>https://data.gov</w:t>
        </w:r>
        <w:proofErr w:type="gramEnd"/>
        <w:r w:rsidRPr="00E77A25">
          <w:rPr>
            <w:rFonts w:ascii="Arial" w:eastAsia="Times New Roman" w:hAnsi="Arial" w:cs="Arial"/>
            <w:color w:val="2D5CA6"/>
            <w:sz w:val="28"/>
            <w:szCs w:val="28"/>
            <w:lang w:eastAsia="ru-RU"/>
          </w:rPr>
          <w:t>.</w:t>
        </w:r>
        <w:proofErr w:type="gramStart"/>
        <w:r w:rsidRPr="00E77A25">
          <w:rPr>
            <w:rFonts w:ascii="Arial" w:eastAsia="Times New Roman" w:hAnsi="Arial" w:cs="Arial"/>
            <w:color w:val="2D5CA6"/>
            <w:sz w:val="28"/>
            <w:szCs w:val="28"/>
            <w:lang w:eastAsia="ru-RU"/>
          </w:rPr>
          <w:t>ua/dataset/0e347d45-4db5-44ee-a14a-533d7cf17d7b</w:t>
        </w:r>
      </w:hyperlink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відтепер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оновлюватись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щоденно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E77A25" w:rsidRPr="00E77A25" w:rsidRDefault="00E77A25" w:rsidP="00E77A25">
      <w:pPr>
        <w:shd w:val="clear" w:color="auto" w:fill="FFFFFF"/>
        <w:spacing w:after="45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цьому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наборі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міститься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інформація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керівників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суб’єктів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господарювання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суми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податкового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боргу в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розрізі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платежів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територіальних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центрального органу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виконавчої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влади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реалізує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державну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податкову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політику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зазначенням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керівників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територіальних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органів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E77A25" w:rsidRPr="00E77A25" w:rsidRDefault="00E77A25" w:rsidP="00E77A25">
      <w:pPr>
        <w:shd w:val="clear" w:color="auto" w:fill="FFFFFF"/>
        <w:spacing w:after="45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зручності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використання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цей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набі</w:t>
      </w:r>
      <w:proofErr w:type="gram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розміщується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форматах CSV та JSON в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архівних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даних</w:t>
      </w:r>
      <w:proofErr w:type="spellEnd"/>
      <w:r w:rsidRPr="00E77A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E68BB" w:rsidRDefault="00DE68BB"/>
    <w:sectPr w:rsidR="00DE68B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A25"/>
    <w:rsid w:val="001575E5"/>
    <w:rsid w:val="00A112A5"/>
    <w:rsid w:val="00DE68BB"/>
    <w:rsid w:val="00E7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E77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7A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2689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93878134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gov.ua/dataset/0e347d45-4db5-44ee-a14a-533d7cf17d7b" TargetMode="External"/><Relationship Id="rId5" Type="http://schemas.openxmlformats.org/officeDocument/2006/relationships/hyperlink" Target="https://tax.gov.ua/datasets.php?d=DFS2016021118505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2022-02-21T07:27:00Z</dcterms:created>
  <dcterms:modified xsi:type="dcterms:W3CDTF">2022-02-21T07:28:00Z</dcterms:modified>
</cp:coreProperties>
</file>