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28" w:rsidRDefault="00424428" w:rsidP="00424428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Arial" w:eastAsia="Times New Roman" w:hAnsi="Arial" w:cs="Arial"/>
          <w:color w:val="1D1D1B"/>
          <w:kern w:val="36"/>
          <w:sz w:val="28"/>
          <w:szCs w:val="28"/>
          <w:lang w:val="en-US" w:eastAsia="ru-RU"/>
        </w:rPr>
      </w:pPr>
      <w:proofErr w:type="spellStart"/>
      <w:r w:rsidRPr="00424428">
        <w:rPr>
          <w:rFonts w:ascii="Arial" w:eastAsia="Times New Roman" w:hAnsi="Arial" w:cs="Arial"/>
          <w:color w:val="1D1D1B"/>
          <w:kern w:val="36"/>
          <w:sz w:val="28"/>
          <w:szCs w:val="28"/>
          <w:lang w:eastAsia="ru-RU"/>
        </w:rPr>
        <w:t>Увага</w:t>
      </w:r>
      <w:proofErr w:type="spellEnd"/>
      <w:r w:rsidRPr="00424428">
        <w:rPr>
          <w:rFonts w:ascii="Arial" w:eastAsia="Times New Roman" w:hAnsi="Arial" w:cs="Arial"/>
          <w:color w:val="1D1D1B"/>
          <w:kern w:val="36"/>
          <w:sz w:val="28"/>
          <w:szCs w:val="28"/>
          <w:lang w:eastAsia="ru-RU"/>
        </w:rPr>
        <w:t xml:space="preserve">! </w:t>
      </w:r>
    </w:p>
    <w:p w:rsidR="00424428" w:rsidRPr="00424428" w:rsidRDefault="00424428" w:rsidP="00424428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Arial" w:eastAsia="Times New Roman" w:hAnsi="Arial" w:cs="Arial"/>
          <w:color w:val="1D1D1B"/>
          <w:kern w:val="36"/>
          <w:sz w:val="28"/>
          <w:szCs w:val="28"/>
          <w:lang w:eastAsia="ru-RU"/>
        </w:rPr>
      </w:pPr>
      <w:proofErr w:type="spellStart"/>
      <w:r w:rsidRPr="00424428">
        <w:rPr>
          <w:rFonts w:ascii="Arial" w:eastAsia="Times New Roman" w:hAnsi="Arial" w:cs="Arial"/>
          <w:color w:val="1D1D1B"/>
          <w:kern w:val="36"/>
          <w:sz w:val="28"/>
          <w:szCs w:val="28"/>
          <w:lang w:eastAsia="ru-RU"/>
        </w:rPr>
        <w:t>Затверджено</w:t>
      </w:r>
      <w:proofErr w:type="spellEnd"/>
      <w:r w:rsidRPr="00424428">
        <w:rPr>
          <w:rFonts w:ascii="Arial" w:eastAsia="Times New Roman" w:hAnsi="Arial" w:cs="Arial"/>
          <w:color w:val="1D1D1B"/>
          <w:kern w:val="36"/>
          <w:sz w:val="28"/>
          <w:szCs w:val="28"/>
          <w:lang w:eastAsia="ru-RU"/>
        </w:rPr>
        <w:t xml:space="preserve"> Порядок, </w:t>
      </w:r>
      <w:proofErr w:type="spellStart"/>
      <w:r w:rsidRPr="00424428">
        <w:rPr>
          <w:rFonts w:ascii="Arial" w:eastAsia="Times New Roman" w:hAnsi="Arial" w:cs="Arial"/>
          <w:color w:val="1D1D1B"/>
          <w:kern w:val="36"/>
          <w:sz w:val="28"/>
          <w:szCs w:val="28"/>
          <w:lang w:eastAsia="ru-RU"/>
        </w:rPr>
        <w:t>який</w:t>
      </w:r>
      <w:proofErr w:type="spellEnd"/>
      <w:r w:rsidRPr="00424428">
        <w:rPr>
          <w:rFonts w:ascii="Arial" w:eastAsia="Times New Roman" w:hAnsi="Arial" w:cs="Arial"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424428">
        <w:rPr>
          <w:rFonts w:ascii="Arial" w:eastAsia="Times New Roman" w:hAnsi="Arial" w:cs="Arial"/>
          <w:color w:val="1D1D1B"/>
          <w:kern w:val="36"/>
          <w:sz w:val="28"/>
          <w:szCs w:val="28"/>
          <w:lang w:eastAsia="ru-RU"/>
        </w:rPr>
        <w:t>визначає</w:t>
      </w:r>
      <w:proofErr w:type="spellEnd"/>
      <w:r w:rsidRPr="00424428">
        <w:rPr>
          <w:rFonts w:ascii="Arial" w:eastAsia="Times New Roman" w:hAnsi="Arial" w:cs="Arial"/>
          <w:color w:val="1D1D1B"/>
          <w:kern w:val="36"/>
          <w:sz w:val="28"/>
          <w:szCs w:val="28"/>
          <w:lang w:eastAsia="ru-RU"/>
        </w:rPr>
        <w:t xml:space="preserve"> правила </w:t>
      </w:r>
      <w:proofErr w:type="spellStart"/>
      <w:r w:rsidRPr="00424428">
        <w:rPr>
          <w:rFonts w:ascii="Arial" w:eastAsia="Times New Roman" w:hAnsi="Arial" w:cs="Arial"/>
          <w:color w:val="1D1D1B"/>
          <w:kern w:val="36"/>
          <w:sz w:val="28"/>
          <w:szCs w:val="28"/>
          <w:lang w:eastAsia="ru-RU"/>
        </w:rPr>
        <w:t>ведення</w:t>
      </w:r>
      <w:proofErr w:type="spellEnd"/>
      <w:r w:rsidRPr="00424428">
        <w:rPr>
          <w:rFonts w:ascii="Arial" w:eastAsia="Times New Roman" w:hAnsi="Arial" w:cs="Arial"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424428">
        <w:rPr>
          <w:rFonts w:ascii="Arial" w:eastAsia="Times New Roman" w:hAnsi="Arial" w:cs="Arial"/>
          <w:color w:val="1D1D1B"/>
          <w:kern w:val="36"/>
          <w:sz w:val="28"/>
          <w:szCs w:val="28"/>
          <w:lang w:eastAsia="ru-RU"/>
        </w:rPr>
        <w:t>обл</w:t>
      </w:r>
      <w:proofErr w:type="gramEnd"/>
      <w:r w:rsidRPr="00424428">
        <w:rPr>
          <w:rFonts w:ascii="Arial" w:eastAsia="Times New Roman" w:hAnsi="Arial" w:cs="Arial"/>
          <w:color w:val="1D1D1B"/>
          <w:kern w:val="36"/>
          <w:sz w:val="28"/>
          <w:szCs w:val="28"/>
          <w:lang w:eastAsia="ru-RU"/>
        </w:rPr>
        <w:t>іку</w:t>
      </w:r>
      <w:proofErr w:type="spellEnd"/>
      <w:r w:rsidRPr="00424428">
        <w:rPr>
          <w:rFonts w:ascii="Arial" w:eastAsia="Times New Roman" w:hAnsi="Arial" w:cs="Arial"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424428">
        <w:rPr>
          <w:rFonts w:ascii="Arial" w:eastAsia="Times New Roman" w:hAnsi="Arial" w:cs="Arial"/>
          <w:color w:val="1D1D1B"/>
          <w:kern w:val="36"/>
          <w:sz w:val="28"/>
          <w:szCs w:val="28"/>
          <w:lang w:eastAsia="ru-RU"/>
        </w:rPr>
        <w:t>товарних</w:t>
      </w:r>
      <w:proofErr w:type="spellEnd"/>
      <w:r w:rsidRPr="00424428">
        <w:rPr>
          <w:rFonts w:ascii="Arial" w:eastAsia="Times New Roman" w:hAnsi="Arial" w:cs="Arial"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424428">
        <w:rPr>
          <w:rFonts w:ascii="Arial" w:eastAsia="Times New Roman" w:hAnsi="Arial" w:cs="Arial"/>
          <w:color w:val="1D1D1B"/>
          <w:kern w:val="36"/>
          <w:sz w:val="28"/>
          <w:szCs w:val="28"/>
          <w:lang w:eastAsia="ru-RU"/>
        </w:rPr>
        <w:t>запасів</w:t>
      </w:r>
      <w:proofErr w:type="spellEnd"/>
    </w:p>
    <w:p w:rsidR="00424428" w:rsidRPr="00424428" w:rsidRDefault="00424428" w:rsidP="00424428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Arial" w:eastAsia="Times New Roman" w:hAnsi="Arial" w:cs="Arial"/>
          <w:color w:val="1D1D1B"/>
          <w:kern w:val="36"/>
          <w:sz w:val="50"/>
          <w:szCs w:val="50"/>
          <w:lang w:eastAsia="ru-RU"/>
        </w:rPr>
      </w:pPr>
    </w:p>
    <w:p w:rsidR="00424428" w:rsidRPr="00424428" w:rsidRDefault="00424428" w:rsidP="00424428">
      <w:pPr>
        <w:shd w:val="clear" w:color="auto" w:fill="FFFFFF"/>
        <w:spacing w:after="376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5389835" cy="3306757"/>
            <wp:effectExtent l="19050" t="0" r="1315" b="0"/>
            <wp:docPr id="1" name="Рисунок 1" descr="https://kh.tax.gov.ua/data/material/000/421/525525/l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h.tax.gov.ua/data/material/000/421/525525/l_ph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976" cy="3307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428" w:rsidRPr="00424428" w:rsidRDefault="00424428" w:rsidP="00424428">
      <w:pPr>
        <w:shd w:val="clear" w:color="auto" w:fill="FFFFFF"/>
        <w:spacing w:after="376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24428">
        <w:rPr>
          <w:rFonts w:ascii="Arial" w:eastAsia="Times New Roman" w:hAnsi="Arial" w:cs="Arial"/>
          <w:color w:val="000000"/>
          <w:lang w:eastAsia="ru-RU"/>
        </w:rPr>
        <w:t xml:space="preserve">Головне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управління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ДПС у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Харківській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області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повідомля</w:t>
      </w:r>
      <w:proofErr w:type="gramStart"/>
      <w:r w:rsidRPr="00424428">
        <w:rPr>
          <w:rFonts w:ascii="Arial" w:eastAsia="Times New Roman" w:hAnsi="Arial" w:cs="Arial"/>
          <w:color w:val="000000"/>
          <w:lang w:eastAsia="ru-RU"/>
        </w:rPr>
        <w:t>є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>,</w:t>
      </w:r>
      <w:proofErr w:type="gramEnd"/>
      <w:r w:rsidRPr="0042442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що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Наказом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Міністерства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фінансів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України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від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03.09.2021 № 496 (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далі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– Наказ № 496)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затверджено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Порядок,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який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визначає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правила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ведення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обліку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товарних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запасів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та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поширюється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на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фізичних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осіб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-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підприємців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, у тому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числі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платників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єдиного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податку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(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далі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– ФОП),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які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відповідно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до Закону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України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«Про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застосування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реєстраторів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розрахункових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операцій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у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сфері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торгі</w:t>
      </w:r>
      <w:proofErr w:type="gramStart"/>
      <w:r w:rsidRPr="00424428">
        <w:rPr>
          <w:rFonts w:ascii="Arial" w:eastAsia="Times New Roman" w:hAnsi="Arial" w:cs="Arial"/>
          <w:color w:val="000000"/>
          <w:lang w:eastAsia="ru-RU"/>
        </w:rPr>
        <w:t>вл</w:t>
      </w:r>
      <w:proofErr w:type="gramEnd"/>
      <w:r w:rsidRPr="00424428">
        <w:rPr>
          <w:rFonts w:ascii="Arial" w:eastAsia="Times New Roman" w:hAnsi="Arial" w:cs="Arial"/>
          <w:color w:val="000000"/>
          <w:lang w:eastAsia="ru-RU"/>
        </w:rPr>
        <w:t>і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громадського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харчування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та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послуг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»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зобов’язані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вести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облік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товарних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запасів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та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здійснювати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продаж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лише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тих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товарів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що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відображені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в такому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обліку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, та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осіб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які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фактично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здійснюють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продаж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товарів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(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надання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послуг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>) та/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або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розрахункові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операції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в </w:t>
      </w:r>
      <w:proofErr w:type="spellStart"/>
      <w:proofErr w:type="gramStart"/>
      <w:r w:rsidRPr="00424428">
        <w:rPr>
          <w:rFonts w:ascii="Arial" w:eastAsia="Times New Roman" w:hAnsi="Arial" w:cs="Arial"/>
          <w:color w:val="000000"/>
          <w:lang w:eastAsia="ru-RU"/>
        </w:rPr>
        <w:t>м</w:t>
      </w:r>
      <w:proofErr w:type="gramEnd"/>
      <w:r w:rsidRPr="00424428">
        <w:rPr>
          <w:rFonts w:ascii="Arial" w:eastAsia="Times New Roman" w:hAnsi="Arial" w:cs="Arial"/>
          <w:color w:val="000000"/>
          <w:lang w:eastAsia="ru-RU"/>
        </w:rPr>
        <w:t>ісці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продажу (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господарському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об’єкті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>) такого ФОП.</w:t>
      </w:r>
    </w:p>
    <w:p w:rsidR="00424428" w:rsidRPr="00424428" w:rsidRDefault="00424428" w:rsidP="00424428">
      <w:pPr>
        <w:shd w:val="clear" w:color="auto" w:fill="FFFFFF"/>
        <w:spacing w:after="376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24428">
        <w:rPr>
          <w:rFonts w:ascii="Arial" w:eastAsia="Times New Roman" w:hAnsi="Arial" w:cs="Arial"/>
          <w:color w:val="000000"/>
          <w:lang w:eastAsia="ru-RU"/>
        </w:rPr>
        <w:t xml:space="preserve">Наказ № 496 02 листопада 2021 року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зареєстровано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в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Міністерстві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юстиції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України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за № 1411/37033.</w:t>
      </w:r>
    </w:p>
    <w:p w:rsidR="00424428" w:rsidRPr="00424428" w:rsidRDefault="00424428" w:rsidP="00424428">
      <w:pPr>
        <w:shd w:val="clear" w:color="auto" w:fill="FFFFFF"/>
        <w:spacing w:after="376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Відповідно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424428">
        <w:rPr>
          <w:rFonts w:ascii="Arial" w:eastAsia="Times New Roman" w:hAnsi="Arial" w:cs="Arial"/>
          <w:color w:val="000000"/>
          <w:lang w:eastAsia="ru-RU"/>
        </w:rPr>
        <w:t>до</w:t>
      </w:r>
      <w:proofErr w:type="gramEnd"/>
      <w:r w:rsidRPr="0042442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424428">
        <w:rPr>
          <w:rFonts w:ascii="Arial" w:eastAsia="Times New Roman" w:hAnsi="Arial" w:cs="Arial"/>
          <w:color w:val="000000"/>
          <w:lang w:eastAsia="ru-RU"/>
        </w:rPr>
        <w:t>пункту</w:t>
      </w:r>
      <w:proofErr w:type="gramEnd"/>
      <w:r w:rsidRPr="00424428">
        <w:rPr>
          <w:rFonts w:ascii="Arial" w:eastAsia="Times New Roman" w:hAnsi="Arial" w:cs="Arial"/>
          <w:color w:val="000000"/>
          <w:lang w:eastAsia="ru-RU"/>
        </w:rPr>
        <w:t xml:space="preserve"> 3 Наказу № 496,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він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набирає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чинності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через 10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днів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з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дня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його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офіційного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424428">
        <w:rPr>
          <w:rFonts w:ascii="Arial" w:eastAsia="Times New Roman" w:hAnsi="Arial" w:cs="Arial"/>
          <w:color w:val="000000"/>
          <w:lang w:eastAsia="ru-RU"/>
        </w:rPr>
        <w:t>опублікування</w:t>
      </w:r>
      <w:proofErr w:type="spellEnd"/>
      <w:r w:rsidRPr="00424428">
        <w:rPr>
          <w:rFonts w:ascii="Arial" w:eastAsia="Times New Roman" w:hAnsi="Arial" w:cs="Arial"/>
          <w:color w:val="000000"/>
          <w:lang w:eastAsia="ru-RU"/>
        </w:rPr>
        <w:t>.</w:t>
      </w:r>
    </w:p>
    <w:p w:rsidR="00DE3F32" w:rsidRDefault="00DE3F32"/>
    <w:sectPr w:rsidR="00DE3F32" w:rsidSect="00DE3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4428"/>
    <w:rsid w:val="00424428"/>
    <w:rsid w:val="00DE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32"/>
  </w:style>
  <w:style w:type="paragraph" w:styleId="1">
    <w:name w:val="heading 1"/>
    <w:basedOn w:val="a"/>
    <w:link w:val="10"/>
    <w:uiPriority w:val="9"/>
    <w:qFormat/>
    <w:rsid w:val="004244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4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4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4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30350">
          <w:marLeft w:val="0"/>
          <w:marRight w:val="0"/>
          <w:marTop w:val="0"/>
          <w:marBottom w:val="751"/>
          <w:divBdr>
            <w:top w:val="none" w:sz="0" w:space="31" w:color="auto"/>
            <w:left w:val="none" w:sz="0" w:space="0" w:color="auto"/>
            <w:bottom w:val="single" w:sz="4" w:space="19" w:color="C2C5CB"/>
            <w:right w:val="none" w:sz="0" w:space="0" w:color="auto"/>
          </w:divBdr>
          <w:divsChild>
            <w:div w:id="73431533">
              <w:marLeft w:val="0"/>
              <w:marRight w:val="0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858</Characters>
  <Application>Microsoft Office Word</Application>
  <DocSecurity>0</DocSecurity>
  <Lines>7</Lines>
  <Paragraphs>2</Paragraphs>
  <ScaleCrop>false</ScaleCrop>
  <Company>Microsoft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</dc:creator>
  <cp:lastModifiedBy>NALOG</cp:lastModifiedBy>
  <cp:revision>1</cp:revision>
  <dcterms:created xsi:type="dcterms:W3CDTF">2021-11-18T06:43:00Z</dcterms:created>
  <dcterms:modified xsi:type="dcterms:W3CDTF">2021-11-18T06:46:00Z</dcterms:modified>
</cp:coreProperties>
</file>