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5E9" w:rsidRPr="007738F7" w:rsidRDefault="00AA05E9" w:rsidP="000D72EC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  <w:proofErr w:type="spellStart"/>
      <w:proofErr w:type="gramStart"/>
      <w:r w:rsidRPr="007738F7">
        <w:rPr>
          <w:rFonts w:ascii="Arial" w:hAnsi="Arial" w:cs="Arial"/>
          <w:b/>
          <w:color w:val="000000"/>
          <w:sz w:val="22"/>
          <w:szCs w:val="22"/>
        </w:rPr>
        <w:t>Чи</w:t>
      </w:r>
      <w:proofErr w:type="spellEnd"/>
      <w:r w:rsidRPr="007738F7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proofErr w:type="spellStart"/>
      <w:r w:rsidRPr="007738F7">
        <w:rPr>
          <w:rFonts w:ascii="Arial" w:hAnsi="Arial" w:cs="Arial"/>
          <w:b/>
          <w:color w:val="000000"/>
          <w:sz w:val="22"/>
          <w:szCs w:val="22"/>
        </w:rPr>
        <w:t>зобов’язані</w:t>
      </w:r>
      <w:proofErr w:type="spellEnd"/>
      <w:r w:rsidRPr="007738F7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proofErr w:type="spellStart"/>
      <w:r w:rsidRPr="007738F7">
        <w:rPr>
          <w:rFonts w:ascii="Arial" w:hAnsi="Arial" w:cs="Arial"/>
          <w:b/>
          <w:color w:val="000000"/>
          <w:sz w:val="22"/>
          <w:szCs w:val="22"/>
        </w:rPr>
        <w:t>суб’єкти</w:t>
      </w:r>
      <w:proofErr w:type="spellEnd"/>
      <w:r w:rsidRPr="007738F7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proofErr w:type="spellStart"/>
      <w:r w:rsidRPr="007738F7">
        <w:rPr>
          <w:rFonts w:ascii="Arial" w:hAnsi="Arial" w:cs="Arial"/>
          <w:b/>
          <w:color w:val="000000"/>
          <w:sz w:val="22"/>
          <w:szCs w:val="22"/>
        </w:rPr>
        <w:t>господарювання</w:t>
      </w:r>
      <w:proofErr w:type="spellEnd"/>
      <w:r w:rsidRPr="007738F7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proofErr w:type="spellStart"/>
      <w:r w:rsidRPr="007738F7">
        <w:rPr>
          <w:rFonts w:ascii="Arial" w:hAnsi="Arial" w:cs="Arial"/>
          <w:b/>
          <w:color w:val="000000"/>
          <w:sz w:val="22"/>
          <w:szCs w:val="22"/>
        </w:rPr>
        <w:t>застосовувати</w:t>
      </w:r>
      <w:proofErr w:type="spellEnd"/>
      <w:r w:rsidRPr="007738F7">
        <w:rPr>
          <w:rFonts w:ascii="Arial" w:hAnsi="Arial" w:cs="Arial"/>
          <w:b/>
          <w:color w:val="000000"/>
          <w:sz w:val="22"/>
          <w:szCs w:val="22"/>
        </w:rPr>
        <w:t xml:space="preserve"> РРО </w:t>
      </w:r>
      <w:proofErr w:type="spellStart"/>
      <w:r w:rsidRPr="007738F7">
        <w:rPr>
          <w:rFonts w:ascii="Arial" w:hAnsi="Arial" w:cs="Arial"/>
          <w:b/>
          <w:color w:val="000000"/>
          <w:sz w:val="22"/>
          <w:szCs w:val="22"/>
        </w:rPr>
        <w:t>або</w:t>
      </w:r>
      <w:proofErr w:type="spellEnd"/>
      <w:r w:rsidRPr="007738F7">
        <w:rPr>
          <w:rFonts w:ascii="Arial" w:hAnsi="Arial" w:cs="Arial"/>
          <w:b/>
          <w:color w:val="000000"/>
          <w:sz w:val="22"/>
          <w:szCs w:val="22"/>
        </w:rPr>
        <w:t xml:space="preserve"> ПРРО при </w:t>
      </w:r>
      <w:proofErr w:type="spellStart"/>
      <w:r w:rsidRPr="007738F7">
        <w:rPr>
          <w:rFonts w:ascii="Arial" w:hAnsi="Arial" w:cs="Arial"/>
          <w:b/>
          <w:color w:val="000000"/>
          <w:sz w:val="22"/>
          <w:szCs w:val="22"/>
        </w:rPr>
        <w:t>здійсненні</w:t>
      </w:r>
      <w:proofErr w:type="spellEnd"/>
      <w:r w:rsidRPr="007738F7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proofErr w:type="spellStart"/>
      <w:r w:rsidRPr="007738F7">
        <w:rPr>
          <w:rFonts w:ascii="Arial" w:hAnsi="Arial" w:cs="Arial"/>
          <w:b/>
          <w:color w:val="000000"/>
          <w:sz w:val="22"/>
          <w:szCs w:val="22"/>
        </w:rPr>
        <w:t>розрахунків</w:t>
      </w:r>
      <w:proofErr w:type="spellEnd"/>
      <w:r w:rsidRPr="007738F7">
        <w:rPr>
          <w:rFonts w:ascii="Arial" w:hAnsi="Arial" w:cs="Arial"/>
          <w:b/>
          <w:color w:val="000000"/>
          <w:sz w:val="22"/>
          <w:szCs w:val="22"/>
        </w:rPr>
        <w:t xml:space="preserve"> у </w:t>
      </w:r>
      <w:proofErr w:type="spellStart"/>
      <w:r w:rsidRPr="007738F7">
        <w:rPr>
          <w:rFonts w:ascii="Arial" w:hAnsi="Arial" w:cs="Arial"/>
          <w:b/>
          <w:color w:val="000000"/>
          <w:sz w:val="22"/>
          <w:szCs w:val="22"/>
        </w:rPr>
        <w:t>безготівковій</w:t>
      </w:r>
      <w:proofErr w:type="spellEnd"/>
      <w:r w:rsidRPr="007738F7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proofErr w:type="spellStart"/>
      <w:r w:rsidRPr="007738F7">
        <w:rPr>
          <w:rFonts w:ascii="Arial" w:hAnsi="Arial" w:cs="Arial"/>
          <w:b/>
          <w:color w:val="000000"/>
          <w:sz w:val="22"/>
          <w:szCs w:val="22"/>
        </w:rPr>
        <w:t>формі</w:t>
      </w:r>
      <w:proofErr w:type="spellEnd"/>
      <w:r w:rsidRPr="007738F7">
        <w:rPr>
          <w:rFonts w:ascii="Arial" w:hAnsi="Arial" w:cs="Arial"/>
          <w:b/>
          <w:color w:val="000000"/>
          <w:sz w:val="22"/>
          <w:szCs w:val="22"/>
        </w:rPr>
        <w:t> </w:t>
      </w:r>
      <w:r w:rsidRPr="007738F7">
        <w:rPr>
          <w:rFonts w:ascii="Arial" w:hAnsi="Arial" w:cs="Arial"/>
          <w:b/>
          <w:color w:val="000000"/>
          <w:sz w:val="22"/>
          <w:szCs w:val="22"/>
          <w:bdr w:val="none" w:sz="0" w:space="0" w:color="auto" w:frame="1"/>
        </w:rPr>
        <w:t>через установи банку</w:t>
      </w:r>
      <w:r w:rsidRPr="007738F7">
        <w:rPr>
          <w:rFonts w:ascii="Arial" w:hAnsi="Arial" w:cs="Arial"/>
          <w:b/>
          <w:color w:val="000000"/>
          <w:sz w:val="22"/>
          <w:szCs w:val="22"/>
        </w:rPr>
        <w:t>?</w:t>
      </w:r>
      <w:proofErr w:type="gramEnd"/>
    </w:p>
    <w:p w:rsidR="000D72EC" w:rsidRPr="007738F7" w:rsidRDefault="000D72EC" w:rsidP="000D72EC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b/>
          <w:color w:val="000000"/>
          <w:sz w:val="22"/>
          <w:szCs w:val="22"/>
          <w:lang w:val="uk-UA"/>
        </w:rPr>
      </w:pPr>
    </w:p>
    <w:p w:rsidR="000D72EC" w:rsidRDefault="007738F7" w:rsidP="000D72EC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000000"/>
          <w:sz w:val="22"/>
          <w:szCs w:val="22"/>
          <w:lang w:val="uk-UA"/>
        </w:rPr>
      </w:pPr>
      <w:r>
        <w:rPr>
          <w:noProof/>
        </w:rPr>
        <w:drawing>
          <wp:inline distT="0" distB="0" distL="0" distR="0">
            <wp:extent cx="4863051" cy="2913939"/>
            <wp:effectExtent l="19050" t="0" r="0" b="0"/>
            <wp:docPr id="1" name="Рисунок 1" descr="Як зареєструвати програмний РРО? - LexInform: Правові та юридичні новини,  юридична практика, коментар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Як зареєструвати програмний РРО? - LexInform: Правові та юридичні новини,  юридична практика, коментарі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3405" cy="29141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72EC" w:rsidRDefault="000D72EC" w:rsidP="000D72EC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000000"/>
          <w:sz w:val="22"/>
          <w:szCs w:val="22"/>
          <w:lang w:val="uk-UA"/>
        </w:rPr>
      </w:pPr>
    </w:p>
    <w:p w:rsidR="00AA05E9" w:rsidRPr="005C1A53" w:rsidRDefault="000D72EC" w:rsidP="005C1A53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000000"/>
          <w:sz w:val="22"/>
          <w:szCs w:val="22"/>
          <w:lang w:val="uk-UA"/>
        </w:rPr>
      </w:pPr>
      <w:r w:rsidRPr="005C1A53">
        <w:rPr>
          <w:rFonts w:ascii="Arial" w:hAnsi="Arial" w:cs="Arial"/>
          <w:color w:val="000000"/>
          <w:sz w:val="22"/>
          <w:szCs w:val="22"/>
          <w:lang w:val="uk-UA"/>
        </w:rPr>
        <w:t>Головне управління ДПС у Харківській області повідомляє, що в</w:t>
      </w:r>
      <w:r w:rsidR="00AA05E9" w:rsidRPr="005C1A53">
        <w:rPr>
          <w:rFonts w:ascii="Arial" w:hAnsi="Arial" w:cs="Arial"/>
          <w:color w:val="000000"/>
          <w:sz w:val="22"/>
          <w:szCs w:val="22"/>
          <w:lang w:val="uk-UA"/>
        </w:rPr>
        <w:t>ідповідно до п. 1 ст. 3 Закону України від 06 липня 1995 року № 265/95-ВР «Про застосування реєстраторів розрахункових операцій у сфері торгівлі, громадського харчування та послуг» із змінами та доповненнями суб’єкти господарювання, які здійснюють розрахункові операції в готівковій та/або в безготівковій формі (із застосуванням електронних платіжних засобів, платіжних чеків, жетонів тощо) при продажу товарів (наданні послуг) у сфері торгівлі, громадського харчування та послуг, а також операції з приймання готівки для подальшого її переказу зобов’язані проводити розрахункові операції на повну суму покупки (надання послуги) через зареєстровані, опломбовані у встановленому порядку та переведені у фіскальний режим роботи реєстратори розрахункових операцій (далі – РРО) або через зареєстровані фіскальним сервером контролюючого органу програмні РРО (далі – ПРРО) зі створенням у паперовій та/або електронній формі відповідних розрахункових документів, що підтверджують виконання розрахункових операцій, або у випадках, передбачених Законом № 265, із застосуванням зареєстрованих у встановленому порядку розрахункових книжок.</w:t>
      </w:r>
    </w:p>
    <w:p w:rsidR="00AA05E9" w:rsidRPr="005C1A53" w:rsidRDefault="00AA05E9" w:rsidP="005C1A53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5C1A53">
        <w:rPr>
          <w:rFonts w:ascii="Arial" w:hAnsi="Arial" w:cs="Arial"/>
          <w:color w:val="000000"/>
          <w:sz w:val="22"/>
          <w:szCs w:val="22"/>
          <w:lang w:val="uk-UA"/>
        </w:rPr>
        <w:t>Згідно з п. 1.4 глави 1 Інструкції про безготівкові розрахунки в Україні в національній валюті, затвердженої постановою Правління Національного банку України від 21 січня 2004 року № 22 із змінами та доповненнями,</w:t>
      </w:r>
      <w:r w:rsidRPr="005C1A53">
        <w:rPr>
          <w:rFonts w:ascii="Arial" w:hAnsi="Arial" w:cs="Arial"/>
          <w:color w:val="000000"/>
          <w:sz w:val="22"/>
          <w:szCs w:val="22"/>
        </w:rPr>
        <w:t> </w:t>
      </w:r>
      <w:r w:rsidRPr="005C1A53">
        <w:rPr>
          <w:rFonts w:ascii="Arial" w:hAnsi="Arial" w:cs="Arial"/>
          <w:color w:val="000000"/>
          <w:sz w:val="22"/>
          <w:szCs w:val="22"/>
          <w:bdr w:val="none" w:sz="0" w:space="0" w:color="auto" w:frame="1"/>
          <w:lang w:val="uk-UA"/>
        </w:rPr>
        <w:t>безготівкові розрахунки</w:t>
      </w:r>
      <w:r w:rsidRPr="005C1A53">
        <w:rPr>
          <w:rFonts w:ascii="Arial" w:hAnsi="Arial" w:cs="Arial"/>
          <w:color w:val="000000"/>
          <w:sz w:val="22"/>
          <w:szCs w:val="22"/>
        </w:rPr>
        <w:t> </w:t>
      </w:r>
      <w:r w:rsidRPr="005C1A53">
        <w:rPr>
          <w:rFonts w:ascii="Arial" w:hAnsi="Arial" w:cs="Arial"/>
          <w:color w:val="000000"/>
          <w:sz w:val="22"/>
          <w:szCs w:val="22"/>
          <w:lang w:val="uk-UA"/>
        </w:rPr>
        <w:t xml:space="preserve">– це перерахування певної суми коштів з рахунків платників на рахунки </w:t>
      </w:r>
      <w:proofErr w:type="spellStart"/>
      <w:r w:rsidRPr="005C1A53">
        <w:rPr>
          <w:rFonts w:ascii="Arial" w:hAnsi="Arial" w:cs="Arial"/>
          <w:color w:val="000000"/>
          <w:sz w:val="22"/>
          <w:szCs w:val="22"/>
          <w:lang w:val="uk-UA"/>
        </w:rPr>
        <w:t>отримувачів</w:t>
      </w:r>
      <w:proofErr w:type="spellEnd"/>
      <w:r w:rsidRPr="005C1A53">
        <w:rPr>
          <w:rFonts w:ascii="Arial" w:hAnsi="Arial" w:cs="Arial"/>
          <w:color w:val="000000"/>
          <w:sz w:val="22"/>
          <w:szCs w:val="22"/>
          <w:lang w:val="uk-UA"/>
        </w:rPr>
        <w:t xml:space="preserve"> коштів, а також перерахування банками за дорученням підприємств і фізичних осіб коштів, унесених ними готівкою в касу банку, на рахунки </w:t>
      </w:r>
      <w:proofErr w:type="spellStart"/>
      <w:r w:rsidRPr="005C1A53">
        <w:rPr>
          <w:rFonts w:ascii="Arial" w:hAnsi="Arial" w:cs="Arial"/>
          <w:color w:val="000000"/>
          <w:sz w:val="22"/>
          <w:szCs w:val="22"/>
          <w:lang w:val="uk-UA"/>
        </w:rPr>
        <w:t>отримувачів</w:t>
      </w:r>
      <w:proofErr w:type="spellEnd"/>
      <w:r w:rsidRPr="005C1A53">
        <w:rPr>
          <w:rFonts w:ascii="Arial" w:hAnsi="Arial" w:cs="Arial"/>
          <w:color w:val="000000"/>
          <w:sz w:val="22"/>
          <w:szCs w:val="22"/>
          <w:lang w:val="uk-UA"/>
        </w:rPr>
        <w:t xml:space="preserve"> коштів. </w:t>
      </w:r>
      <w:proofErr w:type="spellStart"/>
      <w:proofErr w:type="gramStart"/>
      <w:r w:rsidRPr="005C1A53">
        <w:rPr>
          <w:rFonts w:ascii="Arial" w:hAnsi="Arial" w:cs="Arial"/>
          <w:color w:val="000000"/>
          <w:sz w:val="22"/>
          <w:szCs w:val="22"/>
        </w:rPr>
        <w:t>Ц</w:t>
      </w:r>
      <w:proofErr w:type="gramEnd"/>
      <w:r w:rsidRPr="005C1A53">
        <w:rPr>
          <w:rFonts w:ascii="Arial" w:hAnsi="Arial" w:cs="Arial"/>
          <w:color w:val="000000"/>
          <w:sz w:val="22"/>
          <w:szCs w:val="22"/>
        </w:rPr>
        <w:t>і</w:t>
      </w:r>
      <w:proofErr w:type="spellEnd"/>
      <w:r w:rsidRPr="005C1A53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5C1A53">
        <w:rPr>
          <w:rFonts w:ascii="Arial" w:hAnsi="Arial" w:cs="Arial"/>
          <w:color w:val="000000"/>
          <w:sz w:val="22"/>
          <w:szCs w:val="22"/>
        </w:rPr>
        <w:t>розрахунки</w:t>
      </w:r>
      <w:proofErr w:type="spellEnd"/>
      <w:r w:rsidRPr="005C1A53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5C1A53">
        <w:rPr>
          <w:rFonts w:ascii="Arial" w:hAnsi="Arial" w:cs="Arial"/>
          <w:color w:val="000000"/>
          <w:sz w:val="22"/>
          <w:szCs w:val="22"/>
        </w:rPr>
        <w:t>проводяться</w:t>
      </w:r>
      <w:proofErr w:type="spellEnd"/>
      <w:r w:rsidRPr="005C1A53">
        <w:rPr>
          <w:rFonts w:ascii="Arial" w:hAnsi="Arial" w:cs="Arial"/>
          <w:color w:val="000000"/>
          <w:sz w:val="22"/>
          <w:szCs w:val="22"/>
        </w:rPr>
        <w:t xml:space="preserve"> банком на </w:t>
      </w:r>
      <w:proofErr w:type="spellStart"/>
      <w:r w:rsidRPr="005C1A53">
        <w:rPr>
          <w:rFonts w:ascii="Arial" w:hAnsi="Arial" w:cs="Arial"/>
          <w:color w:val="000000"/>
          <w:sz w:val="22"/>
          <w:szCs w:val="22"/>
        </w:rPr>
        <w:t>підставі</w:t>
      </w:r>
      <w:proofErr w:type="spellEnd"/>
      <w:r w:rsidRPr="005C1A53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5C1A53">
        <w:rPr>
          <w:rFonts w:ascii="Arial" w:hAnsi="Arial" w:cs="Arial"/>
          <w:color w:val="000000"/>
          <w:sz w:val="22"/>
          <w:szCs w:val="22"/>
        </w:rPr>
        <w:t>розрахункових</w:t>
      </w:r>
      <w:proofErr w:type="spellEnd"/>
      <w:r w:rsidRPr="005C1A53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5C1A53">
        <w:rPr>
          <w:rFonts w:ascii="Arial" w:hAnsi="Arial" w:cs="Arial"/>
          <w:color w:val="000000"/>
          <w:sz w:val="22"/>
          <w:szCs w:val="22"/>
        </w:rPr>
        <w:t>документів</w:t>
      </w:r>
      <w:proofErr w:type="spellEnd"/>
      <w:r w:rsidRPr="005C1A53">
        <w:rPr>
          <w:rFonts w:ascii="Arial" w:hAnsi="Arial" w:cs="Arial"/>
          <w:color w:val="000000"/>
          <w:sz w:val="22"/>
          <w:szCs w:val="22"/>
        </w:rPr>
        <w:t xml:space="preserve"> на </w:t>
      </w:r>
      <w:proofErr w:type="spellStart"/>
      <w:r w:rsidRPr="005C1A53">
        <w:rPr>
          <w:rFonts w:ascii="Arial" w:hAnsi="Arial" w:cs="Arial"/>
          <w:color w:val="000000"/>
          <w:sz w:val="22"/>
          <w:szCs w:val="22"/>
        </w:rPr>
        <w:t>паперових</w:t>
      </w:r>
      <w:proofErr w:type="spellEnd"/>
      <w:r w:rsidRPr="005C1A53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5C1A53">
        <w:rPr>
          <w:rFonts w:ascii="Arial" w:hAnsi="Arial" w:cs="Arial"/>
          <w:color w:val="000000"/>
          <w:sz w:val="22"/>
          <w:szCs w:val="22"/>
        </w:rPr>
        <w:t>носіях</w:t>
      </w:r>
      <w:proofErr w:type="spellEnd"/>
      <w:r w:rsidRPr="005C1A53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5C1A53">
        <w:rPr>
          <w:rFonts w:ascii="Arial" w:hAnsi="Arial" w:cs="Arial"/>
          <w:color w:val="000000"/>
          <w:sz w:val="22"/>
          <w:szCs w:val="22"/>
        </w:rPr>
        <w:t>чи</w:t>
      </w:r>
      <w:proofErr w:type="spellEnd"/>
      <w:r w:rsidRPr="005C1A53">
        <w:rPr>
          <w:rFonts w:ascii="Arial" w:hAnsi="Arial" w:cs="Arial"/>
          <w:color w:val="000000"/>
          <w:sz w:val="22"/>
          <w:szCs w:val="22"/>
        </w:rPr>
        <w:t xml:space="preserve"> в </w:t>
      </w:r>
      <w:proofErr w:type="spellStart"/>
      <w:r w:rsidRPr="005C1A53">
        <w:rPr>
          <w:rFonts w:ascii="Arial" w:hAnsi="Arial" w:cs="Arial"/>
          <w:color w:val="000000"/>
          <w:sz w:val="22"/>
          <w:szCs w:val="22"/>
        </w:rPr>
        <w:t>електронному</w:t>
      </w:r>
      <w:proofErr w:type="spellEnd"/>
      <w:r w:rsidRPr="005C1A53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5C1A53">
        <w:rPr>
          <w:rFonts w:ascii="Arial" w:hAnsi="Arial" w:cs="Arial"/>
          <w:color w:val="000000"/>
          <w:sz w:val="22"/>
          <w:szCs w:val="22"/>
        </w:rPr>
        <w:t>вигляді</w:t>
      </w:r>
      <w:proofErr w:type="spellEnd"/>
      <w:r w:rsidRPr="005C1A53">
        <w:rPr>
          <w:rFonts w:ascii="Arial" w:hAnsi="Arial" w:cs="Arial"/>
          <w:color w:val="000000"/>
          <w:sz w:val="22"/>
          <w:szCs w:val="22"/>
        </w:rPr>
        <w:t>.</w:t>
      </w:r>
    </w:p>
    <w:p w:rsidR="005C1A53" w:rsidRPr="005C1A53" w:rsidRDefault="00AA05E9" w:rsidP="005C1A53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000000"/>
          <w:sz w:val="22"/>
          <w:szCs w:val="22"/>
          <w:lang w:val="uk-UA"/>
        </w:rPr>
      </w:pPr>
      <w:proofErr w:type="spellStart"/>
      <w:proofErr w:type="gramStart"/>
      <w:r w:rsidRPr="005C1A53">
        <w:rPr>
          <w:rFonts w:ascii="Arial" w:hAnsi="Arial" w:cs="Arial"/>
          <w:color w:val="000000"/>
          <w:sz w:val="22"/>
          <w:szCs w:val="22"/>
        </w:rPr>
        <w:t>Відповідно</w:t>
      </w:r>
      <w:proofErr w:type="spellEnd"/>
      <w:r w:rsidRPr="005C1A53">
        <w:rPr>
          <w:rFonts w:ascii="Arial" w:hAnsi="Arial" w:cs="Arial"/>
          <w:color w:val="000000"/>
          <w:sz w:val="22"/>
          <w:szCs w:val="22"/>
        </w:rPr>
        <w:t xml:space="preserve"> до п. 12 ст. 9 Закону № 265 РРО та/</w:t>
      </w:r>
      <w:proofErr w:type="spellStart"/>
      <w:r w:rsidRPr="005C1A53">
        <w:rPr>
          <w:rFonts w:ascii="Arial" w:hAnsi="Arial" w:cs="Arial"/>
          <w:color w:val="000000"/>
          <w:sz w:val="22"/>
          <w:szCs w:val="22"/>
        </w:rPr>
        <w:t>або</w:t>
      </w:r>
      <w:proofErr w:type="spellEnd"/>
      <w:r w:rsidRPr="005C1A53">
        <w:rPr>
          <w:rFonts w:ascii="Arial" w:hAnsi="Arial" w:cs="Arial"/>
          <w:color w:val="000000"/>
          <w:sz w:val="22"/>
          <w:szCs w:val="22"/>
        </w:rPr>
        <w:t xml:space="preserve"> ПРРО та </w:t>
      </w:r>
      <w:proofErr w:type="spellStart"/>
      <w:r w:rsidRPr="005C1A53">
        <w:rPr>
          <w:rFonts w:ascii="Arial" w:hAnsi="Arial" w:cs="Arial"/>
          <w:color w:val="000000"/>
          <w:sz w:val="22"/>
          <w:szCs w:val="22"/>
        </w:rPr>
        <w:t>розрахункові</w:t>
      </w:r>
      <w:proofErr w:type="spellEnd"/>
      <w:r w:rsidRPr="005C1A53">
        <w:rPr>
          <w:rFonts w:ascii="Arial" w:hAnsi="Arial" w:cs="Arial"/>
          <w:color w:val="000000"/>
          <w:sz w:val="22"/>
          <w:szCs w:val="22"/>
        </w:rPr>
        <w:t xml:space="preserve"> книжки не </w:t>
      </w:r>
      <w:proofErr w:type="spellStart"/>
      <w:r w:rsidRPr="005C1A53">
        <w:rPr>
          <w:rFonts w:ascii="Arial" w:hAnsi="Arial" w:cs="Arial"/>
          <w:color w:val="000000"/>
          <w:sz w:val="22"/>
          <w:szCs w:val="22"/>
        </w:rPr>
        <w:t>застосовуються</w:t>
      </w:r>
      <w:proofErr w:type="spellEnd"/>
      <w:r w:rsidRPr="005C1A53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5C1A53">
        <w:rPr>
          <w:rFonts w:ascii="Arial" w:hAnsi="Arial" w:cs="Arial"/>
          <w:color w:val="000000"/>
          <w:sz w:val="22"/>
          <w:szCs w:val="22"/>
        </w:rPr>
        <w:t>якщо</w:t>
      </w:r>
      <w:proofErr w:type="spellEnd"/>
      <w:r w:rsidRPr="005C1A53">
        <w:rPr>
          <w:rFonts w:ascii="Arial" w:hAnsi="Arial" w:cs="Arial"/>
          <w:color w:val="000000"/>
          <w:sz w:val="22"/>
          <w:szCs w:val="22"/>
        </w:rPr>
        <w:t xml:space="preserve"> в </w:t>
      </w:r>
      <w:proofErr w:type="spellStart"/>
      <w:r w:rsidRPr="005C1A53">
        <w:rPr>
          <w:rFonts w:ascii="Arial" w:hAnsi="Arial" w:cs="Arial"/>
          <w:color w:val="000000"/>
          <w:sz w:val="22"/>
          <w:szCs w:val="22"/>
        </w:rPr>
        <w:t>місці</w:t>
      </w:r>
      <w:proofErr w:type="spellEnd"/>
      <w:r w:rsidRPr="005C1A53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5C1A53">
        <w:rPr>
          <w:rFonts w:ascii="Arial" w:hAnsi="Arial" w:cs="Arial"/>
          <w:color w:val="000000"/>
          <w:sz w:val="22"/>
          <w:szCs w:val="22"/>
        </w:rPr>
        <w:t>отримання</w:t>
      </w:r>
      <w:proofErr w:type="spellEnd"/>
      <w:r w:rsidRPr="005C1A53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5C1A53">
        <w:rPr>
          <w:rFonts w:ascii="Arial" w:hAnsi="Arial" w:cs="Arial"/>
          <w:color w:val="000000"/>
          <w:sz w:val="22"/>
          <w:szCs w:val="22"/>
        </w:rPr>
        <w:t>товарів</w:t>
      </w:r>
      <w:proofErr w:type="spellEnd"/>
      <w:r w:rsidRPr="005C1A53">
        <w:rPr>
          <w:rFonts w:ascii="Arial" w:hAnsi="Arial" w:cs="Arial"/>
          <w:color w:val="000000"/>
          <w:sz w:val="22"/>
          <w:szCs w:val="22"/>
        </w:rPr>
        <w:t xml:space="preserve"> (</w:t>
      </w:r>
      <w:proofErr w:type="spellStart"/>
      <w:r w:rsidRPr="005C1A53">
        <w:rPr>
          <w:rFonts w:ascii="Arial" w:hAnsi="Arial" w:cs="Arial"/>
          <w:color w:val="000000"/>
          <w:sz w:val="22"/>
          <w:szCs w:val="22"/>
        </w:rPr>
        <w:t>надання</w:t>
      </w:r>
      <w:proofErr w:type="spellEnd"/>
      <w:r w:rsidRPr="005C1A53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5C1A53">
        <w:rPr>
          <w:rFonts w:ascii="Arial" w:hAnsi="Arial" w:cs="Arial"/>
          <w:color w:val="000000"/>
          <w:sz w:val="22"/>
          <w:szCs w:val="22"/>
        </w:rPr>
        <w:t>послуг</w:t>
      </w:r>
      <w:proofErr w:type="spellEnd"/>
      <w:r w:rsidRPr="005C1A53">
        <w:rPr>
          <w:rFonts w:ascii="Arial" w:hAnsi="Arial" w:cs="Arial"/>
          <w:color w:val="000000"/>
          <w:sz w:val="22"/>
          <w:szCs w:val="22"/>
        </w:rPr>
        <w:t xml:space="preserve">) </w:t>
      </w:r>
      <w:proofErr w:type="spellStart"/>
      <w:r w:rsidRPr="005C1A53">
        <w:rPr>
          <w:rFonts w:ascii="Arial" w:hAnsi="Arial" w:cs="Arial"/>
          <w:color w:val="000000"/>
          <w:sz w:val="22"/>
          <w:szCs w:val="22"/>
        </w:rPr>
        <w:t>операції</w:t>
      </w:r>
      <w:proofErr w:type="spellEnd"/>
      <w:r w:rsidRPr="005C1A53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5C1A53">
        <w:rPr>
          <w:rFonts w:ascii="Arial" w:hAnsi="Arial" w:cs="Arial"/>
          <w:color w:val="000000"/>
          <w:sz w:val="22"/>
          <w:szCs w:val="22"/>
        </w:rPr>
        <w:t>з</w:t>
      </w:r>
      <w:proofErr w:type="spellEnd"/>
      <w:r w:rsidRPr="005C1A53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5C1A53">
        <w:rPr>
          <w:rFonts w:ascii="Arial" w:hAnsi="Arial" w:cs="Arial"/>
          <w:color w:val="000000"/>
          <w:sz w:val="22"/>
          <w:szCs w:val="22"/>
        </w:rPr>
        <w:t>розрахунків</w:t>
      </w:r>
      <w:proofErr w:type="spellEnd"/>
      <w:r w:rsidRPr="005C1A53">
        <w:rPr>
          <w:rFonts w:ascii="Arial" w:hAnsi="Arial" w:cs="Arial"/>
          <w:color w:val="000000"/>
          <w:sz w:val="22"/>
          <w:szCs w:val="22"/>
        </w:rPr>
        <w:t xml:space="preserve"> у </w:t>
      </w:r>
      <w:proofErr w:type="spellStart"/>
      <w:r w:rsidRPr="005C1A53">
        <w:rPr>
          <w:rFonts w:ascii="Arial" w:hAnsi="Arial" w:cs="Arial"/>
          <w:color w:val="000000"/>
          <w:sz w:val="22"/>
          <w:szCs w:val="22"/>
        </w:rPr>
        <w:t>готівковій</w:t>
      </w:r>
      <w:proofErr w:type="spellEnd"/>
      <w:r w:rsidRPr="005C1A53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5C1A53">
        <w:rPr>
          <w:rFonts w:ascii="Arial" w:hAnsi="Arial" w:cs="Arial"/>
          <w:color w:val="000000"/>
          <w:sz w:val="22"/>
          <w:szCs w:val="22"/>
        </w:rPr>
        <w:t>формі</w:t>
      </w:r>
      <w:proofErr w:type="spellEnd"/>
      <w:r w:rsidRPr="005C1A53">
        <w:rPr>
          <w:rFonts w:ascii="Arial" w:hAnsi="Arial" w:cs="Arial"/>
          <w:color w:val="000000"/>
          <w:sz w:val="22"/>
          <w:szCs w:val="22"/>
        </w:rPr>
        <w:t xml:space="preserve"> не </w:t>
      </w:r>
      <w:proofErr w:type="spellStart"/>
      <w:r w:rsidRPr="005C1A53">
        <w:rPr>
          <w:rFonts w:ascii="Arial" w:hAnsi="Arial" w:cs="Arial"/>
          <w:color w:val="000000"/>
          <w:sz w:val="22"/>
          <w:szCs w:val="22"/>
        </w:rPr>
        <w:t>здійснюються</w:t>
      </w:r>
      <w:proofErr w:type="spellEnd"/>
      <w:r w:rsidRPr="005C1A53">
        <w:rPr>
          <w:rFonts w:ascii="Arial" w:hAnsi="Arial" w:cs="Arial"/>
          <w:color w:val="000000"/>
          <w:sz w:val="22"/>
          <w:szCs w:val="22"/>
        </w:rPr>
        <w:t xml:space="preserve"> (</w:t>
      </w:r>
      <w:proofErr w:type="spellStart"/>
      <w:r w:rsidRPr="005C1A53">
        <w:rPr>
          <w:rFonts w:ascii="Arial" w:hAnsi="Arial" w:cs="Arial"/>
          <w:color w:val="000000"/>
          <w:sz w:val="22"/>
          <w:szCs w:val="22"/>
        </w:rPr>
        <w:t>склади</w:t>
      </w:r>
      <w:proofErr w:type="spellEnd"/>
      <w:r w:rsidRPr="005C1A53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5C1A53">
        <w:rPr>
          <w:rFonts w:ascii="Arial" w:hAnsi="Arial" w:cs="Arial"/>
          <w:color w:val="000000"/>
          <w:sz w:val="22"/>
          <w:szCs w:val="22"/>
        </w:rPr>
        <w:t>місця</w:t>
      </w:r>
      <w:proofErr w:type="spellEnd"/>
      <w:r w:rsidRPr="005C1A53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5C1A53">
        <w:rPr>
          <w:rFonts w:ascii="Arial" w:hAnsi="Arial" w:cs="Arial"/>
          <w:color w:val="000000"/>
          <w:sz w:val="22"/>
          <w:szCs w:val="22"/>
        </w:rPr>
        <w:t>зберігання</w:t>
      </w:r>
      <w:proofErr w:type="spellEnd"/>
      <w:r w:rsidRPr="005C1A53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5C1A53">
        <w:rPr>
          <w:rFonts w:ascii="Arial" w:hAnsi="Arial" w:cs="Arial"/>
          <w:color w:val="000000"/>
          <w:sz w:val="22"/>
          <w:szCs w:val="22"/>
        </w:rPr>
        <w:t>товарів</w:t>
      </w:r>
      <w:proofErr w:type="spellEnd"/>
      <w:r w:rsidRPr="005C1A53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5C1A53">
        <w:rPr>
          <w:rFonts w:ascii="Arial" w:hAnsi="Arial" w:cs="Arial"/>
          <w:color w:val="000000"/>
          <w:sz w:val="22"/>
          <w:szCs w:val="22"/>
        </w:rPr>
        <w:t>оптова</w:t>
      </w:r>
      <w:proofErr w:type="spellEnd"/>
      <w:r w:rsidRPr="005C1A53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5C1A53">
        <w:rPr>
          <w:rFonts w:ascii="Arial" w:hAnsi="Arial" w:cs="Arial"/>
          <w:color w:val="000000"/>
          <w:sz w:val="22"/>
          <w:szCs w:val="22"/>
        </w:rPr>
        <w:t>торгівля</w:t>
      </w:r>
      <w:proofErr w:type="spellEnd"/>
      <w:r w:rsidRPr="005C1A53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5C1A53">
        <w:rPr>
          <w:rFonts w:ascii="Arial" w:hAnsi="Arial" w:cs="Arial"/>
          <w:color w:val="000000"/>
          <w:sz w:val="22"/>
          <w:szCs w:val="22"/>
        </w:rPr>
        <w:t>тощо</w:t>
      </w:r>
      <w:proofErr w:type="spellEnd"/>
      <w:r w:rsidRPr="005C1A53">
        <w:rPr>
          <w:rFonts w:ascii="Arial" w:hAnsi="Arial" w:cs="Arial"/>
          <w:color w:val="000000"/>
          <w:sz w:val="22"/>
          <w:szCs w:val="22"/>
        </w:rPr>
        <w:t>).</w:t>
      </w:r>
      <w:proofErr w:type="gramEnd"/>
    </w:p>
    <w:p w:rsidR="005C1A53" w:rsidRPr="005C1A53" w:rsidRDefault="005C1A53" w:rsidP="005C1A53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000000"/>
          <w:sz w:val="22"/>
          <w:szCs w:val="22"/>
          <w:lang w:val="uk-UA"/>
        </w:rPr>
      </w:pPr>
      <w:r w:rsidRPr="005C1A53">
        <w:rPr>
          <w:rStyle w:val="a4"/>
          <w:rFonts w:ascii="Arial" w:hAnsi="Arial" w:cs="Arial"/>
          <w:b w:val="0"/>
          <w:color w:val="000000"/>
          <w:sz w:val="22"/>
          <w:szCs w:val="22"/>
          <w:bdr w:val="none" w:sz="0" w:space="0" w:color="auto" w:frame="1"/>
          <w:lang w:val="uk-UA"/>
        </w:rPr>
        <w:t>Отже, при здійсненні розрахункових операції в готівковій та/або в безготівковій формі (із застосуванням електронних платіжних засобів, платіжних чеків, жетонів тощо) застосування РРО або ПРРО є обов’язковим.</w:t>
      </w:r>
    </w:p>
    <w:p w:rsidR="005C1A53" w:rsidRPr="005C1A53" w:rsidRDefault="005C1A53" w:rsidP="005C1A53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roofErr w:type="gramStart"/>
      <w:r w:rsidRPr="005C1A53">
        <w:rPr>
          <w:rStyle w:val="a4"/>
          <w:rFonts w:ascii="Arial" w:hAnsi="Arial" w:cs="Arial"/>
          <w:b w:val="0"/>
          <w:color w:val="000000"/>
          <w:sz w:val="22"/>
          <w:szCs w:val="22"/>
          <w:bdr w:val="none" w:sz="0" w:space="0" w:color="auto" w:frame="1"/>
        </w:rPr>
        <w:t xml:space="preserve">При </w:t>
      </w:r>
      <w:proofErr w:type="spellStart"/>
      <w:r w:rsidRPr="005C1A53">
        <w:rPr>
          <w:rStyle w:val="a4"/>
          <w:rFonts w:ascii="Arial" w:hAnsi="Arial" w:cs="Arial"/>
          <w:b w:val="0"/>
          <w:color w:val="000000"/>
          <w:sz w:val="22"/>
          <w:szCs w:val="22"/>
          <w:bdr w:val="none" w:sz="0" w:space="0" w:color="auto" w:frame="1"/>
        </w:rPr>
        <w:t>здійсненні</w:t>
      </w:r>
      <w:proofErr w:type="spellEnd"/>
      <w:r w:rsidRPr="005C1A53">
        <w:rPr>
          <w:rStyle w:val="a4"/>
          <w:rFonts w:ascii="Arial" w:hAnsi="Arial" w:cs="Arial"/>
          <w:b w:val="0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5C1A53">
        <w:rPr>
          <w:rStyle w:val="a4"/>
          <w:rFonts w:ascii="Arial" w:hAnsi="Arial" w:cs="Arial"/>
          <w:b w:val="0"/>
          <w:color w:val="000000"/>
          <w:sz w:val="22"/>
          <w:szCs w:val="22"/>
          <w:bdr w:val="none" w:sz="0" w:space="0" w:color="auto" w:frame="1"/>
        </w:rPr>
        <w:t>розрахунків</w:t>
      </w:r>
      <w:proofErr w:type="spellEnd"/>
      <w:r w:rsidRPr="005C1A53">
        <w:rPr>
          <w:rStyle w:val="a4"/>
          <w:rFonts w:ascii="Arial" w:hAnsi="Arial" w:cs="Arial"/>
          <w:b w:val="0"/>
          <w:color w:val="000000"/>
          <w:sz w:val="22"/>
          <w:szCs w:val="22"/>
          <w:bdr w:val="none" w:sz="0" w:space="0" w:color="auto" w:frame="1"/>
        </w:rPr>
        <w:t xml:space="preserve"> у </w:t>
      </w:r>
      <w:proofErr w:type="spellStart"/>
      <w:r w:rsidRPr="005C1A53">
        <w:rPr>
          <w:rStyle w:val="a4"/>
          <w:rFonts w:ascii="Arial" w:hAnsi="Arial" w:cs="Arial"/>
          <w:b w:val="0"/>
          <w:color w:val="000000"/>
          <w:sz w:val="22"/>
          <w:szCs w:val="22"/>
          <w:bdr w:val="none" w:sz="0" w:space="0" w:color="auto" w:frame="1"/>
        </w:rPr>
        <w:t>безготівковій</w:t>
      </w:r>
      <w:proofErr w:type="spellEnd"/>
      <w:r w:rsidRPr="005C1A53">
        <w:rPr>
          <w:rStyle w:val="a4"/>
          <w:rFonts w:ascii="Arial" w:hAnsi="Arial" w:cs="Arial"/>
          <w:b w:val="0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5C1A53">
        <w:rPr>
          <w:rStyle w:val="a4"/>
          <w:rFonts w:ascii="Arial" w:hAnsi="Arial" w:cs="Arial"/>
          <w:b w:val="0"/>
          <w:color w:val="000000"/>
          <w:sz w:val="22"/>
          <w:szCs w:val="22"/>
          <w:bdr w:val="none" w:sz="0" w:space="0" w:color="auto" w:frame="1"/>
        </w:rPr>
        <w:t>формі</w:t>
      </w:r>
      <w:proofErr w:type="spellEnd"/>
      <w:r w:rsidRPr="005C1A53">
        <w:rPr>
          <w:rStyle w:val="a4"/>
          <w:rFonts w:ascii="Arial" w:hAnsi="Arial" w:cs="Arial"/>
          <w:b w:val="0"/>
          <w:color w:val="000000"/>
          <w:sz w:val="22"/>
          <w:szCs w:val="22"/>
          <w:bdr w:val="none" w:sz="0" w:space="0" w:color="auto" w:frame="1"/>
        </w:rPr>
        <w:t xml:space="preserve"> через установи банку РРО </w:t>
      </w:r>
      <w:proofErr w:type="spellStart"/>
      <w:r w:rsidRPr="005C1A53">
        <w:rPr>
          <w:rStyle w:val="a4"/>
          <w:rFonts w:ascii="Arial" w:hAnsi="Arial" w:cs="Arial"/>
          <w:b w:val="0"/>
          <w:color w:val="000000"/>
          <w:sz w:val="22"/>
          <w:szCs w:val="22"/>
          <w:bdr w:val="none" w:sz="0" w:space="0" w:color="auto" w:frame="1"/>
        </w:rPr>
        <w:t>або</w:t>
      </w:r>
      <w:proofErr w:type="spellEnd"/>
      <w:r w:rsidRPr="005C1A53">
        <w:rPr>
          <w:rStyle w:val="a4"/>
          <w:rFonts w:ascii="Arial" w:hAnsi="Arial" w:cs="Arial"/>
          <w:b w:val="0"/>
          <w:color w:val="000000"/>
          <w:sz w:val="22"/>
          <w:szCs w:val="22"/>
          <w:bdr w:val="none" w:sz="0" w:space="0" w:color="auto" w:frame="1"/>
        </w:rPr>
        <w:t xml:space="preserve"> ПРРО не </w:t>
      </w:r>
      <w:proofErr w:type="spellStart"/>
      <w:r w:rsidRPr="005C1A53">
        <w:rPr>
          <w:rStyle w:val="a4"/>
          <w:rFonts w:ascii="Arial" w:hAnsi="Arial" w:cs="Arial"/>
          <w:b w:val="0"/>
          <w:color w:val="000000"/>
          <w:sz w:val="22"/>
          <w:szCs w:val="22"/>
          <w:bdr w:val="none" w:sz="0" w:space="0" w:color="auto" w:frame="1"/>
        </w:rPr>
        <w:t>застосовується</w:t>
      </w:r>
      <w:proofErr w:type="spellEnd"/>
      <w:r w:rsidRPr="005C1A53">
        <w:rPr>
          <w:rStyle w:val="a4"/>
          <w:rFonts w:ascii="Arial" w:hAnsi="Arial" w:cs="Arial"/>
          <w:b w:val="0"/>
          <w:color w:val="000000"/>
          <w:sz w:val="22"/>
          <w:szCs w:val="22"/>
          <w:bdr w:val="none" w:sz="0" w:space="0" w:color="auto" w:frame="1"/>
        </w:rPr>
        <w:t>.</w:t>
      </w:r>
      <w:proofErr w:type="gramEnd"/>
    </w:p>
    <w:p w:rsidR="005C1A53" w:rsidRPr="005C1A53" w:rsidRDefault="005C1A53" w:rsidP="005C1A53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:rsidR="00DE3F32" w:rsidRDefault="00DE3F32"/>
    <w:sectPr w:rsidR="00DE3F32" w:rsidSect="00DE3F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A05E9"/>
    <w:rsid w:val="000D72EC"/>
    <w:rsid w:val="00554DBA"/>
    <w:rsid w:val="005C1A53"/>
    <w:rsid w:val="007738F7"/>
    <w:rsid w:val="00AA05E9"/>
    <w:rsid w:val="00DE3F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F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05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A05E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738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38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2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NALOG</dc:creator>
  <cp:lastModifiedBy>NALOG</cp:lastModifiedBy>
  <cp:revision>2</cp:revision>
  <dcterms:created xsi:type="dcterms:W3CDTF">2021-11-18T07:49:00Z</dcterms:created>
  <dcterms:modified xsi:type="dcterms:W3CDTF">2021-11-18T08:28:00Z</dcterms:modified>
</cp:coreProperties>
</file>